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403F51" w14:textId="77777777" w:rsidR="00907BAC" w:rsidRPr="009D4A41" w:rsidRDefault="00907BAC" w:rsidP="00907BAC">
      <w:pPr>
        <w:jc w:val="center"/>
        <w:rPr>
          <w:b/>
          <w:sz w:val="36"/>
          <w:szCs w:val="36"/>
          <w:lang w:eastAsia="en-GB"/>
        </w:rPr>
      </w:pPr>
      <w:bookmarkStart w:id="0" w:name="_Hlk178608748"/>
      <w:bookmarkEnd w:id="0"/>
      <w:r w:rsidRPr="009D4A41">
        <w:rPr>
          <w:noProof/>
          <w:lang w:eastAsia="en-GB"/>
        </w:rPr>
        <w:drawing>
          <wp:anchor distT="36576" distB="36576" distL="36576" distR="36576" simplePos="0" relativeHeight="251659264" behindDoc="0" locked="0" layoutInCell="1" allowOverlap="1" wp14:anchorId="1A9F3742" wp14:editId="0484A949">
            <wp:simplePos x="0" y="0"/>
            <wp:positionH relativeFrom="column">
              <wp:posOffset>2228215</wp:posOffset>
            </wp:positionH>
            <wp:positionV relativeFrom="paragraph">
              <wp:posOffset>120650</wp:posOffset>
            </wp:positionV>
            <wp:extent cx="1261745" cy="1602740"/>
            <wp:effectExtent l="0" t="0" r="0" b="0"/>
            <wp:wrapNone/>
            <wp:docPr id="2" name="Picture 2" descr="New logo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1745" cy="1602740"/>
                    </a:xfrm>
                    <a:prstGeom prst="rect">
                      <a:avLst/>
                    </a:prstGeom>
                    <a:noFill/>
                  </pic:spPr>
                </pic:pic>
              </a:graphicData>
            </a:graphic>
            <wp14:sizeRelH relativeFrom="page">
              <wp14:pctWidth>0</wp14:pctWidth>
            </wp14:sizeRelH>
            <wp14:sizeRelV relativeFrom="page">
              <wp14:pctHeight>0</wp14:pctHeight>
            </wp14:sizeRelV>
          </wp:anchor>
        </w:drawing>
      </w:r>
    </w:p>
    <w:p w14:paraId="53CA09C6" w14:textId="77777777" w:rsidR="00907BAC" w:rsidRPr="009D4A41" w:rsidRDefault="00907BAC" w:rsidP="00907BAC">
      <w:pPr>
        <w:jc w:val="center"/>
        <w:rPr>
          <w:b/>
          <w:sz w:val="36"/>
          <w:szCs w:val="36"/>
          <w:lang w:eastAsia="en-GB"/>
        </w:rPr>
      </w:pPr>
    </w:p>
    <w:p w14:paraId="08E5DACF" w14:textId="77777777" w:rsidR="00907BAC" w:rsidRPr="009D4A41" w:rsidRDefault="00907BAC" w:rsidP="00907BAC">
      <w:pPr>
        <w:jc w:val="center"/>
        <w:rPr>
          <w:b/>
          <w:sz w:val="36"/>
          <w:szCs w:val="36"/>
          <w:lang w:eastAsia="en-GB"/>
        </w:rPr>
      </w:pPr>
    </w:p>
    <w:p w14:paraId="7507DD8F" w14:textId="77777777" w:rsidR="00907BAC" w:rsidRPr="009D4A41" w:rsidRDefault="00907BAC" w:rsidP="00907BAC">
      <w:pPr>
        <w:jc w:val="center"/>
        <w:rPr>
          <w:b/>
          <w:sz w:val="36"/>
          <w:szCs w:val="36"/>
          <w:lang w:eastAsia="en-GB"/>
        </w:rPr>
      </w:pPr>
    </w:p>
    <w:p w14:paraId="49CBB727" w14:textId="77777777" w:rsidR="00907BAC" w:rsidRPr="009D4A41" w:rsidRDefault="00907BAC" w:rsidP="00907BAC">
      <w:pPr>
        <w:jc w:val="center"/>
        <w:rPr>
          <w:b/>
          <w:sz w:val="36"/>
          <w:szCs w:val="36"/>
          <w:lang w:eastAsia="en-GB"/>
        </w:rPr>
      </w:pPr>
    </w:p>
    <w:p w14:paraId="273E24EB" w14:textId="77777777" w:rsidR="00907BAC" w:rsidRPr="009D4A41" w:rsidRDefault="00907BAC" w:rsidP="00907BAC">
      <w:pPr>
        <w:jc w:val="center"/>
        <w:rPr>
          <w:b/>
          <w:sz w:val="36"/>
          <w:szCs w:val="36"/>
          <w:lang w:eastAsia="en-GB"/>
        </w:rPr>
      </w:pPr>
    </w:p>
    <w:p w14:paraId="161B055E" w14:textId="77777777" w:rsidR="00907BAC" w:rsidRPr="009D4A41" w:rsidRDefault="00907BAC" w:rsidP="00907BAC">
      <w:pPr>
        <w:jc w:val="center"/>
        <w:rPr>
          <w:b/>
          <w:sz w:val="36"/>
          <w:szCs w:val="36"/>
          <w:lang w:eastAsia="en-GB"/>
        </w:rPr>
      </w:pPr>
      <w:r w:rsidRPr="009D4A41">
        <w:rPr>
          <w:b/>
          <w:sz w:val="36"/>
          <w:szCs w:val="36"/>
          <w:lang w:eastAsia="en-GB"/>
        </w:rPr>
        <w:t xml:space="preserve"> Parsons Heath C of E Primary School</w:t>
      </w:r>
    </w:p>
    <w:p w14:paraId="25A9B141" w14:textId="77777777" w:rsidR="00907BAC" w:rsidRPr="009D4A41" w:rsidRDefault="00907BAC" w:rsidP="00907BAC">
      <w:pPr>
        <w:jc w:val="center"/>
        <w:rPr>
          <w:b/>
          <w:sz w:val="36"/>
          <w:szCs w:val="36"/>
          <w:lang w:eastAsia="en-GB"/>
        </w:rPr>
      </w:pPr>
    </w:p>
    <w:tbl>
      <w:tblPr>
        <w:tblpPr w:leftFromText="180" w:rightFromText="180" w:vertAnchor="text" w:horzAnchor="margin" w:tblpXSpec="center" w:tblpY="190"/>
        <w:tblW w:w="0" w:type="auto"/>
        <w:tblBorders>
          <w:top w:val="single" w:sz="12" w:space="0" w:color="1F497D"/>
          <w:left w:val="single" w:sz="12" w:space="0" w:color="1F497D"/>
          <w:bottom w:val="single" w:sz="12" w:space="0" w:color="1F497D"/>
          <w:right w:val="single" w:sz="12" w:space="0" w:color="1F497D"/>
          <w:insideH w:val="single" w:sz="12" w:space="0" w:color="1F497D"/>
          <w:insideV w:val="single" w:sz="12" w:space="0" w:color="1F497D"/>
        </w:tblBorders>
        <w:tblLook w:val="04A0" w:firstRow="1" w:lastRow="0" w:firstColumn="1" w:lastColumn="0" w:noHBand="0" w:noVBand="1"/>
      </w:tblPr>
      <w:tblGrid>
        <w:gridCol w:w="6804"/>
      </w:tblGrid>
      <w:tr w:rsidR="00907BAC" w:rsidRPr="009D4A41" w14:paraId="31EC20B8" w14:textId="77777777" w:rsidTr="00907BAC">
        <w:trPr>
          <w:trHeight w:val="2097"/>
        </w:trPr>
        <w:tc>
          <w:tcPr>
            <w:tcW w:w="6804" w:type="dxa"/>
            <w:tcBorders>
              <w:top w:val="single" w:sz="12" w:space="0" w:color="1F497D"/>
              <w:left w:val="single" w:sz="12" w:space="0" w:color="1F497D"/>
              <w:bottom w:val="single" w:sz="12" w:space="0" w:color="1F497D"/>
              <w:right w:val="single" w:sz="12" w:space="0" w:color="1F497D"/>
            </w:tcBorders>
          </w:tcPr>
          <w:p w14:paraId="7A01D6BD" w14:textId="77777777" w:rsidR="00907BAC" w:rsidRPr="009D4A41" w:rsidRDefault="00907BAC" w:rsidP="00AC2BDA">
            <w:pPr>
              <w:jc w:val="center"/>
              <w:rPr>
                <w:b/>
                <w:sz w:val="32"/>
                <w:szCs w:val="32"/>
              </w:rPr>
            </w:pPr>
          </w:p>
          <w:p w14:paraId="6930DE09" w14:textId="77777777" w:rsidR="00907BAC" w:rsidRDefault="00907BAC" w:rsidP="00AC2BDA">
            <w:pPr>
              <w:jc w:val="center"/>
              <w:rPr>
                <w:b/>
                <w:sz w:val="36"/>
                <w:szCs w:val="36"/>
                <w:lang w:eastAsia="en-GB"/>
              </w:rPr>
            </w:pPr>
            <w:r>
              <w:rPr>
                <w:b/>
                <w:sz w:val="36"/>
                <w:szCs w:val="36"/>
                <w:lang w:eastAsia="en-GB"/>
              </w:rPr>
              <w:t>HEALTH &amp; SAFETY POLICY</w:t>
            </w:r>
          </w:p>
          <w:p w14:paraId="5896F2C4" w14:textId="77777777" w:rsidR="00907BAC" w:rsidRPr="009D4A41" w:rsidRDefault="00907BAC" w:rsidP="00AC2BDA">
            <w:pPr>
              <w:jc w:val="center"/>
              <w:rPr>
                <w:b/>
                <w:sz w:val="36"/>
                <w:szCs w:val="36"/>
              </w:rPr>
            </w:pPr>
          </w:p>
        </w:tc>
      </w:tr>
    </w:tbl>
    <w:p w14:paraId="4AB012AD" w14:textId="77777777" w:rsidR="00907BAC" w:rsidRPr="009D4A41" w:rsidRDefault="00907BAC" w:rsidP="00907BAC">
      <w:pPr>
        <w:jc w:val="center"/>
        <w:rPr>
          <w:b/>
          <w:sz w:val="36"/>
          <w:szCs w:val="36"/>
          <w:lang w:eastAsia="en-GB"/>
        </w:rPr>
      </w:pPr>
    </w:p>
    <w:p w14:paraId="5FC95CE6" w14:textId="77777777" w:rsidR="00907BAC" w:rsidRDefault="00907BAC" w:rsidP="00907BAC">
      <w:pPr>
        <w:jc w:val="center"/>
        <w:rPr>
          <w:b/>
          <w:sz w:val="36"/>
          <w:szCs w:val="36"/>
        </w:rPr>
      </w:pPr>
    </w:p>
    <w:p w14:paraId="4AFDCC87" w14:textId="77777777" w:rsidR="00907BAC" w:rsidRDefault="00907BAC" w:rsidP="00907BAC">
      <w:pPr>
        <w:jc w:val="center"/>
        <w:rPr>
          <w:b/>
          <w:sz w:val="36"/>
          <w:szCs w:val="36"/>
        </w:rPr>
      </w:pPr>
    </w:p>
    <w:p w14:paraId="059C433E" w14:textId="77777777" w:rsidR="00907BAC" w:rsidRDefault="00907BAC" w:rsidP="00907BAC">
      <w:pPr>
        <w:jc w:val="center"/>
        <w:rPr>
          <w:b/>
          <w:sz w:val="36"/>
          <w:szCs w:val="36"/>
        </w:rPr>
      </w:pPr>
    </w:p>
    <w:p w14:paraId="21B142B0" w14:textId="77777777" w:rsidR="00907BAC" w:rsidRDefault="00907BAC" w:rsidP="00907BAC">
      <w:pPr>
        <w:rPr>
          <w:b/>
          <w:sz w:val="36"/>
          <w:szCs w:val="36"/>
        </w:rPr>
      </w:pPr>
    </w:p>
    <w:tbl>
      <w:tblPr>
        <w:tblpPr w:leftFromText="180" w:rightFromText="180" w:vertAnchor="text" w:horzAnchor="margin" w:tblpXSpec="center"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2127"/>
      </w:tblGrid>
      <w:tr w:rsidR="00907BAC" w:rsidRPr="009D4A41" w14:paraId="0295349C" w14:textId="77777777" w:rsidTr="00AC2BDA">
        <w:tc>
          <w:tcPr>
            <w:tcW w:w="4677" w:type="dxa"/>
            <w:tcBorders>
              <w:top w:val="single" w:sz="12" w:space="0" w:color="1F497D"/>
              <w:left w:val="single" w:sz="12" w:space="0" w:color="1F497D"/>
              <w:bottom w:val="single" w:sz="12" w:space="0" w:color="1F497D"/>
              <w:right w:val="single" w:sz="12" w:space="0" w:color="1F497D"/>
            </w:tcBorders>
            <w:hideMark/>
          </w:tcPr>
          <w:p w14:paraId="2858162F" w14:textId="77777777" w:rsidR="00907BAC" w:rsidRPr="009D4A41" w:rsidRDefault="00907BAC" w:rsidP="00907BAC">
            <w:pPr>
              <w:jc w:val="left"/>
              <w:rPr>
                <w:sz w:val="28"/>
                <w:szCs w:val="28"/>
              </w:rPr>
            </w:pPr>
            <w:r w:rsidRPr="009D4A41">
              <w:rPr>
                <w:sz w:val="28"/>
                <w:szCs w:val="28"/>
                <w:lang w:eastAsia="en-GB"/>
              </w:rPr>
              <w:t>Approved by Staff on:</w:t>
            </w:r>
            <w:r w:rsidRPr="009D4A41">
              <w:rPr>
                <w:sz w:val="28"/>
                <w:szCs w:val="28"/>
                <w:lang w:eastAsia="en-GB"/>
              </w:rPr>
              <w:br/>
            </w:r>
          </w:p>
        </w:tc>
        <w:tc>
          <w:tcPr>
            <w:tcW w:w="2127" w:type="dxa"/>
            <w:tcBorders>
              <w:top w:val="single" w:sz="12" w:space="0" w:color="1F497D"/>
              <w:left w:val="single" w:sz="12" w:space="0" w:color="1F497D"/>
              <w:bottom w:val="single" w:sz="12" w:space="0" w:color="1F497D"/>
              <w:right w:val="single" w:sz="12" w:space="0" w:color="1F497D"/>
            </w:tcBorders>
          </w:tcPr>
          <w:p w14:paraId="5657D50D" w14:textId="77777777" w:rsidR="00907BAC" w:rsidRPr="009D4A41" w:rsidRDefault="00907BAC" w:rsidP="00AC2BDA">
            <w:pPr>
              <w:jc w:val="center"/>
              <w:rPr>
                <w:b/>
                <w:sz w:val="36"/>
                <w:szCs w:val="36"/>
              </w:rPr>
            </w:pPr>
          </w:p>
        </w:tc>
      </w:tr>
      <w:tr w:rsidR="00907BAC" w:rsidRPr="009D4A41" w14:paraId="6C39B8F1" w14:textId="77777777" w:rsidTr="00AC2BDA">
        <w:tc>
          <w:tcPr>
            <w:tcW w:w="4677" w:type="dxa"/>
            <w:tcBorders>
              <w:top w:val="single" w:sz="12" w:space="0" w:color="1F497D"/>
              <w:left w:val="single" w:sz="12" w:space="0" w:color="1F497D"/>
              <w:bottom w:val="single" w:sz="12" w:space="0" w:color="1F497D"/>
              <w:right w:val="single" w:sz="12" w:space="0" w:color="1F497D"/>
            </w:tcBorders>
          </w:tcPr>
          <w:p w14:paraId="72652979" w14:textId="2E36CD51" w:rsidR="00907BAC" w:rsidRDefault="00907BAC" w:rsidP="00907BAC">
            <w:pPr>
              <w:jc w:val="center"/>
              <w:rPr>
                <w:sz w:val="28"/>
                <w:szCs w:val="28"/>
                <w:lang w:eastAsia="en-GB"/>
              </w:rPr>
            </w:pPr>
            <w:r w:rsidRPr="009D4A41">
              <w:rPr>
                <w:sz w:val="28"/>
                <w:szCs w:val="28"/>
                <w:lang w:eastAsia="en-GB"/>
              </w:rPr>
              <w:t>Adopted by Governors</w:t>
            </w:r>
            <w:r>
              <w:rPr>
                <w:sz w:val="28"/>
                <w:szCs w:val="28"/>
                <w:lang w:eastAsia="en-GB"/>
              </w:rPr>
              <w:t xml:space="preserve"> s</w:t>
            </w:r>
            <w:r w:rsidRPr="009D4A41">
              <w:rPr>
                <w:sz w:val="28"/>
                <w:szCs w:val="28"/>
                <w:lang w:eastAsia="en-GB"/>
              </w:rPr>
              <w:t xml:space="preserve">erving on the </w:t>
            </w:r>
            <w:r w:rsidRPr="009D4A41">
              <w:rPr>
                <w:sz w:val="28"/>
                <w:szCs w:val="28"/>
                <w:lang w:eastAsia="en-GB"/>
              </w:rPr>
              <w:br/>
            </w:r>
            <w:r>
              <w:rPr>
                <w:sz w:val="28"/>
                <w:szCs w:val="28"/>
                <w:lang w:eastAsia="en-GB"/>
              </w:rPr>
              <w:t xml:space="preserve"> FGB (Resources)</w:t>
            </w:r>
          </w:p>
          <w:p w14:paraId="2DF4FE3F" w14:textId="77777777" w:rsidR="00907BAC" w:rsidRDefault="00907BAC" w:rsidP="00907BAC">
            <w:pPr>
              <w:jc w:val="right"/>
              <w:rPr>
                <w:sz w:val="28"/>
                <w:szCs w:val="28"/>
                <w:lang w:eastAsia="en-GB"/>
              </w:rPr>
            </w:pPr>
            <w:r>
              <w:rPr>
                <w:sz w:val="28"/>
                <w:szCs w:val="28"/>
                <w:lang w:eastAsia="en-GB"/>
              </w:rPr>
              <w:t>Signed:</w:t>
            </w:r>
          </w:p>
          <w:p w14:paraId="2ACA70F5" w14:textId="77777777" w:rsidR="00907BAC" w:rsidRDefault="00907BAC" w:rsidP="00907BAC">
            <w:pPr>
              <w:jc w:val="left"/>
              <w:rPr>
                <w:sz w:val="28"/>
                <w:szCs w:val="28"/>
                <w:lang w:eastAsia="en-GB"/>
              </w:rPr>
            </w:pPr>
          </w:p>
          <w:p w14:paraId="73E01F45" w14:textId="12831C88" w:rsidR="00907BAC" w:rsidRPr="009D4A41" w:rsidRDefault="00907BAC" w:rsidP="00907BAC">
            <w:pPr>
              <w:jc w:val="right"/>
              <w:rPr>
                <w:sz w:val="28"/>
                <w:szCs w:val="28"/>
                <w:lang w:eastAsia="en-GB"/>
              </w:rPr>
            </w:pPr>
            <w:r>
              <w:rPr>
                <w:sz w:val="28"/>
                <w:szCs w:val="28"/>
                <w:lang w:eastAsia="en-GB"/>
              </w:rPr>
              <w:t xml:space="preserve">Date: </w:t>
            </w:r>
          </w:p>
        </w:tc>
        <w:tc>
          <w:tcPr>
            <w:tcW w:w="2127" w:type="dxa"/>
            <w:tcBorders>
              <w:top w:val="single" w:sz="12" w:space="0" w:color="1F497D"/>
              <w:left w:val="single" w:sz="12" w:space="0" w:color="1F497D"/>
              <w:bottom w:val="single" w:sz="12" w:space="0" w:color="1F497D"/>
              <w:right w:val="single" w:sz="12" w:space="0" w:color="1F497D"/>
            </w:tcBorders>
          </w:tcPr>
          <w:p w14:paraId="781C8942" w14:textId="77777777" w:rsidR="00907BAC" w:rsidRDefault="00907BAC" w:rsidP="00AC2BDA">
            <w:pPr>
              <w:jc w:val="center"/>
              <w:rPr>
                <w:b/>
                <w:sz w:val="36"/>
                <w:szCs w:val="36"/>
              </w:rPr>
            </w:pPr>
          </w:p>
          <w:p w14:paraId="79CA9818" w14:textId="5419D43F" w:rsidR="00907BAC" w:rsidRPr="009D4A41" w:rsidRDefault="00907BAC" w:rsidP="00AC2BDA">
            <w:pPr>
              <w:jc w:val="center"/>
              <w:rPr>
                <w:b/>
                <w:sz w:val="36"/>
                <w:szCs w:val="36"/>
              </w:rPr>
            </w:pPr>
          </w:p>
        </w:tc>
      </w:tr>
      <w:tr w:rsidR="00907BAC" w:rsidRPr="009D4A41" w14:paraId="2FEFB929" w14:textId="77777777" w:rsidTr="00AC2BDA">
        <w:tc>
          <w:tcPr>
            <w:tcW w:w="4677" w:type="dxa"/>
            <w:tcBorders>
              <w:top w:val="single" w:sz="12" w:space="0" w:color="1F497D"/>
              <w:left w:val="single" w:sz="12" w:space="0" w:color="1F497D"/>
              <w:bottom w:val="single" w:sz="12" w:space="0" w:color="1F497D"/>
              <w:right w:val="single" w:sz="12" w:space="0" w:color="1F497D"/>
            </w:tcBorders>
            <w:hideMark/>
          </w:tcPr>
          <w:p w14:paraId="7D78E8DD" w14:textId="77777777" w:rsidR="00907BAC" w:rsidRPr="009D4A41" w:rsidRDefault="00907BAC" w:rsidP="00AC2BDA">
            <w:pPr>
              <w:rPr>
                <w:sz w:val="28"/>
                <w:szCs w:val="28"/>
              </w:rPr>
            </w:pPr>
            <w:r w:rsidRPr="009D4A41">
              <w:rPr>
                <w:sz w:val="28"/>
                <w:szCs w:val="28"/>
                <w:lang w:eastAsia="en-GB"/>
              </w:rPr>
              <w:t>Recommended Review Date</w:t>
            </w:r>
          </w:p>
        </w:tc>
        <w:tc>
          <w:tcPr>
            <w:tcW w:w="2127" w:type="dxa"/>
            <w:tcBorders>
              <w:top w:val="single" w:sz="12" w:space="0" w:color="1F497D"/>
              <w:left w:val="single" w:sz="12" w:space="0" w:color="1F497D"/>
              <w:bottom w:val="single" w:sz="12" w:space="0" w:color="1F497D"/>
              <w:right w:val="single" w:sz="12" w:space="0" w:color="1F497D"/>
            </w:tcBorders>
          </w:tcPr>
          <w:p w14:paraId="228A551B" w14:textId="7DF059BD" w:rsidR="00907BAC" w:rsidRPr="009D4A41" w:rsidRDefault="00907BAC" w:rsidP="00AC2BDA">
            <w:pPr>
              <w:rPr>
                <w:b/>
                <w:sz w:val="36"/>
                <w:szCs w:val="36"/>
              </w:rPr>
            </w:pPr>
          </w:p>
        </w:tc>
      </w:tr>
    </w:tbl>
    <w:p w14:paraId="7636065D" w14:textId="41FBFF86" w:rsidR="00907BAC" w:rsidRDefault="00907BAC" w:rsidP="0058503F">
      <w:pPr>
        <w:spacing w:line="276" w:lineRule="auto"/>
      </w:pPr>
    </w:p>
    <w:p w14:paraId="7B868BD2" w14:textId="77777777" w:rsidR="00907BAC" w:rsidRDefault="00907BAC">
      <w:pPr>
        <w:jc w:val="left"/>
      </w:pPr>
      <w:r>
        <w:br w:type="page"/>
      </w:r>
    </w:p>
    <w:p w14:paraId="7774415A" w14:textId="77777777" w:rsidR="00E97631" w:rsidRDefault="00E97631" w:rsidP="0058503F">
      <w:pPr>
        <w:spacing w:line="276" w:lineRule="auto"/>
      </w:pPr>
    </w:p>
    <w:p w14:paraId="440347F8" w14:textId="4AC0EC04" w:rsidR="00CE14E7" w:rsidRDefault="00CE14E7" w:rsidP="0058503F">
      <w:pPr>
        <w:spacing w:line="276" w:lineRule="auto"/>
      </w:pPr>
    </w:p>
    <w:p w14:paraId="7B6278BA" w14:textId="440E40BF" w:rsidR="00220088" w:rsidRPr="003E279E" w:rsidRDefault="00220088" w:rsidP="0058503F">
      <w:pPr>
        <w:spacing w:line="276" w:lineRule="auto"/>
        <w:rPr>
          <w:b/>
          <w:bCs/>
          <w:color w:val="auto"/>
        </w:rPr>
      </w:pPr>
      <w:r w:rsidRPr="003E279E">
        <w:rPr>
          <w:b/>
          <w:bCs/>
          <w:color w:val="auto"/>
        </w:rPr>
        <w:t>Version Control</w:t>
      </w:r>
    </w:p>
    <w:p w14:paraId="0BBE6558" w14:textId="559ED752" w:rsidR="00220088" w:rsidRPr="002B255D" w:rsidRDefault="00220088" w:rsidP="0058503F">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pPr>
      <w:r w:rsidRPr="002B255D">
        <w:t>Version</w:t>
      </w:r>
      <w:r w:rsidRPr="003E279E">
        <w:rPr>
          <w:color w:val="auto"/>
        </w:rPr>
        <w:tab/>
      </w:r>
      <w:r w:rsidRPr="002B255D">
        <w:tab/>
      </w:r>
      <w:r w:rsidR="007F703C" w:rsidRPr="002B255D">
        <w:t>5</w:t>
      </w:r>
    </w:p>
    <w:p w14:paraId="2242987E" w14:textId="0F53C782" w:rsidR="00220088" w:rsidRPr="002B255D" w:rsidRDefault="00220088" w:rsidP="0058503F">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pPr>
      <w:r w:rsidRPr="002B255D">
        <w:t>Policy ref number</w:t>
      </w:r>
      <w:r w:rsidRPr="002B255D">
        <w:tab/>
      </w:r>
      <w:r w:rsidR="00B74C7A" w:rsidRPr="002B255D">
        <w:t>HSP(S) 1.0</w:t>
      </w:r>
    </w:p>
    <w:p w14:paraId="6FE0E41A" w14:textId="7C9F269F" w:rsidR="00220088" w:rsidRPr="002B255D" w:rsidRDefault="00220088" w:rsidP="0058503F">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pPr>
      <w:r w:rsidRPr="002B255D">
        <w:t>Date issued</w:t>
      </w:r>
      <w:r w:rsidRPr="002B255D">
        <w:tab/>
      </w:r>
      <w:r w:rsidRPr="002B255D">
        <w:tab/>
      </w:r>
      <w:r w:rsidR="001610E8">
        <w:t>Jun</w:t>
      </w:r>
      <w:r w:rsidR="00B74C7A" w:rsidRPr="002B255D">
        <w:t xml:space="preserve"> 2</w:t>
      </w:r>
      <w:r w:rsidR="00662CFE" w:rsidRPr="002B255D">
        <w:t>4</w:t>
      </w:r>
    </w:p>
    <w:p w14:paraId="219B9A7B" w14:textId="6A180E66" w:rsidR="00220088" w:rsidRPr="002B255D" w:rsidRDefault="00220088" w:rsidP="0058503F">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pPr>
      <w:r w:rsidRPr="002B255D">
        <w:t>Review Date</w:t>
      </w:r>
      <w:r w:rsidRPr="002B255D">
        <w:tab/>
      </w:r>
      <w:r w:rsidRPr="002B255D">
        <w:tab/>
      </w:r>
      <w:r w:rsidR="001E46DE">
        <w:t>Jun</w:t>
      </w:r>
      <w:r w:rsidRPr="002B255D">
        <w:t xml:space="preserve"> 2</w:t>
      </w:r>
      <w:r w:rsidR="00662CFE" w:rsidRPr="002B255D">
        <w:t>6</w:t>
      </w:r>
    </w:p>
    <w:p w14:paraId="69821CD9" w14:textId="5C543424" w:rsidR="00220088" w:rsidRPr="002B255D" w:rsidRDefault="00220088" w:rsidP="0058503F">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pPr>
      <w:r w:rsidRPr="002B255D">
        <w:t>Owner</w:t>
      </w:r>
      <w:r w:rsidRPr="002B255D">
        <w:tab/>
      </w:r>
      <w:r w:rsidRPr="002B255D">
        <w:tab/>
      </w:r>
      <w:r w:rsidRPr="002B255D">
        <w:tab/>
      </w:r>
      <w:r w:rsidR="00C260F5" w:rsidRPr="002B255D">
        <w:t>Lorna Naessens</w:t>
      </w:r>
    </w:p>
    <w:p w14:paraId="3F99AB91" w14:textId="13E96B56" w:rsidR="00220088" w:rsidRPr="002B255D" w:rsidRDefault="00220088" w:rsidP="0058503F">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pPr>
      <w:r w:rsidRPr="002B255D">
        <w:t>Team responsible</w:t>
      </w:r>
      <w:r w:rsidRPr="002B255D">
        <w:tab/>
        <w:t>C</w:t>
      </w:r>
      <w:r w:rsidR="001E46DE">
        <w:t xml:space="preserve">orporate </w:t>
      </w:r>
      <w:r w:rsidRPr="002B255D">
        <w:t>H</w:t>
      </w:r>
      <w:r w:rsidR="001E46DE">
        <w:t xml:space="preserve">ealth </w:t>
      </w:r>
      <w:r w:rsidRPr="002B255D">
        <w:t>&amp;</w:t>
      </w:r>
      <w:r w:rsidR="001E46DE">
        <w:t xml:space="preserve"> </w:t>
      </w:r>
      <w:r w:rsidRPr="002B255D">
        <w:t>S</w:t>
      </w:r>
      <w:r w:rsidR="001E46DE">
        <w:t xml:space="preserve">afety </w:t>
      </w:r>
      <w:r w:rsidRPr="002B255D">
        <w:t>T</w:t>
      </w:r>
      <w:r w:rsidR="001E46DE">
        <w:t>eam</w:t>
      </w:r>
    </w:p>
    <w:p w14:paraId="0557A163" w14:textId="5DABF209" w:rsidR="00220088" w:rsidRPr="002B255D" w:rsidRDefault="00220088" w:rsidP="0058503F">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pPr>
      <w:r w:rsidRPr="002B255D">
        <w:t>Date ratified</w:t>
      </w:r>
      <w:r w:rsidRPr="002B255D">
        <w:tab/>
      </w:r>
      <w:r w:rsidRPr="002B255D">
        <w:tab/>
      </w:r>
      <w:r w:rsidR="001E46DE">
        <w:t>Jul 24</w:t>
      </w:r>
    </w:p>
    <w:p w14:paraId="0DD6FFED" w14:textId="1D2E1DA5" w:rsidR="00220088" w:rsidRPr="002B255D" w:rsidRDefault="00220088" w:rsidP="0058503F">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pPr>
      <w:r w:rsidRPr="002B255D">
        <w:t>Ratified by</w:t>
      </w:r>
      <w:r w:rsidRPr="002B255D">
        <w:tab/>
      </w:r>
      <w:r w:rsidRPr="002B255D">
        <w:tab/>
      </w:r>
      <w:r w:rsidR="000B0E61">
        <w:t xml:space="preserve">Schools, </w:t>
      </w:r>
      <w:r w:rsidRPr="002B255D">
        <w:t>H</w:t>
      </w:r>
      <w:r w:rsidR="000B0E61">
        <w:t xml:space="preserve">ealth, Safety </w:t>
      </w:r>
      <w:r w:rsidRPr="002B255D">
        <w:t>&amp;</w:t>
      </w:r>
      <w:r w:rsidR="000B0E61">
        <w:t xml:space="preserve"> Wellbeing Committee</w:t>
      </w:r>
    </w:p>
    <w:p w14:paraId="0960C34D" w14:textId="779071E2" w:rsidR="000A6B74" w:rsidRDefault="003E61A7" w:rsidP="007F703C">
      <w:pPr>
        <w:pBdr>
          <w:top w:val="single" w:sz="4" w:space="1" w:color="auto"/>
          <w:left w:val="single" w:sz="4" w:space="4" w:color="auto"/>
          <w:bottom w:val="single" w:sz="4" w:space="1" w:color="auto"/>
          <w:right w:val="single" w:sz="4" w:space="1" w:color="auto"/>
          <w:between w:val="single" w:sz="4" w:space="1" w:color="auto"/>
          <w:bar w:val="single" w:sz="4" w:color="auto"/>
        </w:pBdr>
        <w:spacing w:after="0" w:line="276" w:lineRule="auto"/>
        <w:jc w:val="left"/>
        <w:rPr>
          <w:color w:val="auto"/>
        </w:rPr>
      </w:pPr>
      <w:r w:rsidRPr="002B255D">
        <w:t>Changes to V</w:t>
      </w:r>
      <w:r w:rsidR="00D05685" w:rsidRPr="002B255D">
        <w:t>4</w:t>
      </w:r>
      <w:r w:rsidR="004A3E8A" w:rsidRPr="002B255D">
        <w:t>.</w:t>
      </w:r>
      <w:r w:rsidRPr="002B255D">
        <w:tab/>
      </w:r>
      <w:r w:rsidR="0001141B" w:rsidRPr="00605908">
        <w:t>Slight reformatting</w:t>
      </w:r>
      <w:r w:rsidR="001647EB" w:rsidRPr="00605908">
        <w:t xml:space="preserve"> </w:t>
      </w:r>
      <w:r w:rsidR="002423C3" w:rsidRPr="00605908">
        <w:t xml:space="preserve">of </w:t>
      </w:r>
      <w:r w:rsidR="001647EB" w:rsidRPr="00605908">
        <w:t>policy</w:t>
      </w:r>
      <w:r w:rsidR="002C1599" w:rsidRPr="00605908">
        <w:t>.</w:t>
      </w:r>
      <w:r w:rsidR="0001141B" w:rsidRPr="00605908">
        <w:br/>
      </w:r>
      <w:r w:rsidR="0001141B" w:rsidRPr="00605908">
        <w:tab/>
      </w:r>
      <w:r w:rsidR="0001141B" w:rsidRPr="00605908">
        <w:tab/>
      </w:r>
      <w:r w:rsidR="0001141B" w:rsidRPr="00605908">
        <w:tab/>
        <w:t xml:space="preserve">Some re-wording to make policy more </w:t>
      </w:r>
      <w:r w:rsidR="002C1599" w:rsidRPr="00605908">
        <w:t>readable.</w:t>
      </w:r>
      <w:r w:rsidR="000A6B74" w:rsidRPr="00605908">
        <w:t xml:space="preserve">                                  </w:t>
      </w:r>
      <w:r w:rsidR="00903EA9" w:rsidRPr="00605908">
        <w:t xml:space="preserve"> </w:t>
      </w:r>
      <w:r w:rsidR="000A6B74" w:rsidRPr="00605908">
        <w:t xml:space="preserve">  </w:t>
      </w:r>
      <w:r w:rsidR="00903EA9" w:rsidRPr="00605908">
        <w:tab/>
      </w:r>
      <w:r w:rsidR="000A6B74" w:rsidRPr="00605908">
        <w:t xml:space="preserve">                         </w:t>
      </w:r>
      <w:r w:rsidR="00C54CC7" w:rsidRPr="00605908">
        <w:t xml:space="preserve"> </w:t>
      </w:r>
      <w:r w:rsidR="000A6B74" w:rsidRPr="00605908">
        <w:t xml:space="preserve"> In</w:t>
      </w:r>
      <w:r w:rsidR="00C54CC7" w:rsidRPr="00605908">
        <w:t>cluded quick reference guide.</w:t>
      </w:r>
      <w:r w:rsidR="00903EA9" w:rsidRPr="00605908">
        <w:br/>
      </w:r>
      <w:r w:rsidR="00903EA9" w:rsidRPr="00605908">
        <w:tab/>
      </w:r>
      <w:r w:rsidR="00903EA9" w:rsidRPr="00605908">
        <w:tab/>
      </w:r>
      <w:r w:rsidR="00903EA9" w:rsidRPr="00605908">
        <w:tab/>
      </w:r>
      <w:hyperlink w:anchor="_Toc153377132" w:history="1">
        <w:r w:rsidR="00F561DC" w:rsidRPr="00605908">
          <w:t>Appendix B: Schools/ CSS: Getting help on Health and Safety</w:t>
        </w:r>
        <w:r w:rsidR="00F561DC" w:rsidRPr="00605908">
          <w:rPr>
            <w:webHidden/>
          </w:rPr>
          <w:tab/>
        </w:r>
      </w:hyperlink>
      <w:r w:rsidR="000A6B74" w:rsidRPr="00605908">
        <w:br/>
      </w:r>
      <w:r w:rsidR="000A6B74" w:rsidRPr="00605908">
        <w:tab/>
      </w:r>
      <w:r w:rsidR="000A6B74" w:rsidRPr="00605908">
        <w:tab/>
      </w:r>
      <w:r w:rsidR="000A6B74" w:rsidRPr="00605908">
        <w:tab/>
      </w:r>
      <w:r w:rsidR="007C6DBC" w:rsidRPr="00605908">
        <w:t xml:space="preserve">Included reference to the </w:t>
      </w:r>
      <w:proofErr w:type="spellStart"/>
      <w:r w:rsidR="007C6DBC" w:rsidRPr="00605908">
        <w:t>MySafety</w:t>
      </w:r>
      <w:proofErr w:type="spellEnd"/>
      <w:r w:rsidR="007C6DBC" w:rsidRPr="00605908">
        <w:t xml:space="preserve"> Tool.</w:t>
      </w:r>
      <w:r w:rsidR="00EE7E8A" w:rsidRPr="00605908">
        <w:br/>
      </w:r>
      <w:r w:rsidR="00EE7E8A" w:rsidRPr="00605908">
        <w:tab/>
      </w:r>
      <w:r w:rsidR="00EE7E8A" w:rsidRPr="00605908">
        <w:tab/>
      </w:r>
      <w:r w:rsidR="00EE7E8A" w:rsidRPr="00605908">
        <w:tab/>
        <w:t xml:space="preserve">Included </w:t>
      </w:r>
      <w:r w:rsidR="001F0302" w:rsidRPr="00605908">
        <w:t>Corporate Health and Safety Team contact details.</w:t>
      </w:r>
    </w:p>
    <w:p w14:paraId="6189FE95" w14:textId="74B4244E" w:rsidR="00E97631" w:rsidRDefault="00E97631" w:rsidP="0058503F">
      <w:pPr>
        <w:spacing w:line="276" w:lineRule="auto"/>
      </w:pPr>
    </w:p>
    <w:p w14:paraId="2AE58BDE" w14:textId="410A7733" w:rsidR="00E97631" w:rsidRDefault="00E97631" w:rsidP="0058503F">
      <w:pPr>
        <w:spacing w:line="276" w:lineRule="auto"/>
      </w:pPr>
    </w:p>
    <w:p w14:paraId="2BFA2F6E" w14:textId="0D7F1CE9" w:rsidR="00E97631" w:rsidRDefault="00E97631" w:rsidP="0058503F">
      <w:pPr>
        <w:spacing w:line="276" w:lineRule="auto"/>
      </w:pPr>
    </w:p>
    <w:p w14:paraId="00C9913A" w14:textId="77777777" w:rsidR="00AA74BD" w:rsidRDefault="00AA74BD" w:rsidP="0058503F">
      <w:pPr>
        <w:spacing w:line="276" w:lineRule="auto"/>
        <w:jc w:val="center"/>
        <w:rPr>
          <w:rFonts w:cstheme="minorHAnsi"/>
          <w:b/>
          <w:color w:val="2F5496"/>
          <w:sz w:val="32"/>
        </w:rPr>
      </w:pPr>
      <w:r w:rsidRPr="003905C3">
        <w:rPr>
          <w:rFonts w:cstheme="minorHAnsi"/>
          <w:b/>
          <w:color w:val="2F5496"/>
          <w:sz w:val="32"/>
        </w:rPr>
        <w:t>The aim of this Policy and Guidance</w:t>
      </w:r>
    </w:p>
    <w:p w14:paraId="660D4B08" w14:textId="77777777" w:rsidR="00D24963" w:rsidRPr="004A3E8A" w:rsidRDefault="002D5519" w:rsidP="002D5519">
      <w:pPr>
        <w:spacing w:after="120" w:line="240" w:lineRule="auto"/>
        <w:jc w:val="center"/>
        <w:rPr>
          <w:rFonts w:cstheme="minorHAnsi"/>
          <w:sz w:val="28"/>
        </w:rPr>
      </w:pPr>
      <w:r w:rsidRPr="004A3E8A">
        <w:rPr>
          <w:rFonts w:cstheme="minorHAnsi"/>
          <w:sz w:val="28"/>
        </w:rPr>
        <w:t xml:space="preserve">This document </w:t>
      </w:r>
      <w:r w:rsidR="00317D8E" w:rsidRPr="004A3E8A">
        <w:rPr>
          <w:rFonts w:cstheme="minorHAnsi"/>
          <w:sz w:val="28"/>
        </w:rPr>
        <w:t xml:space="preserve">sets out </w:t>
      </w:r>
      <w:r w:rsidR="00253519" w:rsidRPr="004A3E8A">
        <w:rPr>
          <w:rFonts w:cstheme="minorHAnsi"/>
          <w:sz w:val="28"/>
        </w:rPr>
        <w:t>the responsibilities of school-based employees in community a</w:t>
      </w:r>
      <w:r w:rsidR="00561748" w:rsidRPr="004A3E8A">
        <w:rPr>
          <w:rFonts w:cstheme="minorHAnsi"/>
          <w:sz w:val="28"/>
        </w:rPr>
        <w:t>nd controlled schools</w:t>
      </w:r>
      <w:r w:rsidR="003B6A8A" w:rsidRPr="004A3E8A">
        <w:rPr>
          <w:rFonts w:cstheme="minorHAnsi"/>
          <w:sz w:val="28"/>
        </w:rPr>
        <w:t xml:space="preserve">, pupil referral units and children’s support services for health and </w:t>
      </w:r>
      <w:r w:rsidR="00D24963" w:rsidRPr="004A3E8A">
        <w:rPr>
          <w:rFonts w:cstheme="minorHAnsi"/>
          <w:sz w:val="28"/>
        </w:rPr>
        <w:t xml:space="preserve">safety within their areas of control. </w:t>
      </w:r>
    </w:p>
    <w:p w14:paraId="7BA9A4C0" w14:textId="15E640AC" w:rsidR="002D5519" w:rsidRPr="004A3E8A" w:rsidRDefault="00D24963" w:rsidP="002D5519">
      <w:pPr>
        <w:spacing w:after="120" w:line="240" w:lineRule="auto"/>
        <w:jc w:val="center"/>
        <w:rPr>
          <w:rFonts w:cstheme="minorHAnsi"/>
          <w:sz w:val="28"/>
        </w:rPr>
      </w:pPr>
      <w:r w:rsidRPr="004A3E8A">
        <w:rPr>
          <w:rFonts w:cstheme="minorHAnsi"/>
          <w:sz w:val="28"/>
        </w:rPr>
        <w:t xml:space="preserve">It </w:t>
      </w:r>
      <w:r w:rsidR="002D5519" w:rsidRPr="004A3E8A">
        <w:rPr>
          <w:rFonts w:cstheme="minorHAnsi"/>
          <w:sz w:val="28"/>
        </w:rPr>
        <w:t>applies to governors, headteachers, managers and employees</w:t>
      </w:r>
      <w:r w:rsidR="00764B7E" w:rsidRPr="004A3E8A">
        <w:rPr>
          <w:rFonts w:cstheme="minorHAnsi"/>
          <w:sz w:val="28"/>
        </w:rPr>
        <w:t>.</w:t>
      </w:r>
    </w:p>
    <w:p w14:paraId="362242A7" w14:textId="308903F7" w:rsidR="002D5519" w:rsidRPr="002D5519" w:rsidRDefault="002D5519" w:rsidP="002D5519">
      <w:pPr>
        <w:spacing w:after="120" w:line="240" w:lineRule="auto"/>
        <w:jc w:val="center"/>
        <w:rPr>
          <w:rFonts w:cstheme="minorHAnsi"/>
          <w:sz w:val="28"/>
        </w:rPr>
      </w:pPr>
      <w:r w:rsidRPr="004A3E8A">
        <w:rPr>
          <w:rFonts w:cstheme="minorHAnsi"/>
          <w:sz w:val="28"/>
        </w:rPr>
        <w:t xml:space="preserve">It does not apply to Academy, Free, Foundation or Voluntary Aided Schools, </w:t>
      </w:r>
      <w:r w:rsidR="00B339D1" w:rsidRPr="004A3E8A">
        <w:rPr>
          <w:rFonts w:cstheme="minorHAnsi"/>
          <w:sz w:val="28"/>
        </w:rPr>
        <w:t>Centre’s,</w:t>
      </w:r>
      <w:r w:rsidRPr="004A3E8A">
        <w:rPr>
          <w:rFonts w:cstheme="minorHAnsi"/>
          <w:sz w:val="28"/>
        </w:rPr>
        <w:t xml:space="preserve"> or Referral Units.</w:t>
      </w:r>
    </w:p>
    <w:p w14:paraId="1D1A9241" w14:textId="77777777" w:rsidR="002D5519" w:rsidRPr="003905C3" w:rsidRDefault="002D5519" w:rsidP="0058503F">
      <w:pPr>
        <w:spacing w:line="276" w:lineRule="auto"/>
        <w:jc w:val="center"/>
        <w:rPr>
          <w:rFonts w:cstheme="minorHAnsi"/>
          <w:b/>
          <w:color w:val="2F5496"/>
          <w:sz w:val="32"/>
        </w:rPr>
      </w:pPr>
    </w:p>
    <w:p w14:paraId="0B0ECFBE" w14:textId="232DE296" w:rsidR="00E97631" w:rsidRDefault="00B43E96" w:rsidP="0038057D">
      <w:pPr>
        <w:spacing w:line="276" w:lineRule="auto"/>
        <w:jc w:val="center"/>
        <w:rPr>
          <w:rFonts w:cstheme="minorHAnsi"/>
          <w:sz w:val="28"/>
        </w:rPr>
      </w:pPr>
      <w:r>
        <w:rPr>
          <w:rFonts w:cstheme="minorHAnsi"/>
          <w:sz w:val="28"/>
        </w:rPr>
        <w:br/>
      </w:r>
    </w:p>
    <w:p w14:paraId="22DA7FCC" w14:textId="77777777" w:rsidR="00EC4AA1" w:rsidRPr="00B43E96" w:rsidRDefault="00EC4AA1" w:rsidP="0058503F">
      <w:pPr>
        <w:spacing w:line="276" w:lineRule="auto"/>
        <w:jc w:val="center"/>
        <w:rPr>
          <w:rFonts w:cstheme="minorHAnsi"/>
          <w:sz w:val="28"/>
        </w:rPr>
      </w:pPr>
    </w:p>
    <w:p w14:paraId="2423BE4A" w14:textId="162379AD" w:rsidR="00E97631" w:rsidRDefault="00E97631" w:rsidP="0058503F">
      <w:pPr>
        <w:spacing w:line="276" w:lineRule="auto"/>
      </w:pPr>
      <w:r>
        <w:br w:type="page"/>
      </w:r>
    </w:p>
    <w:sdt>
      <w:sdtPr>
        <w:rPr>
          <w:rFonts w:eastAsiaTheme="minorHAnsi" w:cstheme="minorBidi"/>
          <w:color w:val="44546A" w:themeColor="text2"/>
          <w:sz w:val="22"/>
          <w:szCs w:val="22"/>
          <w:lang w:val="en-GB"/>
        </w:rPr>
        <w:id w:val="-1427028818"/>
        <w:docPartObj>
          <w:docPartGallery w:val="Table of Contents"/>
          <w:docPartUnique/>
        </w:docPartObj>
      </w:sdtPr>
      <w:sdtEndPr>
        <w:rPr>
          <w:b/>
          <w:bCs/>
          <w:noProof/>
          <w:color w:val="44546A"/>
          <w:sz w:val="24"/>
          <w:lang w:val="en-US"/>
        </w:rPr>
      </w:sdtEndPr>
      <w:sdtContent>
        <w:p w14:paraId="5A89573D" w14:textId="4F2A80C9" w:rsidR="00251904" w:rsidRPr="00C858A1" w:rsidRDefault="00FC4292" w:rsidP="0058503F">
          <w:pPr>
            <w:pStyle w:val="TOCHeading"/>
            <w:numPr>
              <w:ilvl w:val="0"/>
              <w:numId w:val="0"/>
            </w:numPr>
            <w:spacing w:after="0" w:line="276" w:lineRule="auto"/>
            <w:rPr>
              <w:rFonts w:cstheme="minorHAnsi"/>
              <w:color w:val="2F5496"/>
              <w:sz w:val="28"/>
              <w:szCs w:val="28"/>
              <w:lang w:val="en-GB"/>
            </w:rPr>
          </w:pPr>
          <w:r w:rsidRPr="00C858A1">
            <w:rPr>
              <w:rFonts w:cstheme="minorHAnsi"/>
              <w:color w:val="2F5496"/>
              <w:sz w:val="28"/>
              <w:szCs w:val="28"/>
              <w:lang w:val="en-GB"/>
            </w:rPr>
            <w:t>Table of C</w:t>
          </w:r>
          <w:r w:rsidR="00251904" w:rsidRPr="00C858A1">
            <w:rPr>
              <w:rFonts w:cstheme="minorHAnsi"/>
              <w:color w:val="2F5496"/>
              <w:sz w:val="28"/>
              <w:szCs w:val="28"/>
              <w:lang w:val="en-GB"/>
            </w:rPr>
            <w:t>ontents</w:t>
          </w:r>
        </w:p>
        <w:p w14:paraId="68D3D4E3" w14:textId="5B2FA898" w:rsidR="009C0189" w:rsidRPr="009C0189" w:rsidRDefault="00251904">
          <w:pPr>
            <w:pStyle w:val="TOC1"/>
            <w:tabs>
              <w:tab w:val="left" w:pos="440"/>
              <w:tab w:val="right" w:leader="dot" w:pos="9016"/>
            </w:tabs>
            <w:rPr>
              <w:rFonts w:eastAsiaTheme="minorEastAsia" w:cstheme="minorHAnsi"/>
              <w:noProof/>
              <w:kern w:val="2"/>
              <w:szCs w:val="24"/>
              <w:lang w:val="en-GB" w:eastAsia="en-GB"/>
              <w14:ligatures w14:val="standardContextual"/>
            </w:rPr>
          </w:pPr>
          <w:r w:rsidRPr="00C858A1">
            <w:rPr>
              <w:sz w:val="22"/>
              <w:szCs w:val="20"/>
            </w:rPr>
            <w:fldChar w:fldCharType="begin"/>
          </w:r>
          <w:r w:rsidRPr="00C858A1">
            <w:rPr>
              <w:sz w:val="22"/>
              <w:szCs w:val="20"/>
            </w:rPr>
            <w:instrText xml:space="preserve"> TOC \o "1-3" \h \z \u </w:instrText>
          </w:r>
          <w:r w:rsidRPr="00C858A1">
            <w:rPr>
              <w:sz w:val="22"/>
              <w:szCs w:val="20"/>
            </w:rPr>
            <w:fldChar w:fldCharType="separate"/>
          </w:r>
          <w:hyperlink w:anchor="_Toc169096032" w:history="1">
            <w:r w:rsidR="009C0189" w:rsidRPr="009C0189">
              <w:rPr>
                <w:rStyle w:val="Hyperlink"/>
                <w:rFonts w:cstheme="minorHAnsi"/>
                <w:noProof/>
                <w:color w:val="44546A"/>
                <w:szCs w:val="24"/>
              </w:rPr>
              <w:t>1.</w:t>
            </w:r>
            <w:r w:rsidR="009C0189" w:rsidRPr="009C0189">
              <w:rPr>
                <w:rFonts w:eastAsiaTheme="minorEastAsia" w:cstheme="minorHAnsi"/>
                <w:noProof/>
                <w:kern w:val="2"/>
                <w:szCs w:val="24"/>
                <w:lang w:val="en-GB" w:eastAsia="en-GB"/>
                <w14:ligatures w14:val="standardContextual"/>
              </w:rPr>
              <w:tab/>
            </w:r>
            <w:r w:rsidR="009C0189" w:rsidRPr="009C0189">
              <w:rPr>
                <w:rStyle w:val="Hyperlink"/>
                <w:rFonts w:cstheme="minorHAnsi"/>
                <w:noProof/>
                <w:color w:val="44546A"/>
                <w:szCs w:val="24"/>
              </w:rPr>
              <w:t>Quick reference guide for employees</w:t>
            </w:r>
            <w:r w:rsidR="009C0189" w:rsidRPr="009C0189">
              <w:rPr>
                <w:rFonts w:cstheme="minorHAnsi"/>
                <w:noProof/>
                <w:webHidden/>
                <w:szCs w:val="24"/>
              </w:rPr>
              <w:tab/>
            </w:r>
            <w:r w:rsidR="009C0189" w:rsidRPr="009C0189">
              <w:rPr>
                <w:rFonts w:cstheme="minorHAnsi"/>
                <w:noProof/>
                <w:webHidden/>
                <w:szCs w:val="24"/>
              </w:rPr>
              <w:fldChar w:fldCharType="begin"/>
            </w:r>
            <w:r w:rsidR="009C0189" w:rsidRPr="009C0189">
              <w:rPr>
                <w:rFonts w:cstheme="minorHAnsi"/>
                <w:noProof/>
                <w:webHidden/>
                <w:szCs w:val="24"/>
              </w:rPr>
              <w:instrText xml:space="preserve"> PAGEREF _Toc169096032 \h </w:instrText>
            </w:r>
            <w:r w:rsidR="009C0189" w:rsidRPr="009C0189">
              <w:rPr>
                <w:rFonts w:cstheme="minorHAnsi"/>
                <w:noProof/>
                <w:webHidden/>
                <w:szCs w:val="24"/>
              </w:rPr>
            </w:r>
            <w:r w:rsidR="009C0189" w:rsidRPr="009C0189">
              <w:rPr>
                <w:rFonts w:cstheme="minorHAnsi"/>
                <w:noProof/>
                <w:webHidden/>
                <w:szCs w:val="24"/>
              </w:rPr>
              <w:fldChar w:fldCharType="separate"/>
            </w:r>
            <w:r w:rsidR="00DF52F7">
              <w:rPr>
                <w:rFonts w:cstheme="minorHAnsi"/>
                <w:noProof/>
                <w:webHidden/>
                <w:szCs w:val="24"/>
              </w:rPr>
              <w:t>5</w:t>
            </w:r>
            <w:r w:rsidR="009C0189" w:rsidRPr="009C0189">
              <w:rPr>
                <w:rFonts w:cstheme="minorHAnsi"/>
                <w:noProof/>
                <w:webHidden/>
                <w:szCs w:val="24"/>
              </w:rPr>
              <w:fldChar w:fldCharType="end"/>
            </w:r>
          </w:hyperlink>
        </w:p>
        <w:p w14:paraId="219AF2B7" w14:textId="0E1F255B" w:rsidR="009C0189" w:rsidRPr="009C0189" w:rsidRDefault="009C0189">
          <w:pPr>
            <w:pStyle w:val="TOC1"/>
            <w:tabs>
              <w:tab w:val="left" w:pos="440"/>
              <w:tab w:val="right" w:leader="dot" w:pos="9016"/>
            </w:tabs>
            <w:rPr>
              <w:rFonts w:eastAsiaTheme="minorEastAsia" w:cstheme="minorHAnsi"/>
              <w:noProof/>
              <w:kern w:val="2"/>
              <w:szCs w:val="24"/>
              <w:lang w:val="en-GB" w:eastAsia="en-GB"/>
              <w14:ligatures w14:val="standardContextual"/>
            </w:rPr>
          </w:pPr>
          <w:hyperlink w:anchor="_Toc169096033" w:history="1">
            <w:r w:rsidRPr="009C0189">
              <w:rPr>
                <w:rStyle w:val="Hyperlink"/>
                <w:rFonts w:cstheme="minorHAnsi"/>
                <w:noProof/>
                <w:color w:val="44546A"/>
                <w:szCs w:val="24"/>
              </w:rPr>
              <w:t>2.</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Quick reference guide for Managers/ Head Teachers/ Governors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_Toc169096033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6</w:t>
            </w:r>
            <w:r w:rsidRPr="009C0189">
              <w:rPr>
                <w:rFonts w:cstheme="minorHAnsi"/>
                <w:noProof/>
                <w:webHidden/>
                <w:szCs w:val="24"/>
              </w:rPr>
              <w:fldChar w:fldCharType="end"/>
            </w:r>
          </w:hyperlink>
        </w:p>
        <w:p w14:paraId="505E1FAF" w14:textId="6B2188F1" w:rsidR="009C0189" w:rsidRPr="009C0189" w:rsidRDefault="009C0189">
          <w:pPr>
            <w:pStyle w:val="TOC1"/>
            <w:tabs>
              <w:tab w:val="left" w:pos="440"/>
              <w:tab w:val="right" w:leader="dot" w:pos="9016"/>
            </w:tabs>
            <w:rPr>
              <w:rFonts w:eastAsiaTheme="minorEastAsia" w:cstheme="minorHAnsi"/>
              <w:noProof/>
              <w:kern w:val="2"/>
              <w:szCs w:val="24"/>
              <w:lang w:val="en-GB" w:eastAsia="en-GB"/>
              <w14:ligatures w14:val="standardContextual"/>
            </w:rPr>
          </w:pPr>
          <w:hyperlink w:anchor="_Toc169096034" w:history="1">
            <w:r w:rsidRPr="009C0189">
              <w:rPr>
                <w:rStyle w:val="Hyperlink"/>
                <w:rFonts w:cstheme="minorHAnsi"/>
                <w:noProof/>
                <w:color w:val="44546A"/>
                <w:szCs w:val="24"/>
              </w:rPr>
              <w:t>3.</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Objective</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_Toc169096034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8</w:t>
            </w:r>
            <w:r w:rsidRPr="009C0189">
              <w:rPr>
                <w:rFonts w:cstheme="minorHAnsi"/>
                <w:noProof/>
                <w:webHidden/>
                <w:szCs w:val="24"/>
              </w:rPr>
              <w:fldChar w:fldCharType="end"/>
            </w:r>
          </w:hyperlink>
        </w:p>
        <w:p w14:paraId="45F2682C" w14:textId="6E9C61E3" w:rsidR="009C0189" w:rsidRPr="009C0189" w:rsidRDefault="009C0189">
          <w:pPr>
            <w:pStyle w:val="TOC1"/>
            <w:tabs>
              <w:tab w:val="left" w:pos="440"/>
              <w:tab w:val="right" w:leader="dot" w:pos="9016"/>
            </w:tabs>
            <w:rPr>
              <w:rFonts w:eastAsiaTheme="minorEastAsia" w:cstheme="minorHAnsi"/>
              <w:noProof/>
              <w:kern w:val="2"/>
              <w:szCs w:val="24"/>
              <w:lang w:val="en-GB" w:eastAsia="en-GB"/>
              <w14:ligatures w14:val="standardContextual"/>
            </w:rPr>
          </w:pPr>
          <w:hyperlink w:anchor="_Toc169096035" w:history="1">
            <w:r w:rsidRPr="009C0189">
              <w:rPr>
                <w:rStyle w:val="Hyperlink"/>
                <w:rFonts w:cstheme="minorHAnsi"/>
                <w:noProof/>
                <w:color w:val="44546A"/>
                <w:szCs w:val="24"/>
              </w:rPr>
              <w:t>4.</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Definitions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_Toc169096035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8</w:t>
            </w:r>
            <w:r w:rsidRPr="009C0189">
              <w:rPr>
                <w:rFonts w:cstheme="minorHAnsi"/>
                <w:noProof/>
                <w:webHidden/>
                <w:szCs w:val="24"/>
              </w:rPr>
              <w:fldChar w:fldCharType="end"/>
            </w:r>
          </w:hyperlink>
        </w:p>
        <w:p w14:paraId="7F933387" w14:textId="6925A966"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36" w:history="1">
            <w:r w:rsidRPr="009C0189">
              <w:rPr>
                <w:rStyle w:val="Hyperlink"/>
                <w:rFonts w:cstheme="minorHAnsi"/>
                <w:color w:val="44546A"/>
                <w:szCs w:val="24"/>
              </w:rPr>
              <w:t>4.1.</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Schools Controlled by the Local Authority</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_Toc169096036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8</w:t>
            </w:r>
            <w:r w:rsidRPr="009C0189">
              <w:rPr>
                <w:rFonts w:cstheme="minorHAnsi"/>
                <w:webHidden/>
                <w:color w:val="44546A"/>
                <w:szCs w:val="24"/>
              </w:rPr>
              <w:fldChar w:fldCharType="end"/>
            </w:r>
          </w:hyperlink>
        </w:p>
        <w:p w14:paraId="4D2CB030" w14:textId="153DD40E"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37" w:history="1">
            <w:r w:rsidRPr="009C0189">
              <w:rPr>
                <w:rStyle w:val="Hyperlink"/>
                <w:rFonts w:cstheme="minorHAnsi"/>
                <w:color w:val="44546A"/>
                <w:szCs w:val="24"/>
              </w:rPr>
              <w:t>4.2.</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Schools not controlled by the Local Authority</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_Toc169096037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8</w:t>
            </w:r>
            <w:r w:rsidRPr="009C0189">
              <w:rPr>
                <w:rFonts w:cstheme="minorHAnsi"/>
                <w:webHidden/>
                <w:color w:val="44546A"/>
                <w:szCs w:val="24"/>
              </w:rPr>
              <w:fldChar w:fldCharType="end"/>
            </w:r>
          </w:hyperlink>
        </w:p>
        <w:p w14:paraId="466FFBE0" w14:textId="6E02AD74"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38" w:history="1">
            <w:r w:rsidRPr="009C0189">
              <w:rPr>
                <w:rStyle w:val="Hyperlink"/>
                <w:rFonts w:cstheme="minorHAnsi"/>
                <w:color w:val="44546A"/>
                <w:szCs w:val="24"/>
              </w:rPr>
              <w:t>4.3.</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Other definitions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_Toc169096038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9</w:t>
            </w:r>
            <w:r w:rsidRPr="009C0189">
              <w:rPr>
                <w:rFonts w:cstheme="minorHAnsi"/>
                <w:webHidden/>
                <w:color w:val="44546A"/>
                <w:szCs w:val="24"/>
              </w:rPr>
              <w:fldChar w:fldCharType="end"/>
            </w:r>
          </w:hyperlink>
        </w:p>
        <w:p w14:paraId="511EA36E" w14:textId="16A43545" w:rsidR="009C0189" w:rsidRPr="009C0189" w:rsidRDefault="009C0189">
          <w:pPr>
            <w:pStyle w:val="TOC1"/>
            <w:tabs>
              <w:tab w:val="left" w:pos="440"/>
              <w:tab w:val="right" w:leader="dot" w:pos="9016"/>
            </w:tabs>
            <w:rPr>
              <w:rFonts w:eastAsiaTheme="minorEastAsia" w:cstheme="minorHAnsi"/>
              <w:noProof/>
              <w:kern w:val="2"/>
              <w:szCs w:val="24"/>
              <w:lang w:val="en-GB" w:eastAsia="en-GB"/>
              <w14:ligatures w14:val="standardContextual"/>
            </w:rPr>
          </w:pPr>
          <w:hyperlink w:anchor="_Toc169096039" w:history="1">
            <w:r w:rsidRPr="009C0189">
              <w:rPr>
                <w:rStyle w:val="Hyperlink"/>
                <w:rFonts w:cstheme="minorHAnsi"/>
                <w:noProof/>
                <w:color w:val="44546A"/>
                <w:szCs w:val="24"/>
              </w:rPr>
              <w:t>5.</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Overview</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_Toc169096039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9</w:t>
            </w:r>
            <w:r w:rsidRPr="009C0189">
              <w:rPr>
                <w:rFonts w:cstheme="minorHAnsi"/>
                <w:noProof/>
                <w:webHidden/>
                <w:szCs w:val="24"/>
              </w:rPr>
              <w:fldChar w:fldCharType="end"/>
            </w:r>
          </w:hyperlink>
        </w:p>
        <w:p w14:paraId="1F7091BF" w14:textId="25175A71" w:rsidR="009C0189" w:rsidRPr="009C0189" w:rsidRDefault="009C0189">
          <w:pPr>
            <w:pStyle w:val="TOC1"/>
            <w:tabs>
              <w:tab w:val="left" w:pos="440"/>
              <w:tab w:val="right" w:leader="dot" w:pos="9016"/>
            </w:tabs>
            <w:rPr>
              <w:rFonts w:eastAsiaTheme="minorEastAsia" w:cstheme="minorHAnsi"/>
              <w:noProof/>
              <w:kern w:val="2"/>
              <w:szCs w:val="24"/>
              <w:lang w:val="en-GB" w:eastAsia="en-GB"/>
              <w14:ligatures w14:val="standardContextual"/>
            </w:rPr>
          </w:pPr>
          <w:hyperlink w:anchor="_Toc169096040" w:history="1">
            <w:r w:rsidRPr="009C0189">
              <w:rPr>
                <w:rStyle w:val="Hyperlink"/>
                <w:rFonts w:cstheme="minorHAnsi"/>
                <w:noProof/>
                <w:color w:val="44546A"/>
                <w:szCs w:val="24"/>
              </w:rPr>
              <w:t>6.</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Responsibilities of ECC Management</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_Toc169096040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10</w:t>
            </w:r>
            <w:r w:rsidRPr="009C0189">
              <w:rPr>
                <w:rFonts w:cstheme="minorHAnsi"/>
                <w:noProof/>
                <w:webHidden/>
                <w:szCs w:val="24"/>
              </w:rPr>
              <w:fldChar w:fldCharType="end"/>
            </w:r>
          </w:hyperlink>
        </w:p>
        <w:p w14:paraId="3C941D9C" w14:textId="6077CAF4"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41" w:history="1">
            <w:r w:rsidRPr="009C0189">
              <w:rPr>
                <w:rStyle w:val="Hyperlink"/>
                <w:rFonts w:cstheme="minorHAnsi"/>
                <w:color w:val="44546A"/>
                <w:szCs w:val="24"/>
              </w:rPr>
              <w:t>6.1.</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Council Leader and Cabinet Members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_Toc169096041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10</w:t>
            </w:r>
            <w:r w:rsidRPr="009C0189">
              <w:rPr>
                <w:rFonts w:cstheme="minorHAnsi"/>
                <w:webHidden/>
                <w:color w:val="44546A"/>
                <w:szCs w:val="24"/>
              </w:rPr>
              <w:fldChar w:fldCharType="end"/>
            </w:r>
          </w:hyperlink>
        </w:p>
        <w:p w14:paraId="1940BF9E" w14:textId="48DDD9AC"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42" w:history="1">
            <w:r w:rsidRPr="009C0189">
              <w:rPr>
                <w:rStyle w:val="Hyperlink"/>
                <w:rFonts w:cstheme="minorHAnsi"/>
                <w:color w:val="44546A"/>
                <w:szCs w:val="24"/>
              </w:rPr>
              <w:t>6.2.</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Chief Executive</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_Toc169096042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10</w:t>
            </w:r>
            <w:r w:rsidRPr="009C0189">
              <w:rPr>
                <w:rFonts w:cstheme="minorHAnsi"/>
                <w:webHidden/>
                <w:color w:val="44546A"/>
                <w:szCs w:val="24"/>
              </w:rPr>
              <w:fldChar w:fldCharType="end"/>
            </w:r>
          </w:hyperlink>
        </w:p>
        <w:p w14:paraId="6403D0FC" w14:textId="01A25E85"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43" w:history="1">
            <w:r w:rsidRPr="009C0189">
              <w:rPr>
                <w:rStyle w:val="Hyperlink"/>
                <w:rFonts w:cstheme="minorHAnsi"/>
                <w:color w:val="44546A"/>
                <w:szCs w:val="24"/>
              </w:rPr>
              <w:t>6.3.</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Monitoring Officer (Director, Legal and Assurance)</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_Toc169096043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10</w:t>
            </w:r>
            <w:r w:rsidRPr="009C0189">
              <w:rPr>
                <w:rFonts w:cstheme="minorHAnsi"/>
                <w:webHidden/>
                <w:color w:val="44546A"/>
                <w:szCs w:val="24"/>
              </w:rPr>
              <w:fldChar w:fldCharType="end"/>
            </w:r>
          </w:hyperlink>
        </w:p>
        <w:p w14:paraId="0175436B" w14:textId="0570D553"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44" w:history="1">
            <w:r w:rsidRPr="009C0189">
              <w:rPr>
                <w:rStyle w:val="Hyperlink"/>
                <w:rFonts w:cstheme="minorHAnsi"/>
                <w:color w:val="44546A"/>
                <w:szCs w:val="24"/>
              </w:rPr>
              <w:t>6.4.</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Corporate Leadership Team (CLT)</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_Toc169096044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10</w:t>
            </w:r>
            <w:r w:rsidRPr="009C0189">
              <w:rPr>
                <w:rFonts w:cstheme="minorHAnsi"/>
                <w:webHidden/>
                <w:color w:val="44546A"/>
                <w:szCs w:val="24"/>
              </w:rPr>
              <w:fldChar w:fldCharType="end"/>
            </w:r>
          </w:hyperlink>
        </w:p>
        <w:p w14:paraId="0AA81A9E" w14:textId="267BBE6F"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45" w:history="1">
            <w:r w:rsidRPr="009C0189">
              <w:rPr>
                <w:rStyle w:val="Hyperlink"/>
                <w:rFonts w:cstheme="minorHAnsi"/>
                <w:color w:val="44546A"/>
                <w:szCs w:val="24"/>
              </w:rPr>
              <w:t>6.5.</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Corporate Health and Safety Board</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_Toc169096045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11</w:t>
            </w:r>
            <w:r w:rsidRPr="009C0189">
              <w:rPr>
                <w:rFonts w:cstheme="minorHAnsi"/>
                <w:webHidden/>
                <w:color w:val="44546A"/>
                <w:szCs w:val="24"/>
              </w:rPr>
              <w:fldChar w:fldCharType="end"/>
            </w:r>
          </w:hyperlink>
        </w:p>
        <w:p w14:paraId="6E11E275" w14:textId="35F95FD2"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46" w:history="1">
            <w:r w:rsidRPr="009C0189">
              <w:rPr>
                <w:rStyle w:val="Hyperlink"/>
                <w:rFonts w:cstheme="minorHAnsi"/>
                <w:color w:val="44546A"/>
                <w:szCs w:val="24"/>
              </w:rPr>
              <w:t>6.6.</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Executive Directors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_Toc169096046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12</w:t>
            </w:r>
            <w:r w:rsidRPr="009C0189">
              <w:rPr>
                <w:rFonts w:cstheme="minorHAnsi"/>
                <w:webHidden/>
                <w:color w:val="44546A"/>
                <w:szCs w:val="24"/>
              </w:rPr>
              <w:fldChar w:fldCharType="end"/>
            </w:r>
          </w:hyperlink>
        </w:p>
        <w:p w14:paraId="3F299DA6" w14:textId="28CAEFC1"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47" w:history="1">
            <w:r w:rsidRPr="009C0189">
              <w:rPr>
                <w:rStyle w:val="Hyperlink"/>
                <w:rFonts w:cstheme="minorHAnsi"/>
                <w:color w:val="44546A"/>
                <w:szCs w:val="24"/>
              </w:rPr>
              <w:t>6.7.</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Directors and Heads of Service</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_Toc169096047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13</w:t>
            </w:r>
            <w:r w:rsidRPr="009C0189">
              <w:rPr>
                <w:rFonts w:cstheme="minorHAnsi"/>
                <w:webHidden/>
                <w:color w:val="44546A"/>
                <w:szCs w:val="24"/>
              </w:rPr>
              <w:fldChar w:fldCharType="end"/>
            </w:r>
          </w:hyperlink>
        </w:p>
        <w:p w14:paraId="3A91C432" w14:textId="07C4CA90"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48" w:history="1">
            <w:r w:rsidRPr="009C0189">
              <w:rPr>
                <w:rStyle w:val="Hyperlink"/>
                <w:rFonts w:cstheme="minorHAnsi"/>
                <w:color w:val="44546A"/>
                <w:szCs w:val="24"/>
              </w:rPr>
              <w:t>6.8.</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Health and Safety Champion for Schools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_Toc169096048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14</w:t>
            </w:r>
            <w:r w:rsidRPr="009C0189">
              <w:rPr>
                <w:rFonts w:cstheme="minorHAnsi"/>
                <w:webHidden/>
                <w:color w:val="44546A"/>
                <w:szCs w:val="24"/>
              </w:rPr>
              <w:fldChar w:fldCharType="end"/>
            </w:r>
          </w:hyperlink>
        </w:p>
        <w:p w14:paraId="0520724E" w14:textId="680809ED" w:rsidR="009C0189" w:rsidRPr="009C0189" w:rsidRDefault="009C0189">
          <w:pPr>
            <w:pStyle w:val="TOC1"/>
            <w:tabs>
              <w:tab w:val="left" w:pos="440"/>
              <w:tab w:val="right" w:leader="dot" w:pos="9016"/>
            </w:tabs>
            <w:rPr>
              <w:rFonts w:eastAsiaTheme="minorEastAsia" w:cstheme="minorHAnsi"/>
              <w:noProof/>
              <w:kern w:val="2"/>
              <w:szCs w:val="24"/>
              <w:lang w:val="en-GB" w:eastAsia="en-GB"/>
              <w14:ligatures w14:val="standardContextual"/>
            </w:rPr>
          </w:pPr>
          <w:hyperlink w:anchor="_Toc169096049" w:history="1">
            <w:r w:rsidRPr="009C0189">
              <w:rPr>
                <w:rStyle w:val="Hyperlink"/>
                <w:rFonts w:cstheme="minorHAnsi"/>
                <w:noProof/>
                <w:color w:val="44546A"/>
                <w:szCs w:val="24"/>
              </w:rPr>
              <w:t>7.</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Responsibilities of School based staff and Governors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_Toc169096049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15</w:t>
            </w:r>
            <w:r w:rsidRPr="009C0189">
              <w:rPr>
                <w:rFonts w:cstheme="minorHAnsi"/>
                <w:noProof/>
                <w:webHidden/>
                <w:szCs w:val="24"/>
              </w:rPr>
              <w:fldChar w:fldCharType="end"/>
            </w:r>
          </w:hyperlink>
        </w:p>
        <w:p w14:paraId="48CDE065" w14:textId="682505E6"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0" w:history="1">
            <w:r w:rsidRPr="009C0189">
              <w:rPr>
                <w:rStyle w:val="Hyperlink"/>
                <w:rFonts w:cstheme="minorHAnsi"/>
                <w:color w:val="44546A"/>
                <w:szCs w:val="24"/>
              </w:rPr>
              <w:t>7.1.</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Headteachers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_Toc169096050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15</w:t>
            </w:r>
            <w:r w:rsidRPr="009C0189">
              <w:rPr>
                <w:rFonts w:cstheme="minorHAnsi"/>
                <w:webHidden/>
                <w:color w:val="44546A"/>
                <w:szCs w:val="24"/>
              </w:rPr>
              <w:fldChar w:fldCharType="end"/>
            </w:r>
          </w:hyperlink>
        </w:p>
        <w:p w14:paraId="1D26562A" w14:textId="64F07E8E"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1" w:history="1">
            <w:r w:rsidRPr="009C0189">
              <w:rPr>
                <w:rStyle w:val="Hyperlink"/>
                <w:rFonts w:cstheme="minorHAnsi"/>
                <w:color w:val="44546A"/>
                <w:szCs w:val="24"/>
              </w:rPr>
              <w:t>7.2.</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School Health &amp; Safety Coordinator</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_Toc169096051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16</w:t>
            </w:r>
            <w:r w:rsidRPr="009C0189">
              <w:rPr>
                <w:rFonts w:cstheme="minorHAnsi"/>
                <w:webHidden/>
                <w:color w:val="44546A"/>
                <w:szCs w:val="24"/>
              </w:rPr>
              <w:fldChar w:fldCharType="end"/>
            </w:r>
          </w:hyperlink>
        </w:p>
        <w:p w14:paraId="62C44A12" w14:textId="4895A317"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2" w:history="1">
            <w:r w:rsidRPr="009C0189">
              <w:rPr>
                <w:rStyle w:val="Hyperlink"/>
                <w:rFonts w:cstheme="minorHAnsi"/>
                <w:color w:val="44546A"/>
                <w:szCs w:val="24"/>
              </w:rPr>
              <w:t>7.3.</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Responsibilities for School Visits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_Toc169096052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16</w:t>
            </w:r>
            <w:r w:rsidRPr="009C0189">
              <w:rPr>
                <w:rFonts w:cstheme="minorHAnsi"/>
                <w:webHidden/>
                <w:color w:val="44546A"/>
                <w:szCs w:val="24"/>
              </w:rPr>
              <w:fldChar w:fldCharType="end"/>
            </w:r>
          </w:hyperlink>
        </w:p>
        <w:p w14:paraId="1F5A72F3" w14:textId="19129C6E"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3" w:history="1">
            <w:r w:rsidRPr="009C0189">
              <w:rPr>
                <w:rStyle w:val="Hyperlink"/>
                <w:rFonts w:cstheme="minorHAnsi"/>
                <w:color w:val="44546A"/>
                <w:szCs w:val="24"/>
              </w:rPr>
              <w:t>7.4.</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Responsibilities of Governing Bodies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_Toc169096053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18</w:t>
            </w:r>
            <w:r w:rsidRPr="009C0189">
              <w:rPr>
                <w:rFonts w:cstheme="minorHAnsi"/>
                <w:webHidden/>
                <w:color w:val="44546A"/>
                <w:szCs w:val="24"/>
              </w:rPr>
              <w:fldChar w:fldCharType="end"/>
            </w:r>
          </w:hyperlink>
        </w:p>
        <w:p w14:paraId="6BF8A905" w14:textId="26A30F97"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4" w:history="1">
            <w:r w:rsidRPr="009C0189">
              <w:rPr>
                <w:rStyle w:val="Hyperlink"/>
                <w:rFonts w:cstheme="minorHAnsi"/>
                <w:color w:val="44546A"/>
                <w:szCs w:val="24"/>
              </w:rPr>
              <w:t>7.5.</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Line managers and supervisors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_Toc169096054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19</w:t>
            </w:r>
            <w:r w:rsidRPr="009C0189">
              <w:rPr>
                <w:rFonts w:cstheme="minorHAnsi"/>
                <w:webHidden/>
                <w:color w:val="44546A"/>
                <w:szCs w:val="24"/>
              </w:rPr>
              <w:fldChar w:fldCharType="end"/>
            </w:r>
          </w:hyperlink>
        </w:p>
        <w:p w14:paraId="3D790F5D" w14:textId="652B1D6C"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5" w:history="1">
            <w:r w:rsidRPr="009C0189">
              <w:rPr>
                <w:rStyle w:val="Hyperlink"/>
                <w:rFonts w:cstheme="minorHAnsi"/>
                <w:color w:val="44546A"/>
                <w:szCs w:val="24"/>
              </w:rPr>
              <w:t>7.6.</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All Employees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_Toc169096055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20</w:t>
            </w:r>
            <w:r w:rsidRPr="009C0189">
              <w:rPr>
                <w:rFonts w:cstheme="minorHAnsi"/>
                <w:webHidden/>
                <w:color w:val="44546A"/>
                <w:szCs w:val="24"/>
              </w:rPr>
              <w:fldChar w:fldCharType="end"/>
            </w:r>
          </w:hyperlink>
        </w:p>
        <w:p w14:paraId="684F4803" w14:textId="00487616"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6" w:history="1">
            <w:r w:rsidRPr="009C0189">
              <w:rPr>
                <w:rStyle w:val="Hyperlink"/>
                <w:rFonts w:cstheme="minorHAnsi"/>
                <w:color w:val="44546A"/>
                <w:szCs w:val="24"/>
              </w:rPr>
              <w:t>7.7.</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Contractors and Visitors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_Toc169096056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20</w:t>
            </w:r>
            <w:r w:rsidRPr="009C0189">
              <w:rPr>
                <w:rFonts w:cstheme="minorHAnsi"/>
                <w:webHidden/>
                <w:color w:val="44546A"/>
                <w:szCs w:val="24"/>
              </w:rPr>
              <w:fldChar w:fldCharType="end"/>
            </w:r>
          </w:hyperlink>
        </w:p>
        <w:p w14:paraId="448A8424" w14:textId="6FCEF20E" w:rsidR="009C0189" w:rsidRPr="009C0189" w:rsidRDefault="009C0189">
          <w:pPr>
            <w:pStyle w:val="TOC1"/>
            <w:tabs>
              <w:tab w:val="left" w:pos="440"/>
              <w:tab w:val="right" w:leader="dot" w:pos="9016"/>
            </w:tabs>
            <w:rPr>
              <w:rFonts w:eastAsiaTheme="minorEastAsia" w:cstheme="minorHAnsi"/>
              <w:noProof/>
              <w:kern w:val="2"/>
              <w:szCs w:val="24"/>
              <w:lang w:val="en-GB" w:eastAsia="en-GB"/>
              <w14:ligatures w14:val="standardContextual"/>
            </w:rPr>
          </w:pPr>
          <w:hyperlink w:anchor="_Toc169096057" w:history="1">
            <w:r w:rsidRPr="009C0189">
              <w:rPr>
                <w:rStyle w:val="Hyperlink"/>
                <w:rFonts w:cstheme="minorHAnsi"/>
                <w:noProof/>
                <w:color w:val="44546A"/>
                <w:szCs w:val="24"/>
              </w:rPr>
              <w:t>8.</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Support Services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_Toc169096057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20</w:t>
            </w:r>
            <w:r w:rsidRPr="009C0189">
              <w:rPr>
                <w:rFonts w:cstheme="minorHAnsi"/>
                <w:noProof/>
                <w:webHidden/>
                <w:szCs w:val="24"/>
              </w:rPr>
              <w:fldChar w:fldCharType="end"/>
            </w:r>
          </w:hyperlink>
        </w:p>
        <w:p w14:paraId="10FC25E2" w14:textId="2AFA5596"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8" w:history="1">
            <w:r w:rsidRPr="009C0189">
              <w:rPr>
                <w:rStyle w:val="Hyperlink"/>
                <w:rFonts w:cstheme="minorHAnsi"/>
                <w:color w:val="44546A"/>
                <w:szCs w:val="24"/>
              </w:rPr>
              <w:t>8.1.</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Health and Safety Co-ordinator for Schools (and Children &amp; Families)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_Toc169096058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20</w:t>
            </w:r>
            <w:r w:rsidRPr="009C0189">
              <w:rPr>
                <w:rFonts w:cstheme="minorHAnsi"/>
                <w:webHidden/>
                <w:color w:val="44546A"/>
                <w:szCs w:val="24"/>
              </w:rPr>
              <w:fldChar w:fldCharType="end"/>
            </w:r>
          </w:hyperlink>
        </w:p>
        <w:p w14:paraId="3446098C" w14:textId="17E641B1"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59" w:history="1">
            <w:r w:rsidRPr="009C0189">
              <w:rPr>
                <w:rStyle w:val="Hyperlink"/>
                <w:rFonts w:cstheme="minorHAnsi"/>
                <w:color w:val="44546A"/>
                <w:szCs w:val="24"/>
              </w:rPr>
              <w:t>8.2.</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Competent Health and Safety Advice and Support to Schools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_Toc169096059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21</w:t>
            </w:r>
            <w:r w:rsidRPr="009C0189">
              <w:rPr>
                <w:rFonts w:cstheme="minorHAnsi"/>
                <w:webHidden/>
                <w:color w:val="44546A"/>
                <w:szCs w:val="24"/>
              </w:rPr>
              <w:fldChar w:fldCharType="end"/>
            </w:r>
          </w:hyperlink>
        </w:p>
        <w:p w14:paraId="7DE90D68" w14:textId="60B7E725"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0" w:history="1">
            <w:r w:rsidRPr="009C0189">
              <w:rPr>
                <w:rStyle w:val="Hyperlink"/>
                <w:rFonts w:cstheme="minorHAnsi"/>
                <w:color w:val="44546A"/>
                <w:szCs w:val="24"/>
              </w:rPr>
              <w:t>8.3.</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Occupational Health Advice</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_Toc169096060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21</w:t>
            </w:r>
            <w:r w:rsidRPr="009C0189">
              <w:rPr>
                <w:rFonts w:cstheme="minorHAnsi"/>
                <w:webHidden/>
                <w:color w:val="44546A"/>
                <w:szCs w:val="24"/>
              </w:rPr>
              <w:fldChar w:fldCharType="end"/>
            </w:r>
          </w:hyperlink>
        </w:p>
        <w:p w14:paraId="70B44EE8" w14:textId="054D55F8"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1" w:history="1">
            <w:r w:rsidRPr="009C0189">
              <w:rPr>
                <w:rStyle w:val="Hyperlink"/>
                <w:rFonts w:cstheme="minorHAnsi"/>
                <w:color w:val="44546A"/>
                <w:szCs w:val="24"/>
              </w:rPr>
              <w:t>8.4.</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Wellbeing</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_Toc169096061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22</w:t>
            </w:r>
            <w:r w:rsidRPr="009C0189">
              <w:rPr>
                <w:rFonts w:cstheme="minorHAnsi"/>
                <w:webHidden/>
                <w:color w:val="44546A"/>
                <w:szCs w:val="24"/>
              </w:rPr>
              <w:fldChar w:fldCharType="end"/>
            </w:r>
          </w:hyperlink>
        </w:p>
        <w:p w14:paraId="50440B7F" w14:textId="73A284C7"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2" w:history="1">
            <w:r w:rsidRPr="009C0189">
              <w:rPr>
                <w:rStyle w:val="Hyperlink"/>
                <w:rFonts w:cstheme="minorHAnsi"/>
                <w:color w:val="44546A"/>
                <w:szCs w:val="24"/>
              </w:rPr>
              <w:t>8.5.</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Educational Visits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_Toc169096062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22</w:t>
            </w:r>
            <w:r w:rsidRPr="009C0189">
              <w:rPr>
                <w:rFonts w:cstheme="minorHAnsi"/>
                <w:webHidden/>
                <w:color w:val="44546A"/>
                <w:szCs w:val="24"/>
              </w:rPr>
              <w:fldChar w:fldCharType="end"/>
            </w:r>
          </w:hyperlink>
        </w:p>
        <w:p w14:paraId="5D79F2A8" w14:textId="35753621"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3" w:history="1">
            <w:r w:rsidRPr="009C0189">
              <w:rPr>
                <w:rStyle w:val="Hyperlink"/>
                <w:rFonts w:cstheme="minorHAnsi"/>
                <w:color w:val="44546A"/>
                <w:szCs w:val="24"/>
              </w:rPr>
              <w:t>8.6.</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Training for Schools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_Toc169096063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23</w:t>
            </w:r>
            <w:r w:rsidRPr="009C0189">
              <w:rPr>
                <w:rFonts w:cstheme="minorHAnsi"/>
                <w:webHidden/>
                <w:color w:val="44546A"/>
                <w:szCs w:val="24"/>
              </w:rPr>
              <w:fldChar w:fldCharType="end"/>
            </w:r>
          </w:hyperlink>
        </w:p>
        <w:p w14:paraId="2A5F09F9" w14:textId="36F3A4DA"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4" w:history="1">
            <w:r w:rsidRPr="009C0189">
              <w:rPr>
                <w:rStyle w:val="Hyperlink"/>
                <w:rFonts w:cstheme="minorHAnsi"/>
                <w:color w:val="44546A"/>
                <w:szCs w:val="24"/>
              </w:rPr>
              <w:t>8.7.</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Catering</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_Toc169096064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23</w:t>
            </w:r>
            <w:r w:rsidRPr="009C0189">
              <w:rPr>
                <w:rFonts w:cstheme="minorHAnsi"/>
                <w:webHidden/>
                <w:color w:val="44546A"/>
                <w:szCs w:val="24"/>
              </w:rPr>
              <w:fldChar w:fldCharType="end"/>
            </w:r>
          </w:hyperlink>
        </w:p>
        <w:p w14:paraId="1B0E615D" w14:textId="5F22C8D9"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5" w:history="1">
            <w:r w:rsidRPr="009C0189">
              <w:rPr>
                <w:rStyle w:val="Hyperlink"/>
                <w:rFonts w:cstheme="minorHAnsi"/>
                <w:color w:val="44546A"/>
                <w:szCs w:val="24"/>
              </w:rPr>
              <w:t>8.8.</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Health Protection</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_Toc169096065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23</w:t>
            </w:r>
            <w:r w:rsidRPr="009C0189">
              <w:rPr>
                <w:rFonts w:cstheme="minorHAnsi"/>
                <w:webHidden/>
                <w:color w:val="44546A"/>
                <w:szCs w:val="24"/>
              </w:rPr>
              <w:fldChar w:fldCharType="end"/>
            </w:r>
          </w:hyperlink>
        </w:p>
        <w:p w14:paraId="11B9E057" w14:textId="2932EDA0"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6" w:history="1">
            <w:r w:rsidRPr="009C0189">
              <w:rPr>
                <w:rStyle w:val="Hyperlink"/>
                <w:rFonts w:cstheme="minorHAnsi"/>
                <w:color w:val="44546A"/>
                <w:szCs w:val="24"/>
              </w:rPr>
              <w:t>8.9.</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Property Consultants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_Toc169096066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24</w:t>
            </w:r>
            <w:r w:rsidRPr="009C0189">
              <w:rPr>
                <w:rFonts w:cstheme="minorHAnsi"/>
                <w:webHidden/>
                <w:color w:val="44546A"/>
                <w:szCs w:val="24"/>
              </w:rPr>
              <w:fldChar w:fldCharType="end"/>
            </w:r>
          </w:hyperlink>
        </w:p>
        <w:p w14:paraId="22E01BE2" w14:textId="0B31EB10" w:rsidR="009C0189" w:rsidRPr="009C0189" w:rsidRDefault="009C0189">
          <w:pPr>
            <w:pStyle w:val="TOC1"/>
            <w:tabs>
              <w:tab w:val="left" w:pos="440"/>
              <w:tab w:val="right" w:leader="dot" w:pos="9016"/>
            </w:tabs>
            <w:rPr>
              <w:rFonts w:eastAsiaTheme="minorEastAsia" w:cstheme="minorHAnsi"/>
              <w:noProof/>
              <w:kern w:val="2"/>
              <w:szCs w:val="24"/>
              <w:lang w:val="en-GB" w:eastAsia="en-GB"/>
              <w14:ligatures w14:val="standardContextual"/>
            </w:rPr>
          </w:pPr>
          <w:hyperlink w:anchor="_Toc169096067" w:history="1">
            <w:r w:rsidRPr="009C0189">
              <w:rPr>
                <w:rStyle w:val="Hyperlink"/>
                <w:rFonts w:eastAsia="Batang" w:cstheme="minorHAnsi"/>
                <w:noProof/>
                <w:color w:val="44546A"/>
                <w:szCs w:val="24"/>
                <w:lang w:eastAsia="ko-KR"/>
              </w:rPr>
              <w:t>9.</w:t>
            </w:r>
            <w:r w:rsidRPr="009C0189">
              <w:rPr>
                <w:rFonts w:eastAsiaTheme="minorEastAsia" w:cstheme="minorHAnsi"/>
                <w:noProof/>
                <w:kern w:val="2"/>
                <w:szCs w:val="24"/>
                <w:lang w:val="en-GB" w:eastAsia="en-GB"/>
                <w14:ligatures w14:val="standardContextual"/>
              </w:rPr>
              <w:tab/>
            </w:r>
            <w:r w:rsidRPr="009C0189">
              <w:rPr>
                <w:rStyle w:val="Hyperlink"/>
                <w:rFonts w:eastAsia="Batang" w:cstheme="minorHAnsi"/>
                <w:noProof/>
                <w:color w:val="44546A"/>
                <w:szCs w:val="24"/>
                <w:lang w:eastAsia="ko-KR"/>
              </w:rPr>
              <w:t>Health and Safety Arrangements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_Toc169096067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24</w:t>
            </w:r>
            <w:r w:rsidRPr="009C0189">
              <w:rPr>
                <w:rFonts w:cstheme="minorHAnsi"/>
                <w:noProof/>
                <w:webHidden/>
                <w:szCs w:val="24"/>
              </w:rPr>
              <w:fldChar w:fldCharType="end"/>
            </w:r>
          </w:hyperlink>
        </w:p>
        <w:p w14:paraId="0A9A8260" w14:textId="71600A5A"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8" w:history="1">
            <w:r w:rsidRPr="009C0189">
              <w:rPr>
                <w:rStyle w:val="Hyperlink"/>
                <w:rFonts w:cstheme="minorHAnsi"/>
                <w:color w:val="44546A"/>
                <w:szCs w:val="24"/>
              </w:rPr>
              <w:t>9.1</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General Arrangements for Health and Safety</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_Toc169096068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24</w:t>
            </w:r>
            <w:r w:rsidRPr="009C0189">
              <w:rPr>
                <w:rFonts w:cstheme="minorHAnsi"/>
                <w:webHidden/>
                <w:color w:val="44546A"/>
                <w:szCs w:val="24"/>
              </w:rPr>
              <w:fldChar w:fldCharType="end"/>
            </w:r>
          </w:hyperlink>
        </w:p>
        <w:p w14:paraId="6488451C" w14:textId="77329537"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69" w:history="1">
            <w:r w:rsidRPr="009C0189">
              <w:rPr>
                <w:rStyle w:val="Hyperlink"/>
                <w:rFonts w:cstheme="minorHAnsi"/>
                <w:color w:val="44546A"/>
                <w:szCs w:val="24"/>
              </w:rPr>
              <w:t>9.2</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Local Arrangements within Schools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_Toc169096069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24</w:t>
            </w:r>
            <w:r w:rsidRPr="009C0189">
              <w:rPr>
                <w:rFonts w:cstheme="minorHAnsi"/>
                <w:webHidden/>
                <w:color w:val="44546A"/>
                <w:szCs w:val="24"/>
              </w:rPr>
              <w:fldChar w:fldCharType="end"/>
            </w:r>
          </w:hyperlink>
        </w:p>
        <w:p w14:paraId="5AD031C4" w14:textId="111000AD"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70" w:history="1">
            <w:r w:rsidRPr="009C0189">
              <w:rPr>
                <w:rStyle w:val="Hyperlink"/>
                <w:rFonts w:cstheme="minorHAnsi"/>
                <w:color w:val="44546A"/>
                <w:szCs w:val="24"/>
              </w:rPr>
              <w:t>9.3</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Health and Safety Competence and Capability</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_Toc169096070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25</w:t>
            </w:r>
            <w:r w:rsidRPr="009C0189">
              <w:rPr>
                <w:rFonts w:cstheme="minorHAnsi"/>
                <w:webHidden/>
                <w:color w:val="44546A"/>
                <w:szCs w:val="24"/>
              </w:rPr>
              <w:fldChar w:fldCharType="end"/>
            </w:r>
          </w:hyperlink>
        </w:p>
        <w:p w14:paraId="001209F1" w14:textId="6682D4CC"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71" w:history="1">
            <w:r w:rsidRPr="009C0189">
              <w:rPr>
                <w:rStyle w:val="Hyperlink"/>
                <w:rFonts w:cstheme="minorHAnsi"/>
                <w:color w:val="44546A"/>
                <w:szCs w:val="24"/>
              </w:rPr>
              <w:t>9.4</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Health and Safety Policies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_Toc169096071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26</w:t>
            </w:r>
            <w:r w:rsidRPr="009C0189">
              <w:rPr>
                <w:rFonts w:cstheme="minorHAnsi"/>
                <w:webHidden/>
                <w:color w:val="44546A"/>
                <w:szCs w:val="24"/>
              </w:rPr>
              <w:fldChar w:fldCharType="end"/>
            </w:r>
          </w:hyperlink>
        </w:p>
        <w:p w14:paraId="4F141EF1" w14:textId="6F2F3A71"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72" w:history="1">
            <w:r w:rsidRPr="009C0189">
              <w:rPr>
                <w:rStyle w:val="Hyperlink"/>
                <w:rFonts w:cstheme="minorHAnsi"/>
                <w:color w:val="44546A"/>
                <w:szCs w:val="24"/>
              </w:rPr>
              <w:t>9.5</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Health and Safety Risk Assessments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_Toc169096072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26</w:t>
            </w:r>
            <w:r w:rsidRPr="009C0189">
              <w:rPr>
                <w:rFonts w:cstheme="minorHAnsi"/>
                <w:webHidden/>
                <w:color w:val="44546A"/>
                <w:szCs w:val="24"/>
              </w:rPr>
              <w:fldChar w:fldCharType="end"/>
            </w:r>
          </w:hyperlink>
        </w:p>
        <w:p w14:paraId="51F3ECD3" w14:textId="0E28E870" w:rsidR="009C0189" w:rsidRPr="009C0189" w:rsidRDefault="009C0189">
          <w:pPr>
            <w:pStyle w:val="TOC2"/>
            <w:tabs>
              <w:tab w:val="left" w:pos="880"/>
            </w:tabs>
            <w:rPr>
              <w:rFonts w:eastAsiaTheme="minorEastAsia" w:cstheme="minorHAnsi"/>
              <w:color w:val="44546A"/>
              <w:kern w:val="2"/>
              <w:szCs w:val="24"/>
              <w:lang w:val="en-GB" w:eastAsia="en-GB"/>
              <w14:ligatures w14:val="standardContextual"/>
            </w:rPr>
          </w:pPr>
          <w:hyperlink w:anchor="_Toc169096073" w:history="1">
            <w:r w:rsidRPr="009C0189">
              <w:rPr>
                <w:rStyle w:val="Hyperlink"/>
                <w:rFonts w:cstheme="minorHAnsi"/>
                <w:color w:val="44546A"/>
                <w:szCs w:val="24"/>
              </w:rPr>
              <w:t>9.6</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Communication</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_Toc169096073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27</w:t>
            </w:r>
            <w:r w:rsidRPr="009C0189">
              <w:rPr>
                <w:rFonts w:cstheme="minorHAnsi"/>
                <w:webHidden/>
                <w:color w:val="44546A"/>
                <w:szCs w:val="24"/>
              </w:rPr>
              <w:fldChar w:fldCharType="end"/>
            </w:r>
          </w:hyperlink>
        </w:p>
        <w:p w14:paraId="15D14A00" w14:textId="1D397F2B" w:rsidR="009C0189" w:rsidRPr="009C0189" w:rsidRDefault="009C0189">
          <w:pPr>
            <w:pStyle w:val="TOC1"/>
            <w:tabs>
              <w:tab w:val="left" w:pos="660"/>
              <w:tab w:val="right" w:leader="dot" w:pos="9016"/>
            </w:tabs>
            <w:rPr>
              <w:rFonts w:eastAsiaTheme="minorEastAsia" w:cstheme="minorHAnsi"/>
              <w:noProof/>
              <w:kern w:val="2"/>
              <w:szCs w:val="24"/>
              <w:lang w:val="en-GB" w:eastAsia="en-GB"/>
              <w14:ligatures w14:val="standardContextual"/>
            </w:rPr>
          </w:pPr>
          <w:hyperlink w:anchor="_Toc169096074" w:history="1">
            <w:r w:rsidRPr="009C0189">
              <w:rPr>
                <w:rStyle w:val="Hyperlink"/>
                <w:rFonts w:eastAsia="Batang" w:cstheme="minorHAnsi"/>
                <w:noProof/>
                <w:color w:val="44546A"/>
                <w:szCs w:val="24"/>
                <w:lang w:eastAsia="ko-KR"/>
              </w:rPr>
              <w:t>10.</w:t>
            </w:r>
            <w:r w:rsidRPr="009C0189">
              <w:rPr>
                <w:rFonts w:eastAsiaTheme="minorEastAsia" w:cstheme="minorHAnsi"/>
                <w:noProof/>
                <w:kern w:val="2"/>
                <w:szCs w:val="24"/>
                <w:lang w:val="en-GB" w:eastAsia="en-GB"/>
                <w14:ligatures w14:val="standardContextual"/>
              </w:rPr>
              <w:tab/>
            </w:r>
            <w:r w:rsidRPr="009C0189">
              <w:rPr>
                <w:rStyle w:val="Hyperlink"/>
                <w:rFonts w:eastAsia="Batang" w:cstheme="minorHAnsi"/>
                <w:noProof/>
                <w:color w:val="44546A"/>
                <w:szCs w:val="24"/>
                <w:lang w:eastAsia="ko-KR"/>
              </w:rPr>
              <w:t>Consultation Arrangement</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_Toc169096074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27</w:t>
            </w:r>
            <w:r w:rsidRPr="009C0189">
              <w:rPr>
                <w:rFonts w:cstheme="minorHAnsi"/>
                <w:noProof/>
                <w:webHidden/>
                <w:szCs w:val="24"/>
              </w:rPr>
              <w:fldChar w:fldCharType="end"/>
            </w:r>
          </w:hyperlink>
        </w:p>
        <w:p w14:paraId="19109255" w14:textId="791B7389" w:rsidR="009C0189" w:rsidRPr="009C0189" w:rsidRDefault="009C0189">
          <w:pPr>
            <w:pStyle w:val="TOC1"/>
            <w:tabs>
              <w:tab w:val="left" w:pos="660"/>
              <w:tab w:val="right" w:leader="dot" w:pos="9016"/>
            </w:tabs>
            <w:rPr>
              <w:rFonts w:eastAsiaTheme="minorEastAsia" w:cstheme="minorHAnsi"/>
              <w:noProof/>
              <w:kern w:val="2"/>
              <w:szCs w:val="24"/>
              <w:lang w:val="en-GB" w:eastAsia="en-GB"/>
              <w14:ligatures w14:val="standardContextual"/>
            </w:rPr>
          </w:pPr>
          <w:hyperlink w:anchor="_Toc169096075" w:history="1">
            <w:r w:rsidRPr="009C0189">
              <w:rPr>
                <w:rStyle w:val="Hyperlink"/>
                <w:rFonts w:cstheme="minorHAnsi"/>
                <w:noProof/>
                <w:color w:val="44546A"/>
                <w:szCs w:val="24"/>
              </w:rPr>
              <w:t>11.</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Monitoring and review</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_Toc169096075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28</w:t>
            </w:r>
            <w:r w:rsidRPr="009C0189">
              <w:rPr>
                <w:rFonts w:cstheme="minorHAnsi"/>
                <w:noProof/>
                <w:webHidden/>
                <w:szCs w:val="24"/>
              </w:rPr>
              <w:fldChar w:fldCharType="end"/>
            </w:r>
          </w:hyperlink>
        </w:p>
        <w:p w14:paraId="2BCA806D" w14:textId="4FF46AC2" w:rsidR="009C0189" w:rsidRPr="009C0189" w:rsidRDefault="009C0189">
          <w:pPr>
            <w:pStyle w:val="TOC2"/>
            <w:tabs>
              <w:tab w:val="left" w:pos="1100"/>
            </w:tabs>
            <w:rPr>
              <w:rFonts w:eastAsiaTheme="minorEastAsia" w:cstheme="minorHAnsi"/>
              <w:color w:val="44546A"/>
              <w:kern w:val="2"/>
              <w:szCs w:val="24"/>
              <w:lang w:val="en-GB" w:eastAsia="en-GB"/>
              <w14:ligatures w14:val="standardContextual"/>
            </w:rPr>
          </w:pPr>
          <w:hyperlink w:anchor="_Toc169096076" w:history="1">
            <w:r w:rsidRPr="009C0189">
              <w:rPr>
                <w:rStyle w:val="Hyperlink"/>
                <w:rFonts w:cstheme="minorHAnsi"/>
                <w:color w:val="44546A"/>
                <w:szCs w:val="24"/>
              </w:rPr>
              <w:t>11.1.</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Audits and Compliance Visits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_Toc169096076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28</w:t>
            </w:r>
            <w:r w:rsidRPr="009C0189">
              <w:rPr>
                <w:rFonts w:cstheme="minorHAnsi"/>
                <w:webHidden/>
                <w:color w:val="44546A"/>
                <w:szCs w:val="24"/>
              </w:rPr>
              <w:fldChar w:fldCharType="end"/>
            </w:r>
          </w:hyperlink>
        </w:p>
        <w:p w14:paraId="12AD9C42" w14:textId="57208FA5" w:rsidR="009C0189" w:rsidRPr="009C0189" w:rsidRDefault="009C0189">
          <w:pPr>
            <w:pStyle w:val="TOC2"/>
            <w:tabs>
              <w:tab w:val="left" w:pos="1100"/>
            </w:tabs>
            <w:rPr>
              <w:rFonts w:eastAsiaTheme="minorEastAsia" w:cstheme="minorHAnsi"/>
              <w:color w:val="44546A"/>
              <w:kern w:val="2"/>
              <w:szCs w:val="24"/>
              <w:lang w:val="en-GB" w:eastAsia="en-GB"/>
              <w14:ligatures w14:val="standardContextual"/>
            </w:rPr>
          </w:pPr>
          <w:hyperlink w:anchor="_Toc169096077" w:history="1">
            <w:r w:rsidRPr="009C0189">
              <w:rPr>
                <w:rStyle w:val="Hyperlink"/>
                <w:rFonts w:cstheme="minorHAnsi"/>
                <w:color w:val="44546A"/>
                <w:szCs w:val="24"/>
              </w:rPr>
              <w:t>11.2.</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Internal Monitoring</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_Toc169096077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28</w:t>
            </w:r>
            <w:r w:rsidRPr="009C0189">
              <w:rPr>
                <w:rFonts w:cstheme="minorHAnsi"/>
                <w:webHidden/>
                <w:color w:val="44546A"/>
                <w:szCs w:val="24"/>
              </w:rPr>
              <w:fldChar w:fldCharType="end"/>
            </w:r>
          </w:hyperlink>
        </w:p>
        <w:p w14:paraId="29504E78" w14:textId="69D1439B" w:rsidR="009C0189" w:rsidRPr="009C0189" w:rsidRDefault="009C0189">
          <w:pPr>
            <w:pStyle w:val="TOC2"/>
            <w:tabs>
              <w:tab w:val="left" w:pos="1100"/>
            </w:tabs>
            <w:rPr>
              <w:rFonts w:eastAsiaTheme="minorEastAsia" w:cstheme="minorHAnsi"/>
              <w:color w:val="44546A"/>
              <w:kern w:val="2"/>
              <w:szCs w:val="24"/>
              <w:lang w:val="en-GB" w:eastAsia="en-GB"/>
              <w14:ligatures w14:val="standardContextual"/>
            </w:rPr>
          </w:pPr>
          <w:hyperlink w:anchor="_Toc169096078" w:history="1">
            <w:r w:rsidRPr="009C0189">
              <w:rPr>
                <w:rStyle w:val="Hyperlink"/>
                <w:rFonts w:cstheme="minorHAnsi"/>
                <w:color w:val="44546A"/>
                <w:szCs w:val="24"/>
              </w:rPr>
              <w:t>11.3.</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Health and Safety Incident Investigation</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_Toc169096078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29</w:t>
            </w:r>
            <w:r w:rsidRPr="009C0189">
              <w:rPr>
                <w:rFonts w:cstheme="minorHAnsi"/>
                <w:webHidden/>
                <w:color w:val="44546A"/>
                <w:szCs w:val="24"/>
              </w:rPr>
              <w:fldChar w:fldCharType="end"/>
            </w:r>
          </w:hyperlink>
        </w:p>
        <w:p w14:paraId="08DF17CE" w14:textId="47DF90DD" w:rsidR="009C0189" w:rsidRPr="009C0189" w:rsidRDefault="009C0189">
          <w:pPr>
            <w:pStyle w:val="TOC2"/>
            <w:tabs>
              <w:tab w:val="left" w:pos="1100"/>
            </w:tabs>
            <w:rPr>
              <w:rFonts w:eastAsiaTheme="minorEastAsia" w:cstheme="minorHAnsi"/>
              <w:color w:val="44546A"/>
              <w:kern w:val="2"/>
              <w:szCs w:val="24"/>
              <w:lang w:val="en-GB" w:eastAsia="en-GB"/>
              <w14:ligatures w14:val="standardContextual"/>
            </w:rPr>
          </w:pPr>
          <w:hyperlink w:anchor="_Toc169096079" w:history="1">
            <w:r w:rsidRPr="009C0189">
              <w:rPr>
                <w:rStyle w:val="Hyperlink"/>
                <w:rFonts w:cstheme="minorHAnsi"/>
                <w:color w:val="44546A"/>
                <w:szCs w:val="24"/>
              </w:rPr>
              <w:t>11.4.</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School Based Monitoring</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_Toc169096079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29</w:t>
            </w:r>
            <w:r w:rsidRPr="009C0189">
              <w:rPr>
                <w:rFonts w:cstheme="minorHAnsi"/>
                <w:webHidden/>
                <w:color w:val="44546A"/>
                <w:szCs w:val="24"/>
              </w:rPr>
              <w:fldChar w:fldCharType="end"/>
            </w:r>
          </w:hyperlink>
        </w:p>
        <w:p w14:paraId="71A0F4E0" w14:textId="7FCAF541" w:rsidR="009C0189" w:rsidRPr="009C0189" w:rsidRDefault="009C0189">
          <w:pPr>
            <w:pStyle w:val="TOC2"/>
            <w:tabs>
              <w:tab w:val="left" w:pos="1100"/>
            </w:tabs>
            <w:rPr>
              <w:rFonts w:eastAsiaTheme="minorEastAsia" w:cstheme="minorHAnsi"/>
              <w:color w:val="44546A"/>
              <w:kern w:val="2"/>
              <w:szCs w:val="24"/>
              <w:lang w:val="en-GB" w:eastAsia="en-GB"/>
              <w14:ligatures w14:val="standardContextual"/>
            </w:rPr>
          </w:pPr>
          <w:hyperlink w:anchor="_Toc169096080" w:history="1">
            <w:r w:rsidRPr="009C0189">
              <w:rPr>
                <w:rStyle w:val="Hyperlink"/>
                <w:rFonts w:cstheme="minorHAnsi"/>
                <w:color w:val="44546A"/>
                <w:szCs w:val="24"/>
              </w:rPr>
              <w:t>11.5.</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Health and Safety Performance Reporting and Review</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_Toc169096080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29</w:t>
            </w:r>
            <w:r w:rsidRPr="009C0189">
              <w:rPr>
                <w:rFonts w:cstheme="minorHAnsi"/>
                <w:webHidden/>
                <w:color w:val="44546A"/>
                <w:szCs w:val="24"/>
              </w:rPr>
              <w:fldChar w:fldCharType="end"/>
            </w:r>
          </w:hyperlink>
        </w:p>
        <w:p w14:paraId="46DF3AAC" w14:textId="68CC1F76" w:rsidR="009C0189" w:rsidRPr="009C0189" w:rsidRDefault="009C0189">
          <w:pPr>
            <w:pStyle w:val="TOC2"/>
            <w:tabs>
              <w:tab w:val="left" w:pos="1100"/>
            </w:tabs>
            <w:rPr>
              <w:rFonts w:eastAsiaTheme="minorEastAsia" w:cstheme="minorHAnsi"/>
              <w:color w:val="44546A"/>
              <w:kern w:val="2"/>
              <w:szCs w:val="24"/>
              <w:lang w:val="en-GB" w:eastAsia="en-GB"/>
              <w14:ligatures w14:val="standardContextual"/>
            </w:rPr>
          </w:pPr>
          <w:hyperlink w:anchor="_Toc169096081" w:history="1">
            <w:r w:rsidRPr="009C0189">
              <w:rPr>
                <w:rStyle w:val="Hyperlink"/>
                <w:rFonts w:cstheme="minorHAnsi"/>
                <w:color w:val="44546A"/>
                <w:szCs w:val="24"/>
              </w:rPr>
              <w:t>11.6.</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Consequences of Non-Compliance with the Council’s H&amp;S Policies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_Toc169096081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29</w:t>
            </w:r>
            <w:r w:rsidRPr="009C0189">
              <w:rPr>
                <w:rFonts w:cstheme="minorHAnsi"/>
                <w:webHidden/>
                <w:color w:val="44546A"/>
                <w:szCs w:val="24"/>
              </w:rPr>
              <w:fldChar w:fldCharType="end"/>
            </w:r>
          </w:hyperlink>
        </w:p>
        <w:p w14:paraId="7CDAB7B7" w14:textId="03E1EEA8" w:rsidR="009C0189" w:rsidRPr="009C0189" w:rsidRDefault="009C0189">
          <w:pPr>
            <w:pStyle w:val="TOC2"/>
            <w:tabs>
              <w:tab w:val="left" w:pos="1100"/>
            </w:tabs>
            <w:rPr>
              <w:rFonts w:eastAsiaTheme="minorEastAsia" w:cstheme="minorHAnsi"/>
              <w:color w:val="44546A"/>
              <w:kern w:val="2"/>
              <w:szCs w:val="24"/>
              <w:lang w:val="en-GB" w:eastAsia="en-GB"/>
              <w14:ligatures w14:val="standardContextual"/>
            </w:rPr>
          </w:pPr>
          <w:hyperlink w:anchor="_Toc169096082" w:history="1">
            <w:r w:rsidRPr="009C0189">
              <w:rPr>
                <w:rStyle w:val="Hyperlink"/>
                <w:rFonts w:cstheme="minorHAnsi"/>
                <w:color w:val="44546A"/>
                <w:szCs w:val="24"/>
              </w:rPr>
              <w:t>11.7.</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Headteachers non-compliance with Statutory / Council H&amp;S Policies &amp; Requirements</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_Toc169096082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30</w:t>
            </w:r>
            <w:r w:rsidRPr="009C0189">
              <w:rPr>
                <w:rFonts w:cstheme="minorHAnsi"/>
                <w:webHidden/>
                <w:color w:val="44546A"/>
                <w:szCs w:val="24"/>
              </w:rPr>
              <w:fldChar w:fldCharType="end"/>
            </w:r>
          </w:hyperlink>
        </w:p>
        <w:p w14:paraId="6DC6E283" w14:textId="3DEAC1C8" w:rsidR="009C0189" w:rsidRPr="009C0189" w:rsidRDefault="009C0189">
          <w:pPr>
            <w:pStyle w:val="TOC2"/>
            <w:tabs>
              <w:tab w:val="left" w:pos="1100"/>
            </w:tabs>
            <w:rPr>
              <w:rFonts w:eastAsiaTheme="minorEastAsia" w:cstheme="minorHAnsi"/>
              <w:color w:val="44546A"/>
              <w:kern w:val="2"/>
              <w:szCs w:val="24"/>
              <w:lang w:val="en-GB" w:eastAsia="en-GB"/>
              <w14:ligatures w14:val="standardContextual"/>
            </w:rPr>
          </w:pPr>
          <w:hyperlink w:anchor="_Toc169096083" w:history="1">
            <w:r w:rsidRPr="009C0189">
              <w:rPr>
                <w:rStyle w:val="Hyperlink"/>
                <w:rFonts w:cstheme="minorHAnsi"/>
                <w:color w:val="44546A"/>
                <w:szCs w:val="24"/>
              </w:rPr>
              <w:t>11.8.</w:t>
            </w:r>
            <w:r w:rsidRPr="009C0189">
              <w:rPr>
                <w:rFonts w:eastAsiaTheme="minorEastAsia" w:cstheme="minorHAnsi"/>
                <w:color w:val="44546A"/>
                <w:kern w:val="2"/>
                <w:szCs w:val="24"/>
                <w:lang w:val="en-GB" w:eastAsia="en-GB"/>
                <w14:ligatures w14:val="standardContextual"/>
              </w:rPr>
              <w:tab/>
            </w:r>
            <w:r w:rsidRPr="009C0189">
              <w:rPr>
                <w:rStyle w:val="Hyperlink"/>
                <w:rFonts w:cstheme="minorHAnsi"/>
                <w:color w:val="44546A"/>
                <w:szCs w:val="24"/>
              </w:rPr>
              <w:t>Review and Revision of this Policy</w:t>
            </w:r>
            <w:r w:rsidRPr="009C0189">
              <w:rPr>
                <w:rFonts w:cstheme="minorHAnsi"/>
                <w:webHidden/>
                <w:color w:val="44546A"/>
                <w:szCs w:val="24"/>
              </w:rPr>
              <w:tab/>
            </w:r>
            <w:r w:rsidRPr="009C0189">
              <w:rPr>
                <w:rFonts w:cstheme="minorHAnsi"/>
                <w:webHidden/>
                <w:color w:val="44546A"/>
                <w:szCs w:val="24"/>
              </w:rPr>
              <w:fldChar w:fldCharType="begin"/>
            </w:r>
            <w:r w:rsidRPr="009C0189">
              <w:rPr>
                <w:rFonts w:cstheme="minorHAnsi"/>
                <w:webHidden/>
                <w:color w:val="44546A"/>
                <w:szCs w:val="24"/>
              </w:rPr>
              <w:instrText xml:space="preserve"> PAGEREF _Toc169096083 \h </w:instrText>
            </w:r>
            <w:r w:rsidRPr="009C0189">
              <w:rPr>
                <w:rFonts w:cstheme="minorHAnsi"/>
                <w:webHidden/>
                <w:color w:val="44546A"/>
                <w:szCs w:val="24"/>
              </w:rPr>
            </w:r>
            <w:r w:rsidRPr="009C0189">
              <w:rPr>
                <w:rFonts w:cstheme="minorHAnsi"/>
                <w:webHidden/>
                <w:color w:val="44546A"/>
                <w:szCs w:val="24"/>
              </w:rPr>
              <w:fldChar w:fldCharType="separate"/>
            </w:r>
            <w:r w:rsidR="00DF52F7">
              <w:rPr>
                <w:rFonts w:cstheme="minorHAnsi"/>
                <w:webHidden/>
                <w:color w:val="44546A"/>
                <w:szCs w:val="24"/>
              </w:rPr>
              <w:t>31</w:t>
            </w:r>
            <w:r w:rsidRPr="009C0189">
              <w:rPr>
                <w:rFonts w:cstheme="minorHAnsi"/>
                <w:webHidden/>
                <w:color w:val="44546A"/>
                <w:szCs w:val="24"/>
              </w:rPr>
              <w:fldChar w:fldCharType="end"/>
            </w:r>
          </w:hyperlink>
        </w:p>
        <w:p w14:paraId="01EC9F53" w14:textId="01E362F7" w:rsidR="009C0189" w:rsidRPr="009C0189" w:rsidRDefault="009C0189">
          <w:pPr>
            <w:pStyle w:val="TOC1"/>
            <w:tabs>
              <w:tab w:val="left" w:pos="660"/>
              <w:tab w:val="right" w:leader="dot" w:pos="9016"/>
            </w:tabs>
            <w:rPr>
              <w:rFonts w:eastAsiaTheme="minorEastAsia" w:cstheme="minorHAnsi"/>
              <w:noProof/>
              <w:kern w:val="2"/>
              <w:szCs w:val="24"/>
              <w:lang w:val="en-GB" w:eastAsia="en-GB"/>
              <w14:ligatures w14:val="standardContextual"/>
            </w:rPr>
          </w:pPr>
          <w:hyperlink w:anchor="_Toc169096084" w:history="1">
            <w:r w:rsidRPr="009C0189">
              <w:rPr>
                <w:rStyle w:val="Hyperlink"/>
                <w:rFonts w:cstheme="minorHAnsi"/>
                <w:noProof/>
                <w:color w:val="44546A"/>
                <w:szCs w:val="24"/>
              </w:rPr>
              <w:t>12.</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Record Keeping</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_Toc169096084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31</w:t>
            </w:r>
            <w:r w:rsidRPr="009C0189">
              <w:rPr>
                <w:rFonts w:cstheme="minorHAnsi"/>
                <w:noProof/>
                <w:webHidden/>
                <w:szCs w:val="24"/>
              </w:rPr>
              <w:fldChar w:fldCharType="end"/>
            </w:r>
          </w:hyperlink>
        </w:p>
        <w:p w14:paraId="6DA8DDA2" w14:textId="0F02C753" w:rsidR="009C0189" w:rsidRPr="009C0189" w:rsidRDefault="009C0189">
          <w:pPr>
            <w:pStyle w:val="TOC1"/>
            <w:tabs>
              <w:tab w:val="left" w:pos="660"/>
              <w:tab w:val="right" w:leader="dot" w:pos="9016"/>
            </w:tabs>
            <w:rPr>
              <w:rFonts w:eastAsiaTheme="minorEastAsia" w:cstheme="minorHAnsi"/>
              <w:noProof/>
              <w:kern w:val="2"/>
              <w:szCs w:val="24"/>
              <w:lang w:val="en-GB" w:eastAsia="en-GB"/>
              <w14:ligatures w14:val="standardContextual"/>
            </w:rPr>
          </w:pPr>
          <w:hyperlink w:anchor="_Toc169096085" w:history="1">
            <w:r w:rsidRPr="009C0189">
              <w:rPr>
                <w:rStyle w:val="Hyperlink"/>
                <w:rFonts w:cstheme="minorHAnsi"/>
                <w:noProof/>
                <w:color w:val="44546A"/>
                <w:szCs w:val="24"/>
              </w:rPr>
              <w:t>13.</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References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_Toc169096085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31</w:t>
            </w:r>
            <w:r w:rsidRPr="009C0189">
              <w:rPr>
                <w:rFonts w:cstheme="minorHAnsi"/>
                <w:noProof/>
                <w:webHidden/>
                <w:szCs w:val="24"/>
              </w:rPr>
              <w:fldChar w:fldCharType="end"/>
            </w:r>
          </w:hyperlink>
        </w:p>
        <w:p w14:paraId="024B8FB0" w14:textId="0B719264" w:rsidR="009C0189" w:rsidRPr="009C0189" w:rsidRDefault="009C0189">
          <w:pPr>
            <w:pStyle w:val="TOC1"/>
            <w:tabs>
              <w:tab w:val="left" w:pos="660"/>
              <w:tab w:val="right" w:leader="dot" w:pos="9016"/>
            </w:tabs>
            <w:rPr>
              <w:rFonts w:eastAsiaTheme="minorEastAsia" w:cstheme="minorHAnsi"/>
              <w:noProof/>
              <w:kern w:val="2"/>
              <w:szCs w:val="24"/>
              <w:lang w:val="en-GB" w:eastAsia="en-GB"/>
              <w14:ligatures w14:val="standardContextual"/>
            </w:rPr>
          </w:pPr>
          <w:hyperlink w:anchor="_Toc169096086" w:history="1">
            <w:r w:rsidRPr="009C0189">
              <w:rPr>
                <w:rStyle w:val="Hyperlink"/>
                <w:rFonts w:cstheme="minorHAnsi"/>
                <w:noProof/>
                <w:color w:val="44546A"/>
                <w:szCs w:val="24"/>
              </w:rPr>
              <w:t>14.</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Internal References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_Toc169096086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31</w:t>
            </w:r>
            <w:r w:rsidRPr="009C0189">
              <w:rPr>
                <w:rFonts w:cstheme="minorHAnsi"/>
                <w:noProof/>
                <w:webHidden/>
                <w:szCs w:val="24"/>
              </w:rPr>
              <w:fldChar w:fldCharType="end"/>
            </w:r>
          </w:hyperlink>
        </w:p>
        <w:p w14:paraId="27D3F27C" w14:textId="1806A0DE" w:rsidR="009C0189" w:rsidRPr="009C0189" w:rsidRDefault="009C0189">
          <w:pPr>
            <w:pStyle w:val="TOC1"/>
            <w:tabs>
              <w:tab w:val="left" w:pos="660"/>
              <w:tab w:val="right" w:leader="dot" w:pos="9016"/>
            </w:tabs>
            <w:rPr>
              <w:rFonts w:eastAsiaTheme="minorEastAsia" w:cstheme="minorHAnsi"/>
              <w:noProof/>
              <w:kern w:val="2"/>
              <w:szCs w:val="24"/>
              <w:lang w:val="en-GB" w:eastAsia="en-GB"/>
              <w14:ligatures w14:val="standardContextual"/>
            </w:rPr>
          </w:pPr>
          <w:hyperlink w:anchor="_Toc169096087" w:history="1">
            <w:r w:rsidRPr="009C0189">
              <w:rPr>
                <w:rStyle w:val="Hyperlink"/>
                <w:rFonts w:cstheme="minorHAnsi"/>
                <w:noProof/>
                <w:color w:val="44546A"/>
                <w:szCs w:val="24"/>
              </w:rPr>
              <w:t>15.</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Legal References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_Toc169096087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31</w:t>
            </w:r>
            <w:r w:rsidRPr="009C0189">
              <w:rPr>
                <w:rFonts w:cstheme="minorHAnsi"/>
                <w:noProof/>
                <w:webHidden/>
                <w:szCs w:val="24"/>
              </w:rPr>
              <w:fldChar w:fldCharType="end"/>
            </w:r>
          </w:hyperlink>
        </w:p>
        <w:p w14:paraId="090A4496" w14:textId="4985CFD7" w:rsidR="009C0189" w:rsidRPr="009C0189" w:rsidRDefault="009C0189">
          <w:pPr>
            <w:pStyle w:val="TOC1"/>
            <w:tabs>
              <w:tab w:val="left" w:pos="660"/>
              <w:tab w:val="right" w:leader="dot" w:pos="9016"/>
            </w:tabs>
            <w:rPr>
              <w:rFonts w:eastAsiaTheme="minorEastAsia" w:cstheme="minorHAnsi"/>
              <w:noProof/>
              <w:kern w:val="2"/>
              <w:szCs w:val="24"/>
              <w:lang w:val="en-GB" w:eastAsia="en-GB"/>
              <w14:ligatures w14:val="standardContextual"/>
            </w:rPr>
          </w:pPr>
          <w:hyperlink w:anchor="_Toc169096088" w:history="1">
            <w:r w:rsidRPr="009C0189">
              <w:rPr>
                <w:rStyle w:val="Hyperlink"/>
                <w:rFonts w:cstheme="minorHAnsi"/>
                <w:noProof/>
                <w:color w:val="44546A"/>
                <w:szCs w:val="24"/>
              </w:rPr>
              <w:t>16.</w:t>
            </w:r>
            <w:r w:rsidRPr="009C0189">
              <w:rPr>
                <w:rFonts w:eastAsiaTheme="minorEastAsia" w:cstheme="minorHAnsi"/>
                <w:noProof/>
                <w:kern w:val="2"/>
                <w:szCs w:val="24"/>
                <w:lang w:val="en-GB" w:eastAsia="en-GB"/>
                <w14:ligatures w14:val="standardContextual"/>
              </w:rPr>
              <w:tab/>
            </w:r>
            <w:r w:rsidRPr="009C0189">
              <w:rPr>
                <w:rStyle w:val="Hyperlink"/>
                <w:rFonts w:cstheme="minorHAnsi"/>
                <w:noProof/>
                <w:color w:val="44546A"/>
                <w:szCs w:val="24"/>
              </w:rPr>
              <w:t>Appendix</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_Toc169096088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31</w:t>
            </w:r>
            <w:r w:rsidRPr="009C0189">
              <w:rPr>
                <w:rFonts w:cstheme="minorHAnsi"/>
                <w:noProof/>
                <w:webHidden/>
                <w:szCs w:val="24"/>
              </w:rPr>
              <w:fldChar w:fldCharType="end"/>
            </w:r>
          </w:hyperlink>
        </w:p>
        <w:p w14:paraId="69F5E82F" w14:textId="5ABA0317" w:rsidR="009C0189" w:rsidRPr="009C0189" w:rsidRDefault="009C0189" w:rsidP="009C0189">
          <w:pPr>
            <w:pStyle w:val="TOC1"/>
            <w:tabs>
              <w:tab w:val="left" w:pos="851"/>
              <w:tab w:val="right" w:leader="dot" w:pos="9016"/>
            </w:tabs>
            <w:ind w:left="284"/>
            <w:rPr>
              <w:rFonts w:eastAsiaTheme="minorEastAsia" w:cstheme="minorHAnsi"/>
              <w:noProof/>
              <w:kern w:val="2"/>
              <w:szCs w:val="24"/>
              <w:lang w:val="en-GB" w:eastAsia="en-GB"/>
              <w14:ligatures w14:val="standardContextual"/>
            </w:rPr>
          </w:pPr>
          <w:hyperlink w:anchor="_Toc169096089" w:history="1">
            <w:r w:rsidRPr="009C0189">
              <w:rPr>
                <w:rStyle w:val="Hyperlink"/>
                <w:rFonts w:eastAsiaTheme="majorEastAsia" w:cstheme="minorHAnsi"/>
                <w:noProof/>
                <w:color w:val="44546A"/>
                <w:szCs w:val="24"/>
                <w:lang w:val="en-GB"/>
              </w:rPr>
              <w:t>A.</w:t>
            </w:r>
            <w:r w:rsidRPr="009C0189">
              <w:rPr>
                <w:rFonts w:eastAsiaTheme="minorEastAsia" w:cstheme="minorHAnsi"/>
                <w:noProof/>
                <w:kern w:val="2"/>
                <w:szCs w:val="24"/>
                <w:lang w:val="en-GB" w:eastAsia="en-GB"/>
                <w14:ligatures w14:val="standardContextual"/>
              </w:rPr>
              <w:tab/>
            </w:r>
            <w:r w:rsidRPr="009C0189">
              <w:rPr>
                <w:rStyle w:val="Hyperlink"/>
                <w:rFonts w:eastAsiaTheme="majorEastAsia" w:cstheme="minorHAnsi"/>
                <w:noProof/>
                <w:color w:val="44546A"/>
                <w:szCs w:val="24"/>
                <w:lang w:val="en-GB"/>
              </w:rPr>
              <w:t>Schools/ CSS: Health and Safety Arrangements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_Toc169096089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32</w:t>
            </w:r>
            <w:r w:rsidRPr="009C0189">
              <w:rPr>
                <w:rFonts w:cstheme="minorHAnsi"/>
                <w:noProof/>
                <w:webHidden/>
                <w:szCs w:val="24"/>
              </w:rPr>
              <w:fldChar w:fldCharType="end"/>
            </w:r>
          </w:hyperlink>
        </w:p>
        <w:p w14:paraId="19D94E09" w14:textId="66C718CB" w:rsidR="009C0189" w:rsidRPr="009C0189" w:rsidRDefault="009C0189" w:rsidP="009C0189">
          <w:pPr>
            <w:pStyle w:val="TOC1"/>
            <w:tabs>
              <w:tab w:val="left" w:pos="851"/>
              <w:tab w:val="right" w:leader="dot" w:pos="9016"/>
            </w:tabs>
            <w:ind w:left="284"/>
            <w:rPr>
              <w:rFonts w:eastAsiaTheme="minorEastAsia" w:cstheme="minorHAnsi"/>
              <w:noProof/>
              <w:kern w:val="2"/>
              <w:szCs w:val="24"/>
              <w:lang w:val="en-GB" w:eastAsia="en-GB"/>
              <w14:ligatures w14:val="standardContextual"/>
            </w:rPr>
          </w:pPr>
          <w:hyperlink w:anchor="_Toc169096090" w:history="1">
            <w:r w:rsidRPr="009C0189">
              <w:rPr>
                <w:rStyle w:val="Hyperlink"/>
                <w:rFonts w:eastAsiaTheme="majorEastAsia" w:cstheme="minorHAnsi"/>
                <w:noProof/>
                <w:color w:val="44546A"/>
                <w:szCs w:val="24"/>
                <w:lang w:val="en-GB"/>
              </w:rPr>
              <w:t>B.</w:t>
            </w:r>
            <w:r w:rsidRPr="009C0189">
              <w:rPr>
                <w:rFonts w:eastAsiaTheme="minorEastAsia" w:cstheme="minorHAnsi"/>
                <w:noProof/>
                <w:kern w:val="2"/>
                <w:szCs w:val="24"/>
                <w:lang w:val="en-GB" w:eastAsia="en-GB"/>
                <w14:ligatures w14:val="standardContextual"/>
              </w:rPr>
              <w:tab/>
            </w:r>
            <w:r w:rsidRPr="009C0189">
              <w:rPr>
                <w:rStyle w:val="Hyperlink"/>
                <w:rFonts w:eastAsiaTheme="majorEastAsia" w:cstheme="minorHAnsi"/>
                <w:noProof/>
                <w:color w:val="44546A"/>
                <w:szCs w:val="24"/>
                <w:lang w:val="en-GB"/>
              </w:rPr>
              <w:t>Schools/ CSS: Getting help on Health and Safety</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_Toc169096090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33</w:t>
            </w:r>
            <w:r w:rsidRPr="009C0189">
              <w:rPr>
                <w:rFonts w:cstheme="minorHAnsi"/>
                <w:noProof/>
                <w:webHidden/>
                <w:szCs w:val="24"/>
              </w:rPr>
              <w:fldChar w:fldCharType="end"/>
            </w:r>
          </w:hyperlink>
        </w:p>
        <w:p w14:paraId="40936585" w14:textId="23F8404F" w:rsidR="009C0189" w:rsidRPr="009C0189" w:rsidRDefault="009C0189" w:rsidP="009C0189">
          <w:pPr>
            <w:pStyle w:val="TOC1"/>
            <w:tabs>
              <w:tab w:val="left" w:pos="851"/>
              <w:tab w:val="right" w:leader="dot" w:pos="9016"/>
            </w:tabs>
            <w:ind w:left="284"/>
            <w:rPr>
              <w:rFonts w:eastAsiaTheme="minorEastAsia" w:cstheme="minorHAnsi"/>
              <w:noProof/>
              <w:kern w:val="2"/>
              <w:szCs w:val="24"/>
              <w:lang w:val="en-GB" w:eastAsia="en-GB"/>
              <w14:ligatures w14:val="standardContextual"/>
            </w:rPr>
          </w:pPr>
          <w:hyperlink w:anchor="_Toc169096091" w:history="1">
            <w:r w:rsidRPr="009C0189">
              <w:rPr>
                <w:rStyle w:val="Hyperlink"/>
                <w:rFonts w:eastAsiaTheme="majorEastAsia" w:cstheme="minorHAnsi"/>
                <w:noProof/>
                <w:color w:val="44546A"/>
                <w:szCs w:val="24"/>
                <w:lang w:val="en-GB"/>
              </w:rPr>
              <w:t>C.</w:t>
            </w:r>
            <w:r w:rsidRPr="009C0189">
              <w:rPr>
                <w:rFonts w:eastAsiaTheme="minorEastAsia" w:cstheme="minorHAnsi"/>
                <w:noProof/>
                <w:kern w:val="2"/>
                <w:szCs w:val="24"/>
                <w:lang w:val="en-GB" w:eastAsia="en-GB"/>
                <w14:ligatures w14:val="standardContextual"/>
              </w:rPr>
              <w:tab/>
            </w:r>
            <w:r w:rsidRPr="009C0189">
              <w:rPr>
                <w:rStyle w:val="Hyperlink"/>
                <w:rFonts w:eastAsiaTheme="majorEastAsia" w:cstheme="minorHAnsi"/>
                <w:noProof/>
                <w:color w:val="44546A"/>
                <w:szCs w:val="24"/>
                <w:lang w:val="en-GB"/>
              </w:rPr>
              <w:t>Schools/CSS: Raising a Health and Safety Concern</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_Toc169096091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34</w:t>
            </w:r>
            <w:r w:rsidRPr="009C0189">
              <w:rPr>
                <w:rFonts w:cstheme="minorHAnsi"/>
                <w:noProof/>
                <w:webHidden/>
                <w:szCs w:val="24"/>
              </w:rPr>
              <w:fldChar w:fldCharType="end"/>
            </w:r>
          </w:hyperlink>
        </w:p>
        <w:p w14:paraId="71AA6645" w14:textId="5C886F9A" w:rsidR="009C0189" w:rsidRPr="009C0189" w:rsidRDefault="009C0189" w:rsidP="009C0189">
          <w:pPr>
            <w:pStyle w:val="TOC1"/>
            <w:tabs>
              <w:tab w:val="left" w:pos="851"/>
              <w:tab w:val="right" w:leader="dot" w:pos="9016"/>
            </w:tabs>
            <w:ind w:left="284"/>
            <w:rPr>
              <w:rFonts w:eastAsiaTheme="minorEastAsia" w:cstheme="minorHAnsi"/>
              <w:noProof/>
              <w:kern w:val="2"/>
              <w:szCs w:val="24"/>
              <w:lang w:val="en-GB" w:eastAsia="en-GB"/>
              <w14:ligatures w14:val="standardContextual"/>
            </w:rPr>
          </w:pPr>
          <w:hyperlink w:anchor="_Toc169096092" w:history="1">
            <w:r w:rsidRPr="009C0189">
              <w:rPr>
                <w:rStyle w:val="Hyperlink"/>
                <w:rFonts w:eastAsiaTheme="majorEastAsia" w:cstheme="minorHAnsi"/>
                <w:noProof/>
                <w:color w:val="44546A"/>
                <w:szCs w:val="24"/>
                <w:lang w:val="en-GB"/>
              </w:rPr>
              <w:t>D.</w:t>
            </w:r>
            <w:r w:rsidRPr="009C0189">
              <w:rPr>
                <w:rFonts w:eastAsiaTheme="minorEastAsia" w:cstheme="minorHAnsi"/>
                <w:noProof/>
                <w:kern w:val="2"/>
                <w:szCs w:val="24"/>
                <w:lang w:val="en-GB" w:eastAsia="en-GB"/>
                <w14:ligatures w14:val="standardContextual"/>
              </w:rPr>
              <w:tab/>
            </w:r>
            <w:r w:rsidRPr="009C0189">
              <w:rPr>
                <w:rStyle w:val="Hyperlink"/>
                <w:rFonts w:eastAsiaTheme="majorEastAsia" w:cstheme="minorHAnsi"/>
                <w:noProof/>
                <w:color w:val="44546A"/>
                <w:szCs w:val="24"/>
                <w:lang w:val="en-GB"/>
              </w:rPr>
              <w:t>Protocol for Escalation of Non-Compliance with the Council’s H&amp;S Policies</w:t>
            </w:r>
            <w:r w:rsidRPr="009C0189">
              <w:rPr>
                <w:rFonts w:cstheme="minorHAnsi"/>
                <w:noProof/>
                <w:webHidden/>
                <w:szCs w:val="24"/>
              </w:rPr>
              <w:tab/>
            </w:r>
            <w:r w:rsidRPr="009C0189">
              <w:rPr>
                <w:rFonts w:cstheme="minorHAnsi"/>
                <w:noProof/>
                <w:webHidden/>
                <w:szCs w:val="24"/>
              </w:rPr>
              <w:fldChar w:fldCharType="begin"/>
            </w:r>
            <w:r w:rsidRPr="009C0189">
              <w:rPr>
                <w:rFonts w:cstheme="minorHAnsi"/>
                <w:noProof/>
                <w:webHidden/>
                <w:szCs w:val="24"/>
              </w:rPr>
              <w:instrText xml:space="preserve"> PAGEREF _Toc169096092 \h </w:instrText>
            </w:r>
            <w:r w:rsidRPr="009C0189">
              <w:rPr>
                <w:rFonts w:cstheme="minorHAnsi"/>
                <w:noProof/>
                <w:webHidden/>
                <w:szCs w:val="24"/>
              </w:rPr>
            </w:r>
            <w:r w:rsidRPr="009C0189">
              <w:rPr>
                <w:rFonts w:cstheme="minorHAnsi"/>
                <w:noProof/>
                <w:webHidden/>
                <w:szCs w:val="24"/>
              </w:rPr>
              <w:fldChar w:fldCharType="separate"/>
            </w:r>
            <w:r w:rsidR="00DF52F7">
              <w:rPr>
                <w:rFonts w:cstheme="minorHAnsi"/>
                <w:noProof/>
                <w:webHidden/>
                <w:szCs w:val="24"/>
              </w:rPr>
              <w:t>35</w:t>
            </w:r>
            <w:r w:rsidRPr="009C0189">
              <w:rPr>
                <w:rFonts w:cstheme="minorHAnsi"/>
                <w:noProof/>
                <w:webHidden/>
                <w:szCs w:val="24"/>
              </w:rPr>
              <w:fldChar w:fldCharType="end"/>
            </w:r>
          </w:hyperlink>
        </w:p>
        <w:p w14:paraId="61E496AD" w14:textId="312265CB" w:rsidR="00251904" w:rsidRDefault="00251904" w:rsidP="0058503F">
          <w:pPr>
            <w:spacing w:line="276" w:lineRule="auto"/>
            <w:rPr>
              <w:b/>
              <w:bCs/>
              <w:noProof/>
            </w:rPr>
          </w:pPr>
          <w:r w:rsidRPr="00C858A1">
            <w:rPr>
              <w:b/>
              <w:bCs/>
              <w:noProof/>
              <w:sz w:val="22"/>
              <w:szCs w:val="20"/>
            </w:rPr>
            <w:fldChar w:fldCharType="end"/>
          </w:r>
        </w:p>
      </w:sdtContent>
    </w:sdt>
    <w:p w14:paraId="799568B7" w14:textId="77777777" w:rsidR="00F174E5" w:rsidRPr="00F174E5" w:rsidRDefault="00F174E5" w:rsidP="00F174E5"/>
    <w:p w14:paraId="4CE5A4EE" w14:textId="09D83706" w:rsidR="001030BF" w:rsidRPr="00A13D23" w:rsidRDefault="001030BF" w:rsidP="004E628B">
      <w:pPr>
        <w:pStyle w:val="Heading1"/>
        <w:rPr>
          <w:rStyle w:val="Strong"/>
          <w:b w:val="0"/>
          <w:bCs w:val="0"/>
        </w:rPr>
      </w:pPr>
      <w:bookmarkStart w:id="1" w:name="_Toc169096032"/>
      <w:r w:rsidRPr="00A13D23">
        <w:rPr>
          <w:rStyle w:val="Strong"/>
          <w:b w:val="0"/>
          <w:bCs w:val="0"/>
        </w:rPr>
        <w:lastRenderedPageBreak/>
        <w:t xml:space="preserve">Quick </w:t>
      </w:r>
      <w:r w:rsidRPr="0048449F">
        <w:rPr>
          <w:rStyle w:val="Strong"/>
          <w:b w:val="0"/>
          <w:bCs w:val="0"/>
        </w:rPr>
        <w:t>reference</w:t>
      </w:r>
      <w:r w:rsidRPr="00A13D23">
        <w:rPr>
          <w:rStyle w:val="Strong"/>
          <w:b w:val="0"/>
          <w:bCs w:val="0"/>
        </w:rPr>
        <w:t xml:space="preserve"> guide</w:t>
      </w:r>
      <w:r w:rsidR="0088100B" w:rsidRPr="00A13D23">
        <w:rPr>
          <w:rStyle w:val="Strong"/>
          <w:b w:val="0"/>
          <w:bCs w:val="0"/>
        </w:rPr>
        <w:t xml:space="preserve"> for e</w:t>
      </w:r>
      <w:r w:rsidRPr="00A13D23">
        <w:rPr>
          <w:rStyle w:val="Strong"/>
          <w:b w:val="0"/>
          <w:bCs w:val="0"/>
        </w:rPr>
        <w:t>mployees</w:t>
      </w:r>
      <w:bookmarkEnd w:id="1"/>
    </w:p>
    <w:p w14:paraId="20F51D3F" w14:textId="7500B11C" w:rsidR="001030BF" w:rsidRPr="007F751D" w:rsidRDefault="001030BF" w:rsidP="0058503F">
      <w:pPr>
        <w:spacing w:line="276" w:lineRule="auto"/>
        <w:rPr>
          <w:rStyle w:val="Strong"/>
          <w:b w:val="0"/>
        </w:rPr>
      </w:pPr>
      <w:r w:rsidRPr="007F751D">
        <w:rPr>
          <w:rStyle w:val="Strong"/>
          <w:rFonts w:cstheme="minorHAnsi"/>
          <w:szCs w:val="24"/>
        </w:rPr>
        <w:t>In a hurry?</w:t>
      </w:r>
      <w:r w:rsidR="00E34DE5">
        <w:rPr>
          <w:rStyle w:val="Strong"/>
          <w:rFonts w:cstheme="minorHAnsi"/>
          <w:szCs w:val="24"/>
        </w:rPr>
        <w:t xml:space="preserve"> </w:t>
      </w:r>
      <w:r w:rsidRPr="007F751D">
        <w:rPr>
          <w:rStyle w:val="Strong"/>
          <w:rFonts w:cstheme="minorHAnsi"/>
          <w:szCs w:val="24"/>
        </w:rPr>
        <w:t>Here is what you need to know.</w:t>
      </w:r>
    </w:p>
    <w:p w14:paraId="20B45070" w14:textId="59F4A02F" w:rsidR="00262CE8" w:rsidRPr="005E7BC5" w:rsidRDefault="00262CE8" w:rsidP="005E7BC5">
      <w:pPr>
        <w:pStyle w:val="ListParagraph"/>
      </w:pPr>
      <w:r w:rsidRPr="005E7BC5">
        <w:t xml:space="preserve">Look after </w:t>
      </w:r>
      <w:r w:rsidR="00F00079">
        <w:t xml:space="preserve">your </w:t>
      </w:r>
      <w:r w:rsidRPr="005E7BC5">
        <w:t xml:space="preserve">own safety and the safety of others affected by </w:t>
      </w:r>
      <w:r w:rsidR="00F00079">
        <w:t>your</w:t>
      </w:r>
      <w:r w:rsidRPr="005E7BC5">
        <w:t xml:space="preserve"> work.</w:t>
      </w:r>
    </w:p>
    <w:p w14:paraId="407EA9C3" w14:textId="2EE3414E" w:rsidR="00262CE8" w:rsidRPr="005E7BC5" w:rsidRDefault="00262CE8" w:rsidP="005E7BC5">
      <w:pPr>
        <w:pStyle w:val="ListParagraph"/>
      </w:pPr>
      <w:r w:rsidRPr="005E7BC5">
        <w:t xml:space="preserve">Follow safe working practices and carry out </w:t>
      </w:r>
      <w:r w:rsidR="0043164C">
        <w:t>your</w:t>
      </w:r>
      <w:r w:rsidRPr="005E7BC5">
        <w:t xml:space="preserve"> health and safety responsibilities as detailed in the council’s health and safety </w:t>
      </w:r>
      <w:r w:rsidR="008C614F">
        <w:t>policies</w:t>
      </w:r>
      <w:r w:rsidRPr="005E7BC5">
        <w:t>.</w:t>
      </w:r>
    </w:p>
    <w:p w14:paraId="564365D8" w14:textId="69EA61A3" w:rsidR="00262CE8" w:rsidRPr="005E7BC5" w:rsidRDefault="00262CE8" w:rsidP="005E7BC5">
      <w:pPr>
        <w:pStyle w:val="ListParagraph"/>
      </w:pPr>
      <w:r w:rsidRPr="005E7BC5">
        <w:t xml:space="preserve">Report to </w:t>
      </w:r>
      <w:r w:rsidR="0043164C">
        <w:t>your</w:t>
      </w:r>
      <w:r w:rsidRPr="005E7BC5">
        <w:t xml:space="preserve"> line manager any hazards </w:t>
      </w:r>
      <w:r w:rsidR="0043164C">
        <w:t>you</w:t>
      </w:r>
      <w:r w:rsidRPr="005E7BC5">
        <w:t xml:space="preserve"> identify and any inadequacies in health and </w:t>
      </w:r>
      <w:r w:rsidRPr="005B43D5">
        <w:t>safety</w:t>
      </w:r>
      <w:r w:rsidRPr="005E7BC5">
        <w:t xml:space="preserve"> procedures.</w:t>
      </w:r>
    </w:p>
    <w:p w14:paraId="72A6FEA9" w14:textId="6C2D2882" w:rsidR="00262CE8" w:rsidRPr="005E7BC5" w:rsidRDefault="00262CE8" w:rsidP="005E7BC5">
      <w:pPr>
        <w:pStyle w:val="ListParagraph"/>
      </w:pPr>
      <w:r w:rsidRPr="005E7BC5">
        <w:t xml:space="preserve">Take part in any health and safety training and development identified as necessary by the County Council or </w:t>
      </w:r>
      <w:r w:rsidR="00A2551E">
        <w:t>your</w:t>
      </w:r>
      <w:r w:rsidRPr="005E7BC5">
        <w:t xml:space="preserve"> line manager.</w:t>
      </w:r>
    </w:p>
    <w:p w14:paraId="0B848884" w14:textId="2A0507A3" w:rsidR="00262CE8" w:rsidRPr="005E7BC5" w:rsidRDefault="00262CE8" w:rsidP="005E7BC5">
      <w:pPr>
        <w:pStyle w:val="ListParagraph"/>
      </w:pPr>
      <w:r w:rsidRPr="005E7BC5">
        <w:t xml:space="preserve">Use work equipment provided correctly, in accordance with instructions, training and Essex County Council health and safety </w:t>
      </w:r>
      <w:r w:rsidR="008C614F">
        <w:t>policies</w:t>
      </w:r>
      <w:r w:rsidRPr="005E7BC5">
        <w:t>.</w:t>
      </w:r>
    </w:p>
    <w:p w14:paraId="7675F1D0" w14:textId="77777777" w:rsidR="00262CE8" w:rsidRPr="005E7BC5" w:rsidRDefault="00262CE8" w:rsidP="005E7BC5">
      <w:pPr>
        <w:pStyle w:val="ListParagraph"/>
      </w:pPr>
      <w:r w:rsidRPr="005E7BC5">
        <w:t xml:space="preserve">Ensure that if </w:t>
      </w:r>
      <w:proofErr w:type="spellStart"/>
      <w:r w:rsidRPr="005E7BC5">
        <w:t>organising</w:t>
      </w:r>
      <w:proofErr w:type="spellEnd"/>
      <w:r w:rsidRPr="005E7BC5">
        <w:t xml:space="preserve"> projects or activities, risks are assessed as part of the planning stage and suitable control measures are implemented.</w:t>
      </w:r>
    </w:p>
    <w:p w14:paraId="44F3FCAD" w14:textId="7F5E0834" w:rsidR="001030BF" w:rsidRPr="0077406F" w:rsidRDefault="00262CE8" w:rsidP="006F190E">
      <w:pPr>
        <w:pStyle w:val="ListParagraph"/>
        <w:spacing w:line="276" w:lineRule="auto"/>
        <w:rPr>
          <w:color w:val="1F3864" w:themeColor="accent1" w:themeShade="80"/>
        </w:rPr>
      </w:pPr>
      <w:r w:rsidRPr="005E7BC5">
        <w:t xml:space="preserve">Report health and safety incidents including near misses, in accordance with the council’s health and safety incident reporting procedure.  </w:t>
      </w:r>
    </w:p>
    <w:p w14:paraId="6E063FAC" w14:textId="77777777" w:rsidR="0077406F" w:rsidRDefault="0077406F" w:rsidP="0077406F">
      <w:pPr>
        <w:spacing w:line="276" w:lineRule="auto"/>
        <w:rPr>
          <w:rStyle w:val="Strong"/>
          <w:b w:val="0"/>
          <w:bCs w:val="0"/>
          <w:color w:val="1F3864" w:themeColor="accent1" w:themeShade="80"/>
        </w:rPr>
      </w:pPr>
    </w:p>
    <w:p w14:paraId="759EF586" w14:textId="77777777" w:rsidR="0077406F" w:rsidRDefault="0077406F" w:rsidP="0077406F">
      <w:pPr>
        <w:spacing w:line="276" w:lineRule="auto"/>
        <w:rPr>
          <w:rStyle w:val="Strong"/>
          <w:b w:val="0"/>
          <w:bCs w:val="0"/>
          <w:color w:val="1F3864" w:themeColor="accent1" w:themeShade="80"/>
        </w:rPr>
      </w:pPr>
    </w:p>
    <w:p w14:paraId="1B3CC397" w14:textId="77777777" w:rsidR="0077406F" w:rsidRDefault="0077406F" w:rsidP="0077406F">
      <w:pPr>
        <w:spacing w:line="276" w:lineRule="auto"/>
        <w:rPr>
          <w:rStyle w:val="Strong"/>
          <w:b w:val="0"/>
          <w:bCs w:val="0"/>
          <w:color w:val="1F3864" w:themeColor="accent1" w:themeShade="80"/>
        </w:rPr>
      </w:pPr>
    </w:p>
    <w:p w14:paraId="20826DC6" w14:textId="77777777" w:rsidR="0077406F" w:rsidRDefault="0077406F" w:rsidP="0077406F">
      <w:pPr>
        <w:spacing w:line="276" w:lineRule="auto"/>
        <w:rPr>
          <w:rStyle w:val="Strong"/>
          <w:b w:val="0"/>
          <w:bCs w:val="0"/>
          <w:color w:val="1F3864" w:themeColor="accent1" w:themeShade="80"/>
        </w:rPr>
      </w:pPr>
    </w:p>
    <w:p w14:paraId="30FFE523" w14:textId="77777777" w:rsidR="0077406F" w:rsidRDefault="0077406F" w:rsidP="0077406F">
      <w:pPr>
        <w:spacing w:line="276" w:lineRule="auto"/>
        <w:rPr>
          <w:rStyle w:val="Strong"/>
          <w:b w:val="0"/>
          <w:bCs w:val="0"/>
          <w:color w:val="1F3864" w:themeColor="accent1" w:themeShade="80"/>
        </w:rPr>
      </w:pPr>
    </w:p>
    <w:p w14:paraId="03FD1CED" w14:textId="77777777" w:rsidR="0077406F" w:rsidRDefault="0077406F" w:rsidP="0077406F">
      <w:pPr>
        <w:spacing w:line="276" w:lineRule="auto"/>
        <w:rPr>
          <w:rStyle w:val="Strong"/>
          <w:b w:val="0"/>
          <w:bCs w:val="0"/>
          <w:color w:val="1F3864" w:themeColor="accent1" w:themeShade="80"/>
        </w:rPr>
      </w:pPr>
    </w:p>
    <w:p w14:paraId="354AFBBD" w14:textId="77777777" w:rsidR="0077406F" w:rsidRDefault="0077406F" w:rsidP="0077406F">
      <w:pPr>
        <w:spacing w:line="276" w:lineRule="auto"/>
        <w:rPr>
          <w:rStyle w:val="Strong"/>
          <w:b w:val="0"/>
          <w:bCs w:val="0"/>
          <w:color w:val="1F3864" w:themeColor="accent1" w:themeShade="80"/>
        </w:rPr>
      </w:pPr>
    </w:p>
    <w:p w14:paraId="05694929" w14:textId="77777777" w:rsidR="0077406F" w:rsidRDefault="0077406F" w:rsidP="0077406F">
      <w:pPr>
        <w:spacing w:line="276" w:lineRule="auto"/>
        <w:rPr>
          <w:rStyle w:val="Strong"/>
          <w:b w:val="0"/>
          <w:bCs w:val="0"/>
          <w:color w:val="1F3864" w:themeColor="accent1" w:themeShade="80"/>
        </w:rPr>
      </w:pPr>
    </w:p>
    <w:p w14:paraId="7135B15D" w14:textId="77777777" w:rsidR="0077406F" w:rsidRDefault="0077406F" w:rsidP="0077406F">
      <w:pPr>
        <w:spacing w:line="276" w:lineRule="auto"/>
        <w:rPr>
          <w:rStyle w:val="Strong"/>
          <w:b w:val="0"/>
          <w:bCs w:val="0"/>
          <w:color w:val="1F3864" w:themeColor="accent1" w:themeShade="80"/>
        </w:rPr>
      </w:pPr>
    </w:p>
    <w:p w14:paraId="57785116" w14:textId="77777777" w:rsidR="0077406F" w:rsidRDefault="0077406F" w:rsidP="0077406F">
      <w:pPr>
        <w:spacing w:line="276" w:lineRule="auto"/>
        <w:rPr>
          <w:rStyle w:val="Strong"/>
          <w:b w:val="0"/>
          <w:bCs w:val="0"/>
          <w:color w:val="1F3864" w:themeColor="accent1" w:themeShade="80"/>
        </w:rPr>
      </w:pPr>
    </w:p>
    <w:p w14:paraId="6488263D" w14:textId="77777777" w:rsidR="0077406F" w:rsidRDefault="0077406F" w:rsidP="0077406F">
      <w:pPr>
        <w:spacing w:line="276" w:lineRule="auto"/>
        <w:rPr>
          <w:rStyle w:val="Strong"/>
          <w:b w:val="0"/>
          <w:bCs w:val="0"/>
          <w:color w:val="1F3864" w:themeColor="accent1" w:themeShade="80"/>
        </w:rPr>
      </w:pPr>
    </w:p>
    <w:p w14:paraId="62A22D1C" w14:textId="77777777" w:rsidR="0077406F" w:rsidRDefault="0077406F" w:rsidP="0077406F">
      <w:pPr>
        <w:spacing w:line="276" w:lineRule="auto"/>
        <w:rPr>
          <w:rStyle w:val="Strong"/>
          <w:b w:val="0"/>
          <w:bCs w:val="0"/>
          <w:color w:val="1F3864" w:themeColor="accent1" w:themeShade="80"/>
        </w:rPr>
      </w:pPr>
    </w:p>
    <w:p w14:paraId="6A23F72E" w14:textId="77777777" w:rsidR="0077406F" w:rsidRDefault="0077406F" w:rsidP="0077406F">
      <w:pPr>
        <w:spacing w:line="276" w:lineRule="auto"/>
        <w:rPr>
          <w:rStyle w:val="Strong"/>
          <w:b w:val="0"/>
          <w:bCs w:val="0"/>
          <w:color w:val="1F3864" w:themeColor="accent1" w:themeShade="80"/>
        </w:rPr>
      </w:pPr>
    </w:p>
    <w:p w14:paraId="6AC7A4D4" w14:textId="77777777" w:rsidR="0077406F" w:rsidRDefault="0077406F" w:rsidP="0077406F">
      <w:pPr>
        <w:spacing w:line="276" w:lineRule="auto"/>
        <w:rPr>
          <w:rStyle w:val="Strong"/>
          <w:b w:val="0"/>
          <w:bCs w:val="0"/>
          <w:color w:val="1F3864" w:themeColor="accent1" w:themeShade="80"/>
        </w:rPr>
      </w:pPr>
    </w:p>
    <w:p w14:paraId="7936C57F" w14:textId="77777777" w:rsidR="0077406F" w:rsidRDefault="0077406F" w:rsidP="0077406F">
      <w:pPr>
        <w:spacing w:line="276" w:lineRule="auto"/>
        <w:rPr>
          <w:rStyle w:val="Strong"/>
          <w:b w:val="0"/>
          <w:bCs w:val="0"/>
          <w:color w:val="1F3864" w:themeColor="accent1" w:themeShade="80"/>
        </w:rPr>
      </w:pPr>
    </w:p>
    <w:p w14:paraId="06121AD7" w14:textId="77777777" w:rsidR="0077406F" w:rsidRPr="0077406F" w:rsidRDefault="0077406F" w:rsidP="0077406F">
      <w:pPr>
        <w:spacing w:line="276" w:lineRule="auto"/>
        <w:rPr>
          <w:rStyle w:val="Strong"/>
          <w:b w:val="0"/>
          <w:bCs w:val="0"/>
          <w:color w:val="1F3864" w:themeColor="accent1" w:themeShade="80"/>
        </w:rPr>
      </w:pPr>
    </w:p>
    <w:p w14:paraId="43499CFA" w14:textId="690540F3" w:rsidR="001F3B05" w:rsidRPr="00D11EE8" w:rsidRDefault="0033293A" w:rsidP="0058503F">
      <w:pPr>
        <w:pStyle w:val="Heading1"/>
        <w:spacing w:line="276" w:lineRule="auto"/>
        <w:rPr>
          <w:rStyle w:val="Strong"/>
          <w:b w:val="0"/>
          <w:bCs w:val="0"/>
        </w:rPr>
      </w:pPr>
      <w:bookmarkStart w:id="2" w:name="_Toc169096033"/>
      <w:r>
        <w:rPr>
          <w:rStyle w:val="Strong"/>
          <w:b w:val="0"/>
          <w:bCs w:val="0"/>
        </w:rPr>
        <w:lastRenderedPageBreak/>
        <w:t>Q</w:t>
      </w:r>
      <w:r w:rsidR="00E07B04" w:rsidRPr="000C1B55">
        <w:rPr>
          <w:rStyle w:val="Strong"/>
          <w:b w:val="0"/>
          <w:bCs w:val="0"/>
        </w:rPr>
        <w:t>uick reference guide for</w:t>
      </w:r>
      <w:r w:rsidR="00045660" w:rsidRPr="000C1B55">
        <w:rPr>
          <w:rStyle w:val="Strong"/>
          <w:b w:val="0"/>
          <w:bCs w:val="0"/>
        </w:rPr>
        <w:t xml:space="preserve"> Managers/ Head Teachers</w:t>
      </w:r>
      <w:r w:rsidR="00254433">
        <w:rPr>
          <w:rStyle w:val="Strong"/>
          <w:b w:val="0"/>
          <w:bCs w:val="0"/>
        </w:rPr>
        <w:t>/ Governors</w:t>
      </w:r>
      <w:bookmarkEnd w:id="2"/>
    </w:p>
    <w:p w14:paraId="4393584D" w14:textId="269EBAC6" w:rsidR="00CF5040" w:rsidRPr="002B09F4" w:rsidRDefault="00CF5040" w:rsidP="0058503F">
      <w:pPr>
        <w:spacing w:line="276" w:lineRule="auto"/>
        <w:rPr>
          <w:rStyle w:val="Strong"/>
          <w:rFonts w:cstheme="minorHAnsi"/>
          <w:szCs w:val="24"/>
        </w:rPr>
      </w:pPr>
      <w:r w:rsidRPr="002B09F4">
        <w:rPr>
          <w:rStyle w:val="Strong"/>
          <w:rFonts w:cstheme="minorHAnsi"/>
          <w:szCs w:val="24"/>
        </w:rPr>
        <w:t>In a hurry?</w:t>
      </w:r>
      <w:r w:rsidR="00E34DE5">
        <w:rPr>
          <w:rStyle w:val="Strong"/>
          <w:rFonts w:cstheme="minorHAnsi"/>
          <w:szCs w:val="24"/>
        </w:rPr>
        <w:t xml:space="preserve"> </w:t>
      </w:r>
      <w:r w:rsidRPr="002B09F4">
        <w:rPr>
          <w:rStyle w:val="Strong"/>
          <w:rFonts w:cstheme="minorHAnsi"/>
          <w:szCs w:val="24"/>
        </w:rPr>
        <w:t>Here is what you need to know.</w:t>
      </w:r>
    </w:p>
    <w:p w14:paraId="45AF2138" w14:textId="1C7C66AC" w:rsidR="0013238C" w:rsidRPr="007C315D" w:rsidRDefault="008A7A9E" w:rsidP="0013238C">
      <w:pPr>
        <w:pStyle w:val="ListParagraph"/>
        <w:rPr>
          <w:rFonts w:ascii="Arial,Bold" w:hAnsi="Arial,Bold"/>
        </w:rPr>
      </w:pPr>
      <w:r>
        <w:t>Ensure</w:t>
      </w:r>
      <w:r w:rsidR="0013238C" w:rsidRPr="007C315D">
        <w:t xml:space="preserve"> there are appropriate and robust arrangements in the school for implementing the Health, Safety and Wellbeing Policy for Schools, and ensur</w:t>
      </w:r>
      <w:r w:rsidR="00D95797">
        <w:t>e</w:t>
      </w:r>
      <w:r w:rsidR="0013238C" w:rsidRPr="007C315D">
        <w:t xml:space="preserve"> that the Policy and arrangements are effectively communicated and implemented.</w:t>
      </w:r>
    </w:p>
    <w:p w14:paraId="6A9A3603" w14:textId="365CFFA1" w:rsidR="0013238C" w:rsidRPr="007C315D" w:rsidRDefault="00D95797" w:rsidP="0013238C">
      <w:pPr>
        <w:pStyle w:val="ListParagraph"/>
        <w:rPr>
          <w:bCs/>
          <w:iCs/>
        </w:rPr>
      </w:pPr>
      <w:r>
        <w:rPr>
          <w:bCs/>
          <w:iCs/>
        </w:rPr>
        <w:t>Ensure that</w:t>
      </w:r>
      <w:r w:rsidR="0013238C" w:rsidRPr="007C315D">
        <w:rPr>
          <w:bCs/>
          <w:iCs/>
        </w:rPr>
        <w:t xml:space="preserve"> systems are in place for consultation with all employees and that Trade Union appointed safety representatives can carry out their functions.</w:t>
      </w:r>
    </w:p>
    <w:p w14:paraId="3916F4AC" w14:textId="0CF5C7B2" w:rsidR="0013238C" w:rsidRPr="007C315D" w:rsidRDefault="0025288B" w:rsidP="0013238C">
      <w:pPr>
        <w:pStyle w:val="ListParagraph"/>
        <w:rPr>
          <w:bCs/>
          <w:iCs/>
        </w:rPr>
      </w:pPr>
      <w:r>
        <w:t>Ensure they</w:t>
      </w:r>
      <w:r w:rsidR="0013238C" w:rsidRPr="007C315D">
        <w:t xml:space="preserve"> demonstrate health and safety leadership by ensuring health and safety is given no less importance than educational outcomes.</w:t>
      </w:r>
    </w:p>
    <w:p w14:paraId="40B52D52" w14:textId="3ED744AE" w:rsidR="0013238C" w:rsidRPr="007C315D" w:rsidRDefault="0025288B" w:rsidP="0013238C">
      <w:pPr>
        <w:pStyle w:val="ListParagraph"/>
        <w:rPr>
          <w:bCs/>
          <w:iCs/>
        </w:rPr>
      </w:pPr>
      <w:r>
        <w:t>Ensure tha</w:t>
      </w:r>
      <w:r w:rsidR="0013238C" w:rsidRPr="007C315D">
        <w:t>t there are appropriate arrangements in place for co-operation and co-ordination with other users of the school site and that, where necessary joint health and safety arrangements are recorded and agreed.</w:t>
      </w:r>
    </w:p>
    <w:p w14:paraId="01987D88" w14:textId="1A129209" w:rsidR="0013238C" w:rsidRPr="007C315D" w:rsidRDefault="00151E00" w:rsidP="0013238C">
      <w:pPr>
        <w:pStyle w:val="ListParagraph"/>
        <w:rPr>
          <w:bCs/>
          <w:iCs/>
        </w:rPr>
      </w:pPr>
      <w:r>
        <w:t xml:space="preserve">Ensure that </w:t>
      </w:r>
      <w:r w:rsidR="0013238C" w:rsidRPr="007C315D">
        <w:t>appropriate arrangements are in place for communication of health and safety to all employees, agency workers, contractors, visitors, volunteers, and pupils, including ensuring the availability of the asbestos register to all visiting contractors.</w:t>
      </w:r>
    </w:p>
    <w:p w14:paraId="52147C9C" w14:textId="6D891186" w:rsidR="0013238C" w:rsidRPr="007C315D" w:rsidRDefault="00151E00" w:rsidP="0013238C">
      <w:pPr>
        <w:pStyle w:val="ListParagraph"/>
        <w:rPr>
          <w:bCs/>
          <w:iCs/>
        </w:rPr>
      </w:pPr>
      <w:r>
        <w:t>Ensure that</w:t>
      </w:r>
      <w:r w:rsidR="0013238C" w:rsidRPr="007C315D">
        <w:t xml:space="preserve"> health and safety </w:t>
      </w:r>
      <w:r w:rsidR="008C614F">
        <w:t>policies</w:t>
      </w:r>
      <w:r w:rsidR="008C614F" w:rsidRPr="003E74A9">
        <w:t xml:space="preserve"> </w:t>
      </w:r>
      <w:r w:rsidR="0013238C" w:rsidRPr="007C315D">
        <w:t>available on the schools Infolink are regularly checked and where necessary made available to relevant employees</w:t>
      </w:r>
      <w:r w:rsidR="0013238C">
        <w:t xml:space="preserve"> / volunteers / contractors (e.g., sports coaches, PTA members, Governors)</w:t>
      </w:r>
      <w:r w:rsidR="0013238C" w:rsidRPr="007C315D">
        <w:t>.</w:t>
      </w:r>
    </w:p>
    <w:p w14:paraId="76FD3AF8" w14:textId="6407BEDD" w:rsidR="0013238C" w:rsidRPr="007C315D" w:rsidRDefault="00DA5D07" w:rsidP="0013238C">
      <w:pPr>
        <w:pStyle w:val="ListParagraph"/>
        <w:rPr>
          <w:bCs/>
          <w:iCs/>
        </w:rPr>
      </w:pPr>
      <w:r>
        <w:t>Ensure th</w:t>
      </w:r>
      <w:r w:rsidR="0013238C" w:rsidRPr="007C315D">
        <w:t>at all employees are competent and have the capability to carry out their role/function.</w:t>
      </w:r>
    </w:p>
    <w:p w14:paraId="6BCC40A4" w14:textId="7B93F01E" w:rsidR="0013238C" w:rsidRPr="007C315D" w:rsidRDefault="00DA5D07" w:rsidP="0013238C">
      <w:pPr>
        <w:pStyle w:val="ListParagraph"/>
        <w:rPr>
          <w:bCs/>
          <w:iCs/>
        </w:rPr>
      </w:pPr>
      <w:r>
        <w:t>Ensure t</w:t>
      </w:r>
      <w:r w:rsidR="0013238C" w:rsidRPr="007C315D">
        <w:t>hat</w:t>
      </w:r>
      <w:r w:rsidR="0013238C" w:rsidRPr="007C315D">
        <w:rPr>
          <w:bCs/>
          <w:iCs/>
        </w:rPr>
        <w:t xml:space="preserve"> records of health and safety training and development are maintained by the school, as required by law.</w:t>
      </w:r>
    </w:p>
    <w:p w14:paraId="15D8B9DC" w14:textId="3C541B18" w:rsidR="0013238C" w:rsidRPr="007C315D" w:rsidRDefault="00DA5D07" w:rsidP="0013238C">
      <w:pPr>
        <w:pStyle w:val="ListParagraph"/>
        <w:rPr>
          <w:bCs/>
          <w:iCs/>
        </w:rPr>
      </w:pPr>
      <w:r>
        <w:t>Ensure that</w:t>
      </w:r>
      <w:r w:rsidR="0013238C" w:rsidRPr="007C315D">
        <w:rPr>
          <w:bCs/>
          <w:iCs/>
        </w:rPr>
        <w:t xml:space="preserve"> the Council’s health and safety </w:t>
      </w:r>
      <w:r w:rsidR="008C614F">
        <w:t>policies</w:t>
      </w:r>
      <w:r w:rsidR="008C614F" w:rsidRPr="003E74A9">
        <w:t xml:space="preserve"> </w:t>
      </w:r>
      <w:r w:rsidR="0013238C" w:rsidRPr="007C315D">
        <w:rPr>
          <w:bCs/>
          <w:iCs/>
        </w:rPr>
        <w:t>for schools (available via the schools Infolink) are implemented.</w:t>
      </w:r>
    </w:p>
    <w:p w14:paraId="365EDE27" w14:textId="7A481068" w:rsidR="0013238C" w:rsidRPr="007C315D" w:rsidRDefault="00DA5D07" w:rsidP="0013238C">
      <w:pPr>
        <w:pStyle w:val="ListParagraph"/>
        <w:rPr>
          <w:bCs/>
          <w:iCs/>
        </w:rPr>
      </w:pPr>
      <w:r>
        <w:t>Ensure that</w:t>
      </w:r>
      <w:r w:rsidR="0013238C" w:rsidRPr="007C315D">
        <w:rPr>
          <w:bCs/>
          <w:iCs/>
        </w:rPr>
        <w:t xml:space="preserve"> there are arrangements in place for managing risks arising from the school’s activities or premises, which are not covered by the Council’s health and safety </w:t>
      </w:r>
      <w:r w:rsidR="008C614F">
        <w:t>policies</w:t>
      </w:r>
      <w:r w:rsidR="0013238C" w:rsidRPr="007C315D">
        <w:rPr>
          <w:bCs/>
          <w:iCs/>
        </w:rPr>
        <w:t>.</w:t>
      </w:r>
    </w:p>
    <w:p w14:paraId="03E96AF6" w14:textId="77777777" w:rsidR="007B72F3" w:rsidRDefault="007B72F3" w:rsidP="007B72F3">
      <w:pPr>
        <w:pStyle w:val="ListParagraph"/>
        <w:rPr>
          <w:bCs/>
          <w:iCs/>
        </w:rPr>
      </w:pPr>
      <w:r>
        <w:t>Ensure that</w:t>
      </w:r>
      <w:r w:rsidR="0013238C" w:rsidRPr="007C315D">
        <w:rPr>
          <w:bCs/>
          <w:iCs/>
        </w:rPr>
        <w:t xml:space="preserve"> systems are in place for monitoring and reviewing health and safety in the school.</w:t>
      </w:r>
    </w:p>
    <w:p w14:paraId="0FD7A23E" w14:textId="3513E014" w:rsidR="0013238C" w:rsidRPr="007B72F3" w:rsidRDefault="007B72F3" w:rsidP="007B72F3">
      <w:pPr>
        <w:pStyle w:val="ListParagraph"/>
        <w:rPr>
          <w:bCs/>
          <w:iCs/>
        </w:rPr>
      </w:pPr>
      <w:r>
        <w:rPr>
          <w:bCs/>
          <w:iCs/>
        </w:rPr>
        <w:t>Ensure t</w:t>
      </w:r>
      <w:r w:rsidR="0013238C" w:rsidRPr="007B72F3">
        <w:rPr>
          <w:bCs/>
          <w:iCs/>
        </w:rPr>
        <w:t>hat all accidents / incidents are reported and investigated in line with the ECC Incident Reporting Procedure for Schools.</w:t>
      </w:r>
    </w:p>
    <w:p w14:paraId="5E77E795" w14:textId="4D03CA95" w:rsidR="0013238C" w:rsidRPr="007C315D" w:rsidRDefault="007B72F3" w:rsidP="0013238C">
      <w:pPr>
        <w:pStyle w:val="ListParagraph"/>
        <w:rPr>
          <w:bCs/>
          <w:iCs/>
        </w:rPr>
      </w:pPr>
      <w:r>
        <w:t>Ensure</w:t>
      </w:r>
      <w:r w:rsidR="0013238C" w:rsidRPr="007C315D">
        <w:rPr>
          <w:bCs/>
          <w:iCs/>
        </w:rPr>
        <w:t xml:space="preserve"> they co-operate with any health and safety investigations, or monitoring carried out by the Council and </w:t>
      </w:r>
      <w:r w:rsidR="0013238C" w:rsidRPr="007C315D">
        <w:t>that</w:t>
      </w:r>
      <w:r w:rsidR="0013238C" w:rsidRPr="007C315D">
        <w:rPr>
          <w:bCs/>
          <w:iCs/>
        </w:rPr>
        <w:t xml:space="preserve"> actions arising from them are </w:t>
      </w:r>
      <w:r w:rsidR="00F97468" w:rsidRPr="007C315D">
        <w:rPr>
          <w:bCs/>
          <w:iCs/>
        </w:rPr>
        <w:t>implemented.</w:t>
      </w:r>
    </w:p>
    <w:p w14:paraId="38FC2EC6" w14:textId="5A06912F" w:rsidR="0013238C" w:rsidRPr="0011464C" w:rsidRDefault="007B72F3" w:rsidP="0013238C">
      <w:pPr>
        <w:pStyle w:val="ListParagraph"/>
        <w:rPr>
          <w:bCs/>
          <w:iCs/>
        </w:rPr>
      </w:pPr>
      <w:r>
        <w:t>Ensure t</w:t>
      </w:r>
      <w:r w:rsidR="0013238C" w:rsidRPr="0011464C">
        <w:t>hat</w:t>
      </w:r>
      <w:r w:rsidR="0013238C" w:rsidRPr="0011464C">
        <w:rPr>
          <w:bCs/>
          <w:iCs/>
        </w:rPr>
        <w:t xml:space="preserve"> the annual online Health &amp; Safety </w:t>
      </w:r>
      <w:r w:rsidR="00832A9D">
        <w:rPr>
          <w:bCs/>
          <w:iCs/>
        </w:rPr>
        <w:t>Internal M</w:t>
      </w:r>
      <w:r w:rsidR="0013238C" w:rsidRPr="0011464C">
        <w:rPr>
          <w:bCs/>
          <w:iCs/>
        </w:rPr>
        <w:t>onitoring</w:t>
      </w:r>
      <w:r w:rsidR="00832A9D">
        <w:rPr>
          <w:bCs/>
          <w:iCs/>
        </w:rPr>
        <w:t xml:space="preserve"> (HSIM)</w:t>
      </w:r>
      <w:r w:rsidR="0013238C" w:rsidRPr="0011464C">
        <w:rPr>
          <w:bCs/>
          <w:iCs/>
        </w:rPr>
        <w:t xml:space="preserve"> </w:t>
      </w:r>
      <w:proofErr w:type="gramStart"/>
      <w:r w:rsidR="005E31B3">
        <w:rPr>
          <w:bCs/>
          <w:iCs/>
        </w:rPr>
        <w:t>are</w:t>
      </w:r>
      <w:proofErr w:type="gramEnd"/>
      <w:r w:rsidR="0013238C" w:rsidRPr="0011464C">
        <w:rPr>
          <w:bCs/>
          <w:iCs/>
        </w:rPr>
        <w:t xml:space="preserve"> submitted by the agreed deadlines.</w:t>
      </w:r>
    </w:p>
    <w:p w14:paraId="3D9B2E22" w14:textId="5B02E231" w:rsidR="0013238C" w:rsidRPr="007C315D" w:rsidRDefault="007B1B58" w:rsidP="0013238C">
      <w:pPr>
        <w:pStyle w:val="ListParagraph"/>
        <w:rPr>
          <w:bCs/>
          <w:iCs/>
        </w:rPr>
      </w:pPr>
      <w:r>
        <w:t>Ensure t</w:t>
      </w:r>
      <w:r w:rsidR="0013238C" w:rsidRPr="007C315D">
        <w:t>hat health and safety performance is reported to the Governing Body regularly (at least annually).</w:t>
      </w:r>
    </w:p>
    <w:p w14:paraId="05459DC8" w14:textId="55C757E8" w:rsidR="0013238C" w:rsidRPr="007C315D" w:rsidRDefault="007B1B58" w:rsidP="0013238C">
      <w:pPr>
        <w:pStyle w:val="ListParagraph"/>
        <w:rPr>
          <w:bCs/>
          <w:iCs/>
        </w:rPr>
      </w:pPr>
      <w:r>
        <w:t>Ensure that</w:t>
      </w:r>
      <w:r w:rsidR="0013238C" w:rsidRPr="007C315D">
        <w:t xml:space="preserve"> responsibilities allocated to them in the Council’s Health and Safety </w:t>
      </w:r>
      <w:r w:rsidR="008C614F">
        <w:t>policies</w:t>
      </w:r>
      <w:r w:rsidR="008C614F" w:rsidRPr="003E74A9">
        <w:t xml:space="preserve"> </w:t>
      </w:r>
      <w:r w:rsidR="0013238C" w:rsidRPr="007C315D">
        <w:t>covering premises management are complied with.</w:t>
      </w:r>
    </w:p>
    <w:p w14:paraId="5AC2A373" w14:textId="43740010" w:rsidR="0013238C" w:rsidRPr="007C315D" w:rsidRDefault="007B1B58" w:rsidP="0013238C">
      <w:pPr>
        <w:pStyle w:val="ListParagraph"/>
        <w:rPr>
          <w:bCs/>
          <w:iCs/>
        </w:rPr>
      </w:pPr>
      <w:r>
        <w:t>Ensure t</w:t>
      </w:r>
      <w:r w:rsidR="0013238C" w:rsidRPr="007C315D">
        <w:t>hat day-to-day premises management tasks are delegated to a member of staff and / or property consultant who is suitably competent.  (The Headteacher retains the ultimate responsibility for the management of the premises).</w:t>
      </w:r>
    </w:p>
    <w:p w14:paraId="7A76A2CB" w14:textId="39BADEAD" w:rsidR="0037051E" w:rsidRPr="005240F3" w:rsidRDefault="006C4894" w:rsidP="005240F3">
      <w:pPr>
        <w:pStyle w:val="ListParagraph"/>
        <w:rPr>
          <w:rStyle w:val="Strong"/>
          <w:b w:val="0"/>
          <w:iCs/>
        </w:rPr>
      </w:pPr>
      <w:r>
        <w:lastRenderedPageBreak/>
        <w:t>Ensure that</w:t>
      </w:r>
      <w:r w:rsidR="0013238C" w:rsidRPr="007C315D">
        <w:t xml:space="preserve"> they are the </w:t>
      </w:r>
      <w:proofErr w:type="gramStart"/>
      <w:r w:rsidR="0013238C" w:rsidRPr="007C315D">
        <w:t>School</w:t>
      </w:r>
      <w:r w:rsidR="002A110F">
        <w:t>’</w:t>
      </w:r>
      <w:r w:rsidR="0013238C" w:rsidRPr="007C315D">
        <w:t>s</w:t>
      </w:r>
      <w:proofErr w:type="gramEnd"/>
      <w:r w:rsidR="0013238C" w:rsidRPr="007C315D">
        <w:t xml:space="preserve"> named Educational Visits Co-</w:t>
      </w:r>
      <w:proofErr w:type="spellStart"/>
      <w:r w:rsidR="0013238C" w:rsidRPr="007C315D">
        <w:t>ordinator</w:t>
      </w:r>
      <w:proofErr w:type="spellEnd"/>
      <w:r w:rsidR="0013238C" w:rsidRPr="007C315D">
        <w:t xml:space="preserve"> or they appoint a member of the Schools Senior Management team as the School EVC (and ensure they are given training and time to undertake the role).  </w:t>
      </w:r>
    </w:p>
    <w:p w14:paraId="776093E8" w14:textId="09D15259" w:rsidR="0003022A" w:rsidRPr="00C075AE" w:rsidRDefault="00E20D50" w:rsidP="00C94FB4">
      <w:pPr>
        <w:pStyle w:val="Heading1"/>
      </w:pPr>
      <w:r>
        <w:rPr>
          <w:rStyle w:val="Strong"/>
          <w:b w:val="0"/>
          <w:bCs w:val="0"/>
        </w:rPr>
        <w:br w:type="page"/>
      </w:r>
      <w:bookmarkStart w:id="3" w:name="_Toc169096034"/>
      <w:r w:rsidR="00516FEA" w:rsidRPr="00C075AE">
        <w:rPr>
          <w:rStyle w:val="Strong"/>
          <w:b w:val="0"/>
          <w:bCs w:val="0"/>
        </w:rPr>
        <w:lastRenderedPageBreak/>
        <w:t>Objective</w:t>
      </w:r>
      <w:bookmarkEnd w:id="3"/>
    </w:p>
    <w:p w14:paraId="451B8438" w14:textId="3877A616" w:rsidR="00CC4B94" w:rsidRPr="00C075AE" w:rsidRDefault="00CC4B94" w:rsidP="00CC4B94">
      <w:pPr>
        <w:rPr>
          <w:rFonts w:cstheme="minorHAnsi"/>
          <w:bCs/>
          <w:szCs w:val="24"/>
          <w:lang w:val="en"/>
        </w:rPr>
      </w:pPr>
      <w:r w:rsidRPr="00C075AE">
        <w:rPr>
          <w:rFonts w:cstheme="minorHAnsi"/>
          <w:bCs/>
          <w:szCs w:val="24"/>
          <w:lang w:val="en"/>
        </w:rPr>
        <w:t xml:space="preserve">As </w:t>
      </w:r>
      <w:r w:rsidR="003B464B" w:rsidRPr="00C075AE">
        <w:rPr>
          <w:rFonts w:cstheme="minorHAnsi"/>
          <w:bCs/>
          <w:szCs w:val="24"/>
          <w:lang w:val="en"/>
        </w:rPr>
        <w:t xml:space="preserve">the </w:t>
      </w:r>
      <w:r w:rsidRPr="00C075AE">
        <w:rPr>
          <w:rFonts w:cstheme="minorHAnsi"/>
          <w:bCs/>
          <w:szCs w:val="24"/>
          <w:lang w:val="en"/>
        </w:rPr>
        <w:t>employer, Essex County Council has overall accountability for health, safety and wellbeing in Community, Voluntary Controlled Schools, Community Support Service (CSS) Centre’s and PRU’s.  It discharges its responsibilities through:</w:t>
      </w:r>
    </w:p>
    <w:p w14:paraId="4BAC375A" w14:textId="593C47DD" w:rsidR="00CC4B94" w:rsidRPr="00C075AE" w:rsidRDefault="00CC4B94" w:rsidP="00250BC8">
      <w:pPr>
        <w:numPr>
          <w:ilvl w:val="0"/>
          <w:numId w:val="6"/>
        </w:numPr>
        <w:spacing w:after="120" w:line="240" w:lineRule="auto"/>
        <w:rPr>
          <w:rFonts w:cstheme="minorHAnsi"/>
          <w:bCs/>
          <w:szCs w:val="24"/>
          <w:lang w:val="en"/>
        </w:rPr>
      </w:pPr>
      <w:r w:rsidRPr="00C075AE">
        <w:rPr>
          <w:rFonts w:cstheme="minorHAnsi"/>
          <w:bCs/>
          <w:szCs w:val="24"/>
          <w:lang w:val="en"/>
        </w:rPr>
        <w:t xml:space="preserve">Providing schools with health and safety </w:t>
      </w:r>
      <w:r w:rsidR="00A84A8A">
        <w:rPr>
          <w:rFonts w:cstheme="minorHAnsi"/>
          <w:bCs/>
          <w:szCs w:val="24"/>
          <w:lang w:val="en"/>
        </w:rPr>
        <w:t xml:space="preserve">policies </w:t>
      </w:r>
      <w:r w:rsidRPr="00C075AE">
        <w:rPr>
          <w:rFonts w:cstheme="minorHAnsi"/>
          <w:bCs/>
          <w:szCs w:val="24"/>
          <w:lang w:val="en"/>
        </w:rPr>
        <w:t>and guidance to enable them to meet statutory requirements and provide a safe environment.</w:t>
      </w:r>
    </w:p>
    <w:p w14:paraId="28D45DD3" w14:textId="35C98785" w:rsidR="00CC4B94" w:rsidRPr="00C075AE" w:rsidRDefault="00CC4B94" w:rsidP="00250BC8">
      <w:pPr>
        <w:numPr>
          <w:ilvl w:val="0"/>
          <w:numId w:val="6"/>
        </w:numPr>
        <w:spacing w:after="120" w:line="240" w:lineRule="auto"/>
        <w:rPr>
          <w:rFonts w:cstheme="minorHAnsi"/>
          <w:bCs/>
          <w:szCs w:val="24"/>
          <w:lang w:val="en"/>
        </w:rPr>
      </w:pPr>
      <w:r w:rsidRPr="00C075AE">
        <w:rPr>
          <w:rFonts w:cstheme="minorHAnsi"/>
          <w:bCs/>
          <w:szCs w:val="24"/>
          <w:lang w:val="en"/>
        </w:rPr>
        <w:t>Providing training and information so that employees understand their health and safety responsibilities and so that those delegated health and safety tasks (such as risk assessment) are competent to carry them out.</w:t>
      </w:r>
    </w:p>
    <w:p w14:paraId="7620313B" w14:textId="52A5224F" w:rsidR="00CC4B94" w:rsidRPr="00C075AE" w:rsidRDefault="00CC4B94" w:rsidP="00250BC8">
      <w:pPr>
        <w:numPr>
          <w:ilvl w:val="0"/>
          <w:numId w:val="6"/>
        </w:numPr>
        <w:spacing w:after="120" w:line="240" w:lineRule="auto"/>
        <w:rPr>
          <w:rFonts w:cstheme="minorHAnsi"/>
          <w:bCs/>
          <w:szCs w:val="24"/>
          <w:lang w:val="en"/>
        </w:rPr>
      </w:pPr>
      <w:r w:rsidRPr="00C075AE">
        <w:rPr>
          <w:rFonts w:cstheme="minorHAnsi"/>
          <w:bCs/>
          <w:szCs w:val="24"/>
          <w:lang w:val="en"/>
        </w:rPr>
        <w:t xml:space="preserve">Providing access to competent health and safety advice and specialists (see section </w:t>
      </w:r>
      <w:r w:rsidR="00B02101">
        <w:rPr>
          <w:rFonts w:cstheme="minorHAnsi"/>
          <w:bCs/>
          <w:szCs w:val="24"/>
          <w:lang w:val="en"/>
        </w:rPr>
        <w:t>8</w:t>
      </w:r>
      <w:r w:rsidRPr="00C075AE">
        <w:rPr>
          <w:rFonts w:cstheme="minorHAnsi"/>
          <w:bCs/>
          <w:szCs w:val="24"/>
          <w:lang w:val="en"/>
        </w:rPr>
        <w:t>).</w:t>
      </w:r>
    </w:p>
    <w:p w14:paraId="3ED43C9B" w14:textId="487CA77F" w:rsidR="00CC4B94" w:rsidRPr="00C075AE" w:rsidRDefault="00CC4B94" w:rsidP="00250BC8">
      <w:pPr>
        <w:numPr>
          <w:ilvl w:val="0"/>
          <w:numId w:val="6"/>
        </w:numPr>
        <w:spacing w:after="120" w:line="240" w:lineRule="auto"/>
        <w:rPr>
          <w:rFonts w:cstheme="minorHAnsi"/>
          <w:bCs/>
          <w:szCs w:val="24"/>
          <w:lang w:val="en"/>
        </w:rPr>
      </w:pPr>
      <w:r w:rsidRPr="00C075AE">
        <w:rPr>
          <w:rFonts w:cstheme="minorHAnsi"/>
          <w:bCs/>
          <w:szCs w:val="24"/>
          <w:lang w:val="en"/>
        </w:rPr>
        <w:t xml:space="preserve">Monitoring health and safety </w:t>
      </w:r>
      <w:r w:rsidR="008C614F">
        <w:t>policies</w:t>
      </w:r>
      <w:r w:rsidR="008C614F" w:rsidRPr="003E74A9">
        <w:t xml:space="preserve"> </w:t>
      </w:r>
      <w:r w:rsidRPr="00C075AE">
        <w:rPr>
          <w:rFonts w:cstheme="minorHAnsi"/>
          <w:bCs/>
          <w:szCs w:val="24"/>
          <w:lang w:val="en"/>
        </w:rPr>
        <w:t>and taking appropriate action to ensure compliance (see section 1</w:t>
      </w:r>
      <w:r w:rsidR="00B02101">
        <w:rPr>
          <w:rFonts w:cstheme="minorHAnsi"/>
          <w:bCs/>
          <w:szCs w:val="24"/>
          <w:lang w:val="en"/>
        </w:rPr>
        <w:t>1</w:t>
      </w:r>
      <w:r w:rsidRPr="00C075AE">
        <w:rPr>
          <w:rFonts w:cstheme="minorHAnsi"/>
          <w:bCs/>
          <w:szCs w:val="24"/>
          <w:lang w:val="en"/>
        </w:rPr>
        <w:t xml:space="preserve"> for details of our monitoring arrangements).</w:t>
      </w:r>
    </w:p>
    <w:p w14:paraId="6EEA50EE" w14:textId="6F25D6EE" w:rsidR="003A7829" w:rsidRPr="003A7829" w:rsidRDefault="00CC4B94" w:rsidP="004D046E">
      <w:pPr>
        <w:rPr>
          <w:lang w:val="en"/>
        </w:rPr>
      </w:pPr>
      <w:r w:rsidRPr="00C075AE">
        <w:rPr>
          <w:lang w:val="en"/>
        </w:rPr>
        <w:t>The objective of this Policy is to set out the responsibilities of school-based employees, governors and those who provide competent health and safety advice and support to schools</w:t>
      </w:r>
      <w:r w:rsidR="003A7829" w:rsidRPr="00C075AE">
        <w:rPr>
          <w:lang w:val="en"/>
        </w:rPr>
        <w:t>.</w:t>
      </w:r>
    </w:p>
    <w:p w14:paraId="572B4799" w14:textId="6FDBED4D" w:rsidR="003A7829" w:rsidRDefault="008D7836" w:rsidP="003A7829">
      <w:pPr>
        <w:pStyle w:val="Heading1"/>
        <w:rPr>
          <w:rStyle w:val="Strong"/>
          <w:b w:val="0"/>
          <w:bCs w:val="0"/>
        </w:rPr>
      </w:pPr>
      <w:bookmarkStart w:id="4" w:name="_Toc169096035"/>
      <w:bookmarkStart w:id="5" w:name="_Hlk150764198"/>
      <w:r>
        <w:rPr>
          <w:rStyle w:val="Strong"/>
          <w:b w:val="0"/>
          <w:bCs w:val="0"/>
        </w:rPr>
        <w:t>Definitions</w:t>
      </w:r>
      <w:bookmarkEnd w:id="4"/>
    </w:p>
    <w:p w14:paraId="29DDBDF5" w14:textId="40AD94C2" w:rsidR="00F759CD" w:rsidRPr="00F759CD" w:rsidRDefault="00A04339" w:rsidP="00F759CD">
      <w:pPr>
        <w:pStyle w:val="Heading2"/>
      </w:pPr>
      <w:bookmarkStart w:id="6" w:name="_Toc169096036"/>
      <w:r w:rsidRPr="00065CF3">
        <w:t>Schools Controlled by the Local Authority</w:t>
      </w:r>
      <w:bookmarkEnd w:id="6"/>
    </w:p>
    <w:p w14:paraId="3A27DF81" w14:textId="77777777" w:rsidR="002C4B97" w:rsidRPr="00C075AE" w:rsidRDefault="002C4B97" w:rsidP="00AA54D3">
      <w:pPr>
        <w:spacing w:after="120"/>
        <w:rPr>
          <w:rFonts w:cstheme="minorHAnsi"/>
          <w:bCs/>
          <w:szCs w:val="24"/>
          <w:lang w:val="en"/>
        </w:rPr>
      </w:pPr>
      <w:r w:rsidRPr="00C075AE">
        <w:rPr>
          <w:rFonts w:cstheme="minorHAnsi"/>
          <w:b/>
          <w:szCs w:val="24"/>
          <w:lang w:val="en"/>
        </w:rPr>
        <w:t>Community School</w:t>
      </w:r>
      <w:r w:rsidRPr="00C075AE">
        <w:rPr>
          <w:rFonts w:cstheme="minorHAnsi"/>
          <w:bCs/>
          <w:szCs w:val="24"/>
          <w:lang w:val="en"/>
        </w:rPr>
        <w:t xml:space="preserve"> – are schools, controlled by the local authority, which employs the staff, owns the school land and buildings (unless a PFI), and has primary responsibility for admissions.  </w:t>
      </w:r>
    </w:p>
    <w:p w14:paraId="3119C390" w14:textId="0F4780D9" w:rsidR="00AA54D3" w:rsidRPr="00C075AE" w:rsidRDefault="002C4B97" w:rsidP="00AA54D3">
      <w:pPr>
        <w:spacing w:after="120"/>
        <w:rPr>
          <w:rFonts w:cstheme="minorHAnsi"/>
          <w:b/>
          <w:szCs w:val="24"/>
          <w:lang w:val="en"/>
        </w:rPr>
      </w:pPr>
      <w:r w:rsidRPr="00C075AE">
        <w:rPr>
          <w:rFonts w:cstheme="minorHAnsi"/>
          <w:b/>
          <w:szCs w:val="24"/>
          <w:lang w:val="en"/>
        </w:rPr>
        <w:t xml:space="preserve">Voluntary Controlled (V/C) Schools - </w:t>
      </w:r>
      <w:r w:rsidRPr="00C075AE">
        <w:rPr>
          <w:rFonts w:cstheme="minorHAnsi"/>
          <w:bCs/>
          <w:szCs w:val="24"/>
          <w:lang w:val="en"/>
        </w:rPr>
        <w:t>are almost always church schools, with the land and buildings often owned by a charitable foundation.  However, the local authority employs the schools' staff and has primary responsibility for admissions.</w:t>
      </w:r>
      <w:r w:rsidRPr="00C075AE">
        <w:rPr>
          <w:rFonts w:cstheme="minorHAnsi"/>
          <w:b/>
          <w:szCs w:val="24"/>
          <w:lang w:val="en"/>
        </w:rPr>
        <w:t xml:space="preserve"> </w:t>
      </w:r>
    </w:p>
    <w:p w14:paraId="53F08646" w14:textId="77777777" w:rsidR="00F759CD" w:rsidRPr="00C075AE" w:rsidRDefault="002C4B97" w:rsidP="00F759CD">
      <w:pPr>
        <w:pStyle w:val="Heading2"/>
      </w:pPr>
      <w:r w:rsidRPr="00C075AE">
        <w:t xml:space="preserve"> </w:t>
      </w:r>
      <w:bookmarkStart w:id="7" w:name="_Toc532995460"/>
      <w:bookmarkStart w:id="8" w:name="_Toc169096037"/>
      <w:r w:rsidR="00BD2AF6" w:rsidRPr="00C075AE">
        <w:t>Schools not controlled by the Local Authority</w:t>
      </w:r>
      <w:bookmarkEnd w:id="7"/>
      <w:bookmarkEnd w:id="8"/>
    </w:p>
    <w:p w14:paraId="7A5F1DE3" w14:textId="1C03AC2A" w:rsidR="00BD2AF6" w:rsidRPr="00C075AE" w:rsidRDefault="00BD2AF6" w:rsidP="00F759CD">
      <w:pPr>
        <w:spacing w:after="120"/>
        <w:rPr>
          <w:rFonts w:cstheme="minorHAnsi"/>
          <w:b/>
          <w:szCs w:val="24"/>
          <w:lang w:val="en"/>
        </w:rPr>
      </w:pPr>
      <w:r w:rsidRPr="00C075AE">
        <w:rPr>
          <w:rFonts w:cstheme="minorHAnsi"/>
          <w:b/>
          <w:szCs w:val="24"/>
          <w:lang w:val="en"/>
        </w:rPr>
        <w:t xml:space="preserve">Voluntary Aided (V/A) Schools - </w:t>
      </w:r>
      <w:r w:rsidRPr="00C075AE">
        <w:rPr>
          <w:rFonts w:cstheme="minorHAnsi"/>
          <w:bCs/>
          <w:szCs w:val="24"/>
          <w:lang w:val="en"/>
        </w:rPr>
        <w:t xml:space="preserve">linked to a variety of </w:t>
      </w:r>
      <w:proofErr w:type="spellStart"/>
      <w:r w:rsidRPr="00C075AE">
        <w:rPr>
          <w:rFonts w:cstheme="minorHAnsi"/>
          <w:bCs/>
          <w:szCs w:val="24"/>
          <w:lang w:val="en"/>
        </w:rPr>
        <w:t>organisations</w:t>
      </w:r>
      <w:proofErr w:type="spellEnd"/>
      <w:r w:rsidRPr="00C075AE">
        <w:rPr>
          <w:rFonts w:cstheme="minorHAnsi"/>
          <w:bCs/>
          <w:szCs w:val="24"/>
          <w:lang w:val="en"/>
        </w:rPr>
        <w:t xml:space="preserve">.  They can be faith schools (often the Church of England or the Roman Catholic Church), or non-denominational.  The charitable foundation contributes towards the capital costs of the school.  The governing body employs the staff and has primary responsibility for admissions.  </w:t>
      </w:r>
    </w:p>
    <w:p w14:paraId="63406997" w14:textId="5BED944B" w:rsidR="00BD2AF6" w:rsidRPr="00C075AE" w:rsidRDefault="00BD2AF6" w:rsidP="00EB428E">
      <w:pPr>
        <w:spacing w:after="120"/>
        <w:rPr>
          <w:rFonts w:cstheme="minorHAnsi"/>
          <w:b/>
          <w:szCs w:val="24"/>
          <w:lang w:val="en"/>
        </w:rPr>
      </w:pPr>
      <w:r w:rsidRPr="00C075AE">
        <w:rPr>
          <w:rFonts w:cstheme="minorHAnsi"/>
          <w:b/>
          <w:szCs w:val="24"/>
          <w:lang w:val="en"/>
        </w:rPr>
        <w:t xml:space="preserve">Foundation schools – </w:t>
      </w:r>
      <w:r w:rsidRPr="00C075AE">
        <w:rPr>
          <w:rFonts w:cstheme="minorHAnsi"/>
          <w:bCs/>
          <w:szCs w:val="24"/>
          <w:lang w:val="en"/>
        </w:rPr>
        <w:t xml:space="preserve">state-funded </w:t>
      </w:r>
      <w:proofErr w:type="gramStart"/>
      <w:r w:rsidRPr="00C075AE">
        <w:rPr>
          <w:rFonts w:cstheme="minorHAnsi"/>
          <w:bCs/>
          <w:szCs w:val="24"/>
          <w:lang w:val="en"/>
        </w:rPr>
        <w:t>school</w:t>
      </w:r>
      <w:proofErr w:type="gramEnd"/>
      <w:r w:rsidRPr="00C075AE">
        <w:rPr>
          <w:rFonts w:cstheme="minorHAnsi"/>
          <w:bCs/>
          <w:szCs w:val="24"/>
          <w:lang w:val="en"/>
        </w:rPr>
        <w:t xml:space="preserve"> in which the governing body employs the staff and has primary responsibility for admissions.</w:t>
      </w:r>
    </w:p>
    <w:p w14:paraId="2F0A5674" w14:textId="5B66B53F" w:rsidR="00BB5CCE" w:rsidRPr="00C075AE" w:rsidRDefault="00BD2AF6" w:rsidP="00250BC8">
      <w:pPr>
        <w:numPr>
          <w:ilvl w:val="0"/>
          <w:numId w:val="9"/>
        </w:numPr>
        <w:spacing w:after="0" w:line="240" w:lineRule="auto"/>
        <w:rPr>
          <w:rFonts w:cstheme="minorHAnsi"/>
          <w:bCs/>
          <w:szCs w:val="24"/>
          <w:lang w:val="en"/>
        </w:rPr>
      </w:pPr>
      <w:r w:rsidRPr="00C075AE">
        <w:rPr>
          <w:rFonts w:cstheme="minorHAnsi"/>
          <w:bCs/>
          <w:szCs w:val="24"/>
          <w:lang w:val="en"/>
        </w:rPr>
        <w:t>All the above (Community, V/C, V/A, Foundation) are:</w:t>
      </w:r>
    </w:p>
    <w:p w14:paraId="78FA6E39" w14:textId="1F3AB7E9" w:rsidR="00BD2AF6" w:rsidRPr="00C075AE" w:rsidRDefault="00BD2AF6" w:rsidP="00FE5945">
      <w:pPr>
        <w:widowControl w:val="0"/>
        <w:rPr>
          <w:rFonts w:ascii="Arial" w:hAnsi="Arial" w:cs="Arial"/>
          <w:sz w:val="22"/>
          <w:lang w:val="en"/>
        </w:rPr>
      </w:pPr>
      <w:r w:rsidRPr="00C075AE">
        <w:rPr>
          <w:rFonts w:cstheme="minorHAnsi"/>
          <w:b/>
          <w:szCs w:val="24"/>
          <w:lang w:val="en"/>
        </w:rPr>
        <w:t>Maintained Schools –</w:t>
      </w:r>
      <w:r w:rsidRPr="00C075AE">
        <w:rPr>
          <w:rFonts w:cstheme="minorHAnsi"/>
          <w:bCs/>
          <w:szCs w:val="24"/>
          <w:lang w:val="en"/>
        </w:rPr>
        <w:t xml:space="preserve"> schools funded by central government via the local authority.  They do not charge fees to students and all capital and running costs are met by the government.</w:t>
      </w:r>
    </w:p>
    <w:p w14:paraId="13AEDAEA" w14:textId="1E53B31F" w:rsidR="00BD2AF6" w:rsidRPr="00C075AE" w:rsidRDefault="00BD2AF6" w:rsidP="00250BC8">
      <w:pPr>
        <w:widowControl w:val="0"/>
        <w:numPr>
          <w:ilvl w:val="0"/>
          <w:numId w:val="9"/>
        </w:numPr>
        <w:spacing w:after="0" w:line="240" w:lineRule="auto"/>
        <w:rPr>
          <w:rFonts w:cstheme="minorHAnsi"/>
          <w:bCs/>
          <w:szCs w:val="24"/>
          <w:lang w:val="en"/>
        </w:rPr>
      </w:pPr>
      <w:r w:rsidRPr="00C075AE">
        <w:rPr>
          <w:rFonts w:cstheme="minorHAnsi"/>
          <w:bCs/>
          <w:szCs w:val="24"/>
          <w:lang w:val="en"/>
        </w:rPr>
        <w:t>In addition to maintained schools there are:</w:t>
      </w:r>
    </w:p>
    <w:p w14:paraId="36110A7E" w14:textId="77777777" w:rsidR="00BD2AF6" w:rsidRPr="00EB428E" w:rsidRDefault="00BD2AF6" w:rsidP="00FE5945">
      <w:pPr>
        <w:widowControl w:val="0"/>
        <w:rPr>
          <w:rFonts w:cstheme="minorHAnsi"/>
          <w:bCs/>
          <w:szCs w:val="24"/>
          <w:lang w:val="en"/>
        </w:rPr>
      </w:pPr>
      <w:r w:rsidRPr="00C075AE">
        <w:rPr>
          <w:rFonts w:cstheme="minorHAnsi"/>
          <w:b/>
          <w:szCs w:val="24"/>
          <w:lang w:val="en"/>
        </w:rPr>
        <w:t xml:space="preserve">Academies – </w:t>
      </w:r>
      <w:r w:rsidRPr="00C075AE">
        <w:rPr>
          <w:rFonts w:cstheme="minorHAnsi"/>
          <w:bCs/>
          <w:szCs w:val="24"/>
          <w:lang w:val="en"/>
        </w:rPr>
        <w:t>are schools, run by a governing body / trust board, state funded but independent of the local council.  They can follow a different curriculum.</w:t>
      </w:r>
    </w:p>
    <w:p w14:paraId="46CC4230" w14:textId="77777777" w:rsidR="00BD2AF6" w:rsidRDefault="00BD2AF6" w:rsidP="00BD2AF6">
      <w:pPr>
        <w:ind w:left="709"/>
        <w:rPr>
          <w:rFonts w:ascii="Arial" w:hAnsi="Arial" w:cs="Arial"/>
          <w:sz w:val="22"/>
          <w:lang w:val="en" w:eastAsia="en-GB"/>
        </w:rPr>
      </w:pPr>
    </w:p>
    <w:p w14:paraId="2514110B" w14:textId="142F50AB" w:rsidR="00BD2AF6" w:rsidRPr="00EB428E" w:rsidRDefault="00BD2AF6" w:rsidP="00FE5945">
      <w:pPr>
        <w:widowControl w:val="0"/>
        <w:rPr>
          <w:rFonts w:cstheme="minorHAnsi"/>
          <w:b/>
          <w:szCs w:val="24"/>
          <w:lang w:val="en"/>
        </w:rPr>
      </w:pPr>
      <w:r w:rsidRPr="00C075AE">
        <w:rPr>
          <w:rFonts w:cstheme="minorHAnsi"/>
          <w:b/>
          <w:szCs w:val="24"/>
          <w:lang w:val="en"/>
        </w:rPr>
        <w:lastRenderedPageBreak/>
        <w:t xml:space="preserve">Free Schools - </w:t>
      </w:r>
      <w:r w:rsidRPr="00C075AE">
        <w:rPr>
          <w:rFonts w:cstheme="minorHAnsi"/>
          <w:bCs/>
          <w:szCs w:val="24"/>
          <w:lang w:val="en"/>
        </w:rPr>
        <w:t xml:space="preserve">are newly established schools in England set up by parents, teachers, </w:t>
      </w:r>
      <w:r w:rsidR="00A956E2" w:rsidRPr="00C075AE">
        <w:rPr>
          <w:rFonts w:cstheme="minorHAnsi"/>
          <w:bCs/>
          <w:szCs w:val="24"/>
          <w:lang w:val="en"/>
        </w:rPr>
        <w:t>charities,</w:t>
      </w:r>
      <w:r w:rsidRPr="00C075AE">
        <w:rPr>
          <w:rFonts w:cstheme="minorHAnsi"/>
          <w:bCs/>
          <w:szCs w:val="24"/>
          <w:lang w:val="en"/>
        </w:rPr>
        <w:t xml:space="preserve"> or businesses, where there is a perceived local need for more schools.  They are state funded, are academically non-selective and free to attend.</w:t>
      </w:r>
      <w:r w:rsidRPr="00EB428E">
        <w:rPr>
          <w:rFonts w:cstheme="minorHAnsi"/>
          <w:b/>
          <w:szCs w:val="24"/>
          <w:lang w:val="en"/>
        </w:rPr>
        <w:t xml:space="preserve">  </w:t>
      </w:r>
    </w:p>
    <w:p w14:paraId="6E480778" w14:textId="6E78DD28" w:rsidR="00DD7488" w:rsidRPr="00E10410" w:rsidRDefault="00DD7488" w:rsidP="00E10410">
      <w:pPr>
        <w:pStyle w:val="Heading2"/>
      </w:pPr>
      <w:bookmarkStart w:id="9" w:name="_Toc532995461"/>
      <w:bookmarkStart w:id="10" w:name="_Toc169096038"/>
      <w:r w:rsidRPr="00DD7488">
        <w:t>Other definitions</w:t>
      </w:r>
      <w:bookmarkEnd w:id="9"/>
      <w:bookmarkEnd w:id="10"/>
    </w:p>
    <w:p w14:paraId="08B2511A" w14:textId="4D1235F0" w:rsidR="00DD7488" w:rsidRPr="00C075AE" w:rsidRDefault="00DD7488" w:rsidP="00E10410">
      <w:pPr>
        <w:widowControl w:val="0"/>
        <w:rPr>
          <w:rFonts w:cstheme="minorHAnsi"/>
          <w:b/>
          <w:szCs w:val="24"/>
          <w:lang w:val="en"/>
        </w:rPr>
      </w:pPr>
      <w:r w:rsidRPr="00C075AE">
        <w:rPr>
          <w:rFonts w:cstheme="minorHAnsi"/>
          <w:b/>
          <w:szCs w:val="24"/>
          <w:lang w:val="en"/>
        </w:rPr>
        <w:t xml:space="preserve">PFI Schools </w:t>
      </w:r>
      <w:bookmarkStart w:id="11" w:name="_Hlk153282381"/>
      <w:r w:rsidRPr="00C075AE">
        <w:rPr>
          <w:rFonts w:cstheme="minorHAnsi"/>
          <w:b/>
          <w:szCs w:val="24"/>
          <w:lang w:val="en"/>
        </w:rPr>
        <w:t>–</w:t>
      </w:r>
      <w:bookmarkEnd w:id="11"/>
      <w:r w:rsidRPr="00C075AE">
        <w:rPr>
          <w:rFonts w:cstheme="minorHAnsi"/>
          <w:b/>
          <w:szCs w:val="24"/>
          <w:lang w:val="en"/>
        </w:rPr>
        <w:t xml:space="preserve"> </w:t>
      </w:r>
      <w:proofErr w:type="gramStart"/>
      <w:r w:rsidRPr="00C075AE">
        <w:rPr>
          <w:rFonts w:cstheme="minorHAnsi"/>
          <w:bCs/>
          <w:szCs w:val="24"/>
          <w:lang w:val="en"/>
        </w:rPr>
        <w:t>school</w:t>
      </w:r>
      <w:proofErr w:type="gramEnd"/>
      <w:r w:rsidRPr="00C075AE">
        <w:rPr>
          <w:rFonts w:cstheme="minorHAnsi"/>
          <w:bCs/>
          <w:szCs w:val="24"/>
          <w:lang w:val="en"/>
        </w:rPr>
        <w:t xml:space="preserve"> where the buildings are procured by a Private Finance Initiative where the premises are occupied by but may not be owned or managed by the school.</w:t>
      </w:r>
      <w:r w:rsidRPr="00C075AE">
        <w:rPr>
          <w:rFonts w:cstheme="minorHAnsi"/>
          <w:b/>
          <w:szCs w:val="24"/>
          <w:lang w:val="en"/>
        </w:rPr>
        <w:t xml:space="preserve"> </w:t>
      </w:r>
    </w:p>
    <w:p w14:paraId="50F79080" w14:textId="340447ED" w:rsidR="00DD7488" w:rsidRPr="00C075AE" w:rsidRDefault="00DD7488" w:rsidP="00E10410">
      <w:pPr>
        <w:widowControl w:val="0"/>
        <w:rPr>
          <w:rFonts w:cstheme="minorHAnsi"/>
          <w:b/>
          <w:szCs w:val="24"/>
          <w:lang w:val="en"/>
        </w:rPr>
      </w:pPr>
      <w:r w:rsidRPr="00C075AE">
        <w:rPr>
          <w:rFonts w:cstheme="minorHAnsi"/>
          <w:b/>
          <w:szCs w:val="24"/>
          <w:lang w:val="en"/>
        </w:rPr>
        <w:t xml:space="preserve">CSS or PRU’s </w:t>
      </w:r>
      <w:r w:rsidR="00E10410" w:rsidRPr="00C075AE">
        <w:rPr>
          <w:rFonts w:cstheme="minorHAnsi"/>
          <w:b/>
          <w:szCs w:val="24"/>
          <w:lang w:val="en"/>
        </w:rPr>
        <w:t xml:space="preserve">– </w:t>
      </w:r>
      <w:r w:rsidRPr="00C075AE">
        <w:rPr>
          <w:rFonts w:cstheme="minorHAnsi"/>
          <w:bCs/>
          <w:szCs w:val="24"/>
          <w:lang w:val="en"/>
        </w:rPr>
        <w:t>can be maintained, academy or free school status.</w:t>
      </w:r>
      <w:r w:rsidRPr="00C075AE">
        <w:rPr>
          <w:rFonts w:cstheme="minorHAnsi"/>
          <w:b/>
          <w:szCs w:val="24"/>
          <w:lang w:val="en"/>
        </w:rPr>
        <w:t xml:space="preserve">  </w:t>
      </w:r>
    </w:p>
    <w:p w14:paraId="106AF61E" w14:textId="781940EA" w:rsidR="005B44BF" w:rsidRPr="000B5D1E" w:rsidRDefault="00DD7488" w:rsidP="000B5D1E">
      <w:pPr>
        <w:widowControl w:val="0"/>
        <w:rPr>
          <w:rFonts w:cstheme="minorHAnsi"/>
          <w:b/>
          <w:szCs w:val="24"/>
          <w:lang w:val="en"/>
        </w:rPr>
      </w:pPr>
      <w:r w:rsidRPr="00C075AE">
        <w:rPr>
          <w:rFonts w:cstheme="minorHAnsi"/>
          <w:b/>
          <w:szCs w:val="24"/>
          <w:lang w:val="en"/>
        </w:rPr>
        <w:t xml:space="preserve">CMB – </w:t>
      </w:r>
      <w:r w:rsidRPr="00C075AE">
        <w:rPr>
          <w:rFonts w:cstheme="minorHAnsi"/>
          <w:bCs/>
          <w:szCs w:val="24"/>
          <w:lang w:val="en"/>
        </w:rPr>
        <w:t>is the ECC Corporate Management Board which consists of the Chief Executive and the Executive Directors.</w:t>
      </w:r>
      <w:r w:rsidRPr="00DD7488">
        <w:rPr>
          <w:rFonts w:cstheme="minorHAnsi"/>
          <w:b/>
          <w:szCs w:val="24"/>
          <w:lang w:val="en"/>
        </w:rPr>
        <w:t xml:space="preserve">  </w:t>
      </w:r>
    </w:p>
    <w:p w14:paraId="1278FF38" w14:textId="64FDDB91" w:rsidR="00BF00E3" w:rsidRDefault="00BF00E3" w:rsidP="00BF00E3">
      <w:pPr>
        <w:pStyle w:val="Heading1"/>
        <w:rPr>
          <w:rStyle w:val="Strong"/>
          <w:b w:val="0"/>
          <w:bCs w:val="0"/>
        </w:rPr>
      </w:pPr>
      <w:bookmarkStart w:id="12" w:name="_Toc169096039"/>
      <w:bookmarkEnd w:id="5"/>
      <w:r>
        <w:rPr>
          <w:rStyle w:val="Strong"/>
          <w:b w:val="0"/>
          <w:bCs w:val="0"/>
        </w:rPr>
        <w:t>Overview</w:t>
      </w:r>
      <w:bookmarkEnd w:id="12"/>
      <w:r>
        <w:rPr>
          <w:rStyle w:val="Strong"/>
          <w:b w:val="0"/>
          <w:bCs w:val="0"/>
        </w:rPr>
        <w:t xml:space="preserve"> </w:t>
      </w:r>
    </w:p>
    <w:p w14:paraId="319AFEA3" w14:textId="77777777" w:rsidR="00A34AA5" w:rsidRDefault="0016091C" w:rsidP="00A34AA5">
      <w:r w:rsidRPr="0016091C">
        <w:t xml:space="preserve">A health and safety policy sets out your general approach to health and safety. It explains how you, as an employer, will manage health and safety in your </w:t>
      </w:r>
      <w:r w:rsidR="009419D1">
        <w:t>school</w:t>
      </w:r>
      <w:r w:rsidRPr="0016091C">
        <w:t>. It should clearly say who does what, when and how.</w:t>
      </w:r>
      <w:r w:rsidR="009419D1">
        <w:t xml:space="preserve">  </w:t>
      </w:r>
      <w:r w:rsidR="009419D1" w:rsidRPr="009419D1">
        <w:t>You must share the policy, and any changes to it, with your employees.</w:t>
      </w:r>
      <w:r w:rsidR="00A34AA5">
        <w:t xml:space="preserve">  Your policy should cover three areas.</w:t>
      </w:r>
    </w:p>
    <w:p w14:paraId="48EEE020" w14:textId="2C009565" w:rsidR="006D5A21" w:rsidRDefault="006D5A21" w:rsidP="00342DE0">
      <w:pPr>
        <w:pStyle w:val="ListParagraph"/>
        <w:numPr>
          <w:ilvl w:val="0"/>
          <w:numId w:val="30"/>
        </w:numPr>
      </w:pPr>
      <w:r>
        <w:t>Statement of Intent</w:t>
      </w:r>
    </w:p>
    <w:p w14:paraId="412F7BD2" w14:textId="792C54B3" w:rsidR="006D5A21" w:rsidRDefault="006D5A21" w:rsidP="00342DE0">
      <w:pPr>
        <w:pStyle w:val="ListParagraph"/>
        <w:numPr>
          <w:ilvl w:val="0"/>
          <w:numId w:val="30"/>
        </w:numPr>
      </w:pPr>
      <w:r>
        <w:t>Responsibilities for health &amp; safety</w:t>
      </w:r>
    </w:p>
    <w:p w14:paraId="5F295BF2" w14:textId="3FBC7499" w:rsidR="005B32F7" w:rsidRDefault="005B32F7" w:rsidP="00342DE0">
      <w:pPr>
        <w:pStyle w:val="ListParagraph"/>
        <w:numPr>
          <w:ilvl w:val="0"/>
          <w:numId w:val="30"/>
        </w:numPr>
      </w:pPr>
      <w:r>
        <w:t>Arrangements for health &amp; safety</w:t>
      </w:r>
    </w:p>
    <w:p w14:paraId="30B1594A" w14:textId="77777777" w:rsidR="005B32F7" w:rsidRDefault="005B32F7" w:rsidP="005B32F7"/>
    <w:p w14:paraId="1CA8C676" w14:textId="164E6EE3" w:rsidR="00A34AA5" w:rsidRPr="00E17317" w:rsidRDefault="00E17317" w:rsidP="00E17317">
      <w:pPr>
        <w:spacing w:after="0"/>
        <w:rPr>
          <w:b/>
          <w:bCs/>
        </w:rPr>
      </w:pPr>
      <w:r w:rsidRPr="00E17317">
        <w:rPr>
          <w:b/>
          <w:bCs/>
        </w:rPr>
        <w:t>1.</w:t>
      </w:r>
      <w:r w:rsidRPr="00E17317">
        <w:rPr>
          <w:b/>
          <w:bCs/>
        </w:rPr>
        <w:tab/>
      </w:r>
      <w:r w:rsidR="00A34AA5" w:rsidRPr="00E17317">
        <w:rPr>
          <w:b/>
          <w:bCs/>
        </w:rPr>
        <w:t>Statement of intent</w:t>
      </w:r>
    </w:p>
    <w:p w14:paraId="11D256A4" w14:textId="60B6D9E7" w:rsidR="00A34AA5" w:rsidRDefault="00510264" w:rsidP="00E17317">
      <w:pPr>
        <w:spacing w:after="0"/>
      </w:pPr>
      <w:r>
        <w:t>You should st</w:t>
      </w:r>
      <w:r w:rsidR="00A34AA5">
        <w:t xml:space="preserve">ate your general policy on health and safety at work, including your commitment to managing health and safety and your aims. As the employer or most senior person in the </w:t>
      </w:r>
      <w:r w:rsidR="00E17317">
        <w:t>school</w:t>
      </w:r>
      <w:r w:rsidR="00A34AA5">
        <w:t>, you should sign it and review it regularly.</w:t>
      </w:r>
    </w:p>
    <w:p w14:paraId="2CAA4302" w14:textId="77777777" w:rsidR="00342DE0" w:rsidRDefault="00342DE0" w:rsidP="00E17317">
      <w:pPr>
        <w:spacing w:after="0"/>
      </w:pPr>
    </w:p>
    <w:p w14:paraId="720958C8" w14:textId="563C8887" w:rsidR="00A34AA5" w:rsidRPr="00E01AD3" w:rsidRDefault="00E17317" w:rsidP="00E01AD3">
      <w:pPr>
        <w:spacing w:after="0"/>
        <w:rPr>
          <w:b/>
          <w:bCs/>
        </w:rPr>
      </w:pPr>
      <w:r w:rsidRPr="00E01AD3">
        <w:rPr>
          <w:b/>
          <w:bCs/>
        </w:rPr>
        <w:t>2.</w:t>
      </w:r>
      <w:r w:rsidRPr="00E01AD3">
        <w:rPr>
          <w:b/>
          <w:bCs/>
        </w:rPr>
        <w:tab/>
      </w:r>
      <w:r w:rsidR="00A34AA5" w:rsidRPr="00E01AD3">
        <w:rPr>
          <w:b/>
          <w:bCs/>
        </w:rPr>
        <w:t>Responsibilities for health and safety</w:t>
      </w:r>
    </w:p>
    <w:p w14:paraId="6B9FDE59" w14:textId="79F08939" w:rsidR="00A34AA5" w:rsidRDefault="00510264" w:rsidP="00E01AD3">
      <w:pPr>
        <w:spacing w:after="0"/>
      </w:pPr>
      <w:r>
        <w:t>This should l</w:t>
      </w:r>
      <w:r w:rsidR="00A34AA5">
        <w:t xml:space="preserve">ist the names, positions and roles of the people in your </w:t>
      </w:r>
      <w:r w:rsidR="00E01AD3">
        <w:t>school</w:t>
      </w:r>
      <w:r w:rsidR="00A34AA5">
        <w:t xml:space="preserve"> who have specific responsibility for health and safety.</w:t>
      </w:r>
      <w:r w:rsidR="00BE5A75">
        <w:t xml:space="preserve"> </w:t>
      </w:r>
      <w:r w:rsidR="006A7885">
        <w:t>It should include the</w:t>
      </w:r>
      <w:r w:rsidR="00B97DD1">
        <w:t xml:space="preserve"> responsibilities of the </w:t>
      </w:r>
      <w:r w:rsidR="00A91D3C">
        <w:t xml:space="preserve">Governing body, the </w:t>
      </w:r>
      <w:r w:rsidR="00B97DD1">
        <w:t>headteacher, the health &amp; safety coordinator, the educational visits coordinator</w:t>
      </w:r>
      <w:r w:rsidR="00A91D3C">
        <w:t>, line managers/ supervisors, employees and contractors.</w:t>
      </w:r>
      <w:r>
        <w:t xml:space="preserve">  Section </w:t>
      </w:r>
      <w:r w:rsidR="006D1B29">
        <w:t xml:space="preserve">7 </w:t>
      </w:r>
      <w:r>
        <w:t>provides the information you will need to devise this section of the policy.</w:t>
      </w:r>
    </w:p>
    <w:p w14:paraId="240A234C" w14:textId="77777777" w:rsidR="00B02AF7" w:rsidRDefault="00B02AF7" w:rsidP="00E01AD3">
      <w:pPr>
        <w:spacing w:after="0"/>
      </w:pPr>
    </w:p>
    <w:p w14:paraId="056EEAB1" w14:textId="648FA035" w:rsidR="00A34AA5" w:rsidRPr="00B02AF7" w:rsidRDefault="00E01AD3" w:rsidP="00B02AF7">
      <w:pPr>
        <w:spacing w:after="0"/>
        <w:rPr>
          <w:b/>
          <w:bCs/>
        </w:rPr>
      </w:pPr>
      <w:r w:rsidRPr="00B02AF7">
        <w:rPr>
          <w:b/>
          <w:bCs/>
        </w:rPr>
        <w:t>3.</w:t>
      </w:r>
      <w:r w:rsidRPr="00B02AF7">
        <w:rPr>
          <w:b/>
          <w:bCs/>
        </w:rPr>
        <w:tab/>
      </w:r>
      <w:r w:rsidR="00A34AA5" w:rsidRPr="00B02AF7">
        <w:rPr>
          <w:b/>
          <w:bCs/>
        </w:rPr>
        <w:t>Arrangements for health and safety</w:t>
      </w:r>
    </w:p>
    <w:p w14:paraId="48619411" w14:textId="71328209" w:rsidR="00A34AA5" w:rsidRDefault="00510264" w:rsidP="00B02AF7">
      <w:pPr>
        <w:spacing w:after="0"/>
      </w:pPr>
      <w:r>
        <w:t>You should provide</w:t>
      </w:r>
      <w:r w:rsidR="00A34AA5">
        <w:t xml:space="preserve"> details of the practical arrangements you have in place, showing how you will achieve your health and safety policy aims. This could include, for example, doing a risk assessment, training employees and using safety signs or equipment</w:t>
      </w:r>
      <w:r w:rsidR="0080179F">
        <w:t>, how you will communicate</w:t>
      </w:r>
      <w:r w:rsidR="007E3B79">
        <w:t xml:space="preserve"> and consult on health and safety matters and how you will access sources of health and safety advice.  More details are provided in section</w:t>
      </w:r>
      <w:r w:rsidR="00B02101">
        <w:t>s</w:t>
      </w:r>
      <w:r w:rsidR="007E3B79">
        <w:t xml:space="preserve"> </w:t>
      </w:r>
      <w:r w:rsidR="005A102A">
        <w:t>9</w:t>
      </w:r>
      <w:r w:rsidR="007E3B79">
        <w:t xml:space="preserve"> </w:t>
      </w:r>
      <w:r w:rsidR="00F832C6">
        <w:t>to 12</w:t>
      </w:r>
      <w:r w:rsidR="000D1292">
        <w:t xml:space="preserve"> </w:t>
      </w:r>
      <w:r w:rsidR="007E3B79">
        <w:t>of this policy</w:t>
      </w:r>
      <w:r w:rsidR="001D7502">
        <w:t>.</w:t>
      </w:r>
    </w:p>
    <w:p w14:paraId="588850CF" w14:textId="77777777" w:rsidR="007E3B79" w:rsidRDefault="007E3B79" w:rsidP="007E3B79">
      <w:pPr>
        <w:pStyle w:val="Heading1"/>
        <w:rPr>
          <w:rStyle w:val="Strong"/>
          <w:b w:val="0"/>
          <w:bCs w:val="0"/>
        </w:rPr>
      </w:pPr>
      <w:bookmarkStart w:id="13" w:name="_Toc169096040"/>
      <w:r>
        <w:rPr>
          <w:rStyle w:val="Strong"/>
          <w:b w:val="0"/>
          <w:bCs w:val="0"/>
        </w:rPr>
        <w:lastRenderedPageBreak/>
        <w:t>Responsibilities of ECC Management</w:t>
      </w:r>
      <w:bookmarkEnd w:id="13"/>
    </w:p>
    <w:p w14:paraId="0090F4F6" w14:textId="77777777" w:rsidR="007E3B79" w:rsidRDefault="007E3B79" w:rsidP="007E3B79">
      <w:r w:rsidRPr="00826DDD">
        <w:t xml:space="preserve">This section defines responsibilities within </w:t>
      </w:r>
      <w:r>
        <w:t>the ECC management structure which</w:t>
      </w:r>
      <w:r w:rsidRPr="00826DDD">
        <w:t xml:space="preserve"> are not school based.</w:t>
      </w:r>
    </w:p>
    <w:p w14:paraId="606AE024" w14:textId="77777777" w:rsidR="00922AEF" w:rsidRPr="00922AEF" w:rsidRDefault="00922AEF" w:rsidP="00922AEF">
      <w:pPr>
        <w:pStyle w:val="Heading2"/>
      </w:pPr>
      <w:bookmarkStart w:id="14" w:name="_Toc532995463"/>
      <w:bookmarkStart w:id="15" w:name="_Toc169096041"/>
      <w:r w:rsidRPr="00922AEF">
        <w:t>Council Leader and Cabinet Members</w:t>
      </w:r>
      <w:bookmarkEnd w:id="14"/>
      <w:bookmarkEnd w:id="15"/>
      <w:r w:rsidRPr="00922AEF">
        <w:t xml:space="preserve"> </w:t>
      </w:r>
    </w:p>
    <w:p w14:paraId="7F25AE33" w14:textId="77777777" w:rsidR="00922AEF" w:rsidRDefault="00922AEF" w:rsidP="00922AEF">
      <w:pPr>
        <w:pStyle w:val="Default"/>
        <w:rPr>
          <w:sz w:val="22"/>
          <w:szCs w:val="22"/>
        </w:rPr>
      </w:pPr>
    </w:p>
    <w:p w14:paraId="7923343A" w14:textId="7322FB54" w:rsidR="00922AEF" w:rsidRPr="00C075AE" w:rsidRDefault="00922AEF" w:rsidP="009858DD">
      <w:r w:rsidRPr="00C075AE">
        <w:t xml:space="preserve">The Cabinet is responsible for policy decisions.  Other Committees support and / or monitor the work and decisions of the cabinet. </w:t>
      </w:r>
    </w:p>
    <w:p w14:paraId="5697974B" w14:textId="20623944" w:rsidR="00922AEF" w:rsidRPr="00C075AE" w:rsidRDefault="00922AEF" w:rsidP="009858DD">
      <w:pPr>
        <w:pStyle w:val="ListParagraph"/>
      </w:pPr>
      <w:r w:rsidRPr="00C075AE">
        <w:t xml:space="preserve">Decisions taken by the cabinet and individual portfolio holders must comply with health and safety legislation and the County Council’s Health and Safety </w:t>
      </w:r>
      <w:r w:rsidR="009858DD" w:rsidRPr="00C075AE">
        <w:t>Policies.</w:t>
      </w:r>
    </w:p>
    <w:p w14:paraId="10940CC3" w14:textId="1906C71E" w:rsidR="00922AEF" w:rsidRPr="00C075AE" w:rsidRDefault="00922AEF" w:rsidP="009858DD">
      <w:pPr>
        <w:pStyle w:val="ListParagraph"/>
      </w:pPr>
      <w:r w:rsidRPr="00C075AE">
        <w:t xml:space="preserve">Individual Cabinet Members must take appropriate health and safety advice, where necessary, before </w:t>
      </w:r>
      <w:proofErr w:type="gramStart"/>
      <w:r w:rsidRPr="00C075AE">
        <w:t xml:space="preserve">making a </w:t>
      </w:r>
      <w:r w:rsidR="009858DD" w:rsidRPr="00C075AE">
        <w:t>decision</w:t>
      </w:r>
      <w:proofErr w:type="gramEnd"/>
      <w:r w:rsidR="009858DD" w:rsidRPr="00C075AE">
        <w:t>.</w:t>
      </w:r>
    </w:p>
    <w:p w14:paraId="1ABA59A0" w14:textId="79B14734" w:rsidR="00922AEF" w:rsidRPr="00C075AE" w:rsidRDefault="00922AEF" w:rsidP="009858DD">
      <w:pPr>
        <w:pStyle w:val="ListParagraph"/>
      </w:pPr>
      <w:r w:rsidRPr="00C075AE">
        <w:t>Members and the Corporate Leadership Team (CLT) are responsible for ensuring adequate resources are allocated to enable services to be delivered safely and in accordance with the Council’s health and safety policies</w:t>
      </w:r>
      <w:r w:rsidR="00E62C8E" w:rsidRPr="00C075AE">
        <w:t>.</w:t>
      </w:r>
    </w:p>
    <w:p w14:paraId="7A0D1F38" w14:textId="77777777" w:rsidR="00922AEF" w:rsidRPr="00C075AE" w:rsidRDefault="00922AEF" w:rsidP="009858DD">
      <w:pPr>
        <w:pStyle w:val="ListParagraph"/>
      </w:pPr>
      <w:r w:rsidRPr="00C075AE">
        <w:t xml:space="preserve">Assign Health and Safety responsibilities to a member of the Cabinet. </w:t>
      </w:r>
    </w:p>
    <w:p w14:paraId="6473AE36" w14:textId="77777777" w:rsidR="00922AEF" w:rsidRPr="00C075AE" w:rsidRDefault="00922AEF" w:rsidP="00922AEF">
      <w:pPr>
        <w:pStyle w:val="Default"/>
        <w:rPr>
          <w:color w:val="auto"/>
          <w:sz w:val="22"/>
          <w:szCs w:val="22"/>
        </w:rPr>
      </w:pPr>
    </w:p>
    <w:p w14:paraId="44EF4C05" w14:textId="77777777" w:rsidR="00922AEF" w:rsidRPr="00C075AE" w:rsidRDefault="00922AEF" w:rsidP="00E62C8E">
      <w:r w:rsidRPr="00C075AE">
        <w:t xml:space="preserve">Cabinet Members will receive advice on the health and safety impact of policy decisions from members of the Corporate Leadership Team (CLT) and other senior competent officers. </w:t>
      </w:r>
    </w:p>
    <w:p w14:paraId="47C1656B" w14:textId="06634A87" w:rsidR="007A5906" w:rsidRPr="00C075AE" w:rsidRDefault="007A5906" w:rsidP="00C15421">
      <w:pPr>
        <w:pStyle w:val="Heading2"/>
      </w:pPr>
      <w:bookmarkStart w:id="16" w:name="_Toc532995464"/>
      <w:bookmarkStart w:id="17" w:name="_Toc169096042"/>
      <w:r w:rsidRPr="00C075AE">
        <w:t>Chief Executive</w:t>
      </w:r>
      <w:bookmarkEnd w:id="16"/>
      <w:bookmarkEnd w:id="17"/>
      <w:r w:rsidRPr="00C075AE">
        <w:t xml:space="preserve"> </w:t>
      </w:r>
    </w:p>
    <w:p w14:paraId="3867959C" w14:textId="42FF80E9" w:rsidR="007A5906" w:rsidRPr="00C075AE" w:rsidRDefault="007A5906" w:rsidP="007A5906">
      <w:r w:rsidRPr="00C075AE">
        <w:t xml:space="preserve">The Chief Executive is the most senior employee responsible for the implementation of the County Council’s Health and Safety Policy and has overall accountability for all health, </w:t>
      </w:r>
      <w:r w:rsidR="009F6668" w:rsidRPr="00C075AE">
        <w:t>safety,</w:t>
      </w:r>
      <w:r w:rsidRPr="00C075AE">
        <w:t xml:space="preserve"> and welfare matters.</w:t>
      </w:r>
    </w:p>
    <w:p w14:paraId="20EFCD10" w14:textId="77777777" w:rsidR="00AD53A6" w:rsidRPr="00C075AE" w:rsidRDefault="007A5906" w:rsidP="007A5906">
      <w:r w:rsidRPr="00C075AE">
        <w:t>The Chief Executive has a responsibility to publish a health &amp; safety policy statement and bring it to the notice of employees.  This statement is available on the School</w:t>
      </w:r>
      <w:r w:rsidR="008D08CE" w:rsidRPr="00C075AE">
        <w:t>’</w:t>
      </w:r>
      <w:r w:rsidRPr="00C075AE">
        <w:t xml:space="preserve">s Infolink </w:t>
      </w:r>
    </w:p>
    <w:p w14:paraId="78E34302" w14:textId="4E8A0BB4" w:rsidR="007A5906" w:rsidRDefault="007A5906" w:rsidP="007A5906">
      <w:r w:rsidRPr="00C075AE">
        <w:t>(HSP</w:t>
      </w:r>
      <w:r w:rsidR="00322BE6" w:rsidRPr="00C075AE">
        <w:t xml:space="preserve"> </w:t>
      </w:r>
      <w:r w:rsidR="00A627FB" w:rsidRPr="00C075AE">
        <w:t>1.0</w:t>
      </w:r>
      <w:r w:rsidR="00322BE6" w:rsidRPr="00C075AE">
        <w:t xml:space="preserve">- </w:t>
      </w:r>
      <w:r w:rsidR="00A627FB" w:rsidRPr="00C075AE">
        <w:t xml:space="preserve">ECC </w:t>
      </w:r>
      <w:r w:rsidR="00322BE6" w:rsidRPr="00C075AE">
        <w:t>Health and Safety Policy Statement</w:t>
      </w:r>
      <w:r w:rsidRPr="00C075AE">
        <w:t>).</w:t>
      </w:r>
      <w:r>
        <w:t xml:space="preserve">  </w:t>
      </w:r>
    </w:p>
    <w:p w14:paraId="57AD34E3" w14:textId="36831983" w:rsidR="001E40FC" w:rsidRPr="00C075AE" w:rsidRDefault="001E40FC" w:rsidP="00C15421">
      <w:pPr>
        <w:pStyle w:val="Heading2"/>
      </w:pPr>
      <w:bookmarkStart w:id="18" w:name="_Toc532995465"/>
      <w:bookmarkStart w:id="19" w:name="_Toc169096043"/>
      <w:r w:rsidRPr="00C075AE">
        <w:t>Monitoring Officer (Director, Legal and Assurance)</w:t>
      </w:r>
      <w:bookmarkEnd w:id="18"/>
      <w:bookmarkEnd w:id="19"/>
    </w:p>
    <w:p w14:paraId="2AD2C873" w14:textId="77777777" w:rsidR="001E40FC" w:rsidRPr="00C075AE" w:rsidRDefault="001E40FC" w:rsidP="001E40FC">
      <w:r w:rsidRPr="00C075AE">
        <w:t>The Monitoring Officer is responsible for:</w:t>
      </w:r>
    </w:p>
    <w:p w14:paraId="7360B166" w14:textId="0B8C0F8C" w:rsidR="001E40FC" w:rsidRPr="00C075AE" w:rsidRDefault="001E40FC" w:rsidP="001E40FC">
      <w:pPr>
        <w:pStyle w:val="ListParagraph"/>
      </w:pPr>
      <w:r w:rsidRPr="00C075AE">
        <w:t>Advising the Council of any proposal, decision or omission by the Council, its committees and subcommittees or officers of which the Monitoring Officer is aware would contravene health and safety legislation.</w:t>
      </w:r>
    </w:p>
    <w:p w14:paraId="5F829D26" w14:textId="77777777" w:rsidR="001E40FC" w:rsidRPr="00C075AE" w:rsidRDefault="001E40FC" w:rsidP="001E40FC">
      <w:pPr>
        <w:pStyle w:val="ListParagraph"/>
      </w:pPr>
      <w:r w:rsidRPr="00C075AE">
        <w:t xml:space="preserve">Ensuring through the line management of the Head of Assurance and Corporate Health and Safety Team, that the Chief Executive / CLT, Corporate Governance Steering Board and Audit Board receive regular information on the Council’s performance with respect to health and safety management.  </w:t>
      </w:r>
    </w:p>
    <w:p w14:paraId="6D0A7B4E" w14:textId="77777777" w:rsidR="00C8103A" w:rsidRPr="00B90B44" w:rsidRDefault="00C8103A" w:rsidP="00C8103A">
      <w:pPr>
        <w:pStyle w:val="ListParagraph"/>
        <w:numPr>
          <w:ilvl w:val="0"/>
          <w:numId w:val="0"/>
        </w:numPr>
        <w:ind w:left="720"/>
      </w:pPr>
    </w:p>
    <w:p w14:paraId="085AA268" w14:textId="77777777" w:rsidR="00C8103A" w:rsidRPr="00C8103A" w:rsidRDefault="00C8103A" w:rsidP="00C8103A">
      <w:pPr>
        <w:pStyle w:val="Heading2"/>
      </w:pPr>
      <w:bookmarkStart w:id="20" w:name="_Toc532995466"/>
      <w:bookmarkStart w:id="21" w:name="_Toc169096044"/>
      <w:r w:rsidRPr="00C8103A">
        <w:t>Corporate Leadership Team (CLT)</w:t>
      </w:r>
      <w:bookmarkEnd w:id="20"/>
      <w:bookmarkEnd w:id="21"/>
      <w:r w:rsidRPr="00C8103A">
        <w:t xml:space="preserve"> </w:t>
      </w:r>
    </w:p>
    <w:p w14:paraId="12D167C2" w14:textId="77777777" w:rsidR="00547FA4" w:rsidRPr="00C075AE" w:rsidRDefault="00547FA4" w:rsidP="001F7D8E">
      <w:r w:rsidRPr="00C075AE">
        <w:rPr>
          <w:bCs/>
        </w:rPr>
        <w:t>W</w:t>
      </w:r>
      <w:r w:rsidRPr="00C075AE">
        <w:t xml:space="preserve">ill ensure: </w:t>
      </w:r>
    </w:p>
    <w:p w14:paraId="0BDF0AC4" w14:textId="0F52F1F8" w:rsidR="001F7D8E" w:rsidRPr="00C075AE" w:rsidRDefault="001F7D8E" w:rsidP="001F7D8E">
      <w:pPr>
        <w:pStyle w:val="ListParagraph"/>
      </w:pPr>
      <w:r w:rsidRPr="00C075AE">
        <w:t xml:space="preserve">Health and safety </w:t>
      </w:r>
      <w:proofErr w:type="gramStart"/>
      <w:r w:rsidRPr="00C075AE">
        <w:t>is</w:t>
      </w:r>
      <w:proofErr w:type="gramEnd"/>
      <w:r w:rsidRPr="00C075AE">
        <w:t xml:space="preserve"> an integral part of CMB business </w:t>
      </w:r>
      <w:r w:rsidR="004914CE" w:rsidRPr="00C075AE">
        <w:t>performance.</w:t>
      </w:r>
    </w:p>
    <w:p w14:paraId="06ACA5FF" w14:textId="6CE05E18" w:rsidR="001F7D8E" w:rsidRPr="00C075AE" w:rsidRDefault="001F7D8E" w:rsidP="001F7D8E">
      <w:pPr>
        <w:pStyle w:val="ListParagraph"/>
      </w:pPr>
      <w:r w:rsidRPr="00C075AE">
        <w:lastRenderedPageBreak/>
        <w:t xml:space="preserve">Visible commitment to active health and safety </w:t>
      </w:r>
      <w:r w:rsidR="004914CE" w:rsidRPr="00C075AE">
        <w:t>leadership.</w:t>
      </w:r>
    </w:p>
    <w:p w14:paraId="2868E23B" w14:textId="3EE5D519" w:rsidR="001F7D8E" w:rsidRPr="00C075AE" w:rsidRDefault="001F7D8E" w:rsidP="001F7D8E">
      <w:pPr>
        <w:pStyle w:val="ListParagraph"/>
      </w:pPr>
      <w:r w:rsidRPr="00C075AE">
        <w:t xml:space="preserve">Essex County Council’s Health and Safety policy is acknowledged, </w:t>
      </w:r>
      <w:r w:rsidR="004914CE" w:rsidRPr="00C075AE">
        <w:t>implemented,</w:t>
      </w:r>
      <w:r w:rsidRPr="00C075AE">
        <w:t xml:space="preserve"> and enforced at all </w:t>
      </w:r>
      <w:r w:rsidR="004914CE" w:rsidRPr="00C075AE">
        <w:t>levels.</w:t>
      </w:r>
    </w:p>
    <w:p w14:paraId="5ABBCCEB" w14:textId="10EED04C" w:rsidR="001F7D8E" w:rsidRPr="00C075AE" w:rsidRDefault="001F7D8E" w:rsidP="001F7D8E">
      <w:pPr>
        <w:pStyle w:val="ListParagraph"/>
      </w:pPr>
      <w:r w:rsidRPr="00C075AE">
        <w:t xml:space="preserve">Adequate financial and human resources are provided for training, work equipment and managing the work </w:t>
      </w:r>
      <w:r w:rsidR="004914CE" w:rsidRPr="00C075AE">
        <w:t>environment.</w:t>
      </w:r>
    </w:p>
    <w:p w14:paraId="71B14B41" w14:textId="5362709C" w:rsidR="001F7D8E" w:rsidRPr="00C075AE" w:rsidRDefault="001F7D8E" w:rsidP="001F7D8E">
      <w:pPr>
        <w:pStyle w:val="ListParagraph"/>
      </w:pPr>
      <w:r w:rsidRPr="00C075AE">
        <w:t xml:space="preserve">A CLT member is appointed as Health and Safety Board Champion to ensure health and safety issues are dealt with at Board </w:t>
      </w:r>
      <w:r w:rsidR="004914CE" w:rsidRPr="00C075AE">
        <w:t>level.</w:t>
      </w:r>
    </w:p>
    <w:p w14:paraId="39A0EE6E" w14:textId="0CEAF4BF" w:rsidR="001F7D8E" w:rsidRPr="00C075AE" w:rsidRDefault="001F7D8E" w:rsidP="001F7D8E">
      <w:pPr>
        <w:pStyle w:val="ListParagraph"/>
      </w:pPr>
      <w:r w:rsidRPr="00C075AE">
        <w:t xml:space="preserve">The provision of competent advice and assistance in meeting legal health and safety </w:t>
      </w:r>
      <w:r w:rsidR="004914CE" w:rsidRPr="00C075AE">
        <w:t>requirements.</w:t>
      </w:r>
    </w:p>
    <w:p w14:paraId="6DE7C880" w14:textId="45307FF7" w:rsidR="001F7D8E" w:rsidRPr="00C075AE" w:rsidRDefault="001F7D8E" w:rsidP="001F7D8E">
      <w:pPr>
        <w:pStyle w:val="ListParagraph"/>
      </w:pPr>
      <w:r w:rsidRPr="00C075AE">
        <w:t xml:space="preserve">Appropriate communication and consultation with employees on health and safety </w:t>
      </w:r>
      <w:r w:rsidR="004914CE" w:rsidRPr="00C075AE">
        <w:t>issues.</w:t>
      </w:r>
    </w:p>
    <w:p w14:paraId="7003CED5" w14:textId="74295AD7" w:rsidR="001F7D8E" w:rsidRPr="00C075AE" w:rsidRDefault="001F7D8E" w:rsidP="001F7D8E">
      <w:pPr>
        <w:pStyle w:val="ListParagraph"/>
      </w:pPr>
      <w:r w:rsidRPr="00C075AE">
        <w:t xml:space="preserve">Health and safety objectives and targets are established, implemented, </w:t>
      </w:r>
      <w:r w:rsidR="004914CE" w:rsidRPr="00C075AE">
        <w:t>monitored,</w:t>
      </w:r>
      <w:r w:rsidRPr="00C075AE">
        <w:t xml:space="preserve"> and </w:t>
      </w:r>
      <w:r w:rsidR="004914CE" w:rsidRPr="00C075AE">
        <w:t>reviewed.</w:t>
      </w:r>
    </w:p>
    <w:p w14:paraId="5D22B6CA" w14:textId="59398EDA" w:rsidR="001F7D8E" w:rsidRPr="00C075AE" w:rsidRDefault="001F7D8E" w:rsidP="001F7D8E">
      <w:pPr>
        <w:pStyle w:val="ListParagraph"/>
      </w:pPr>
      <w:r w:rsidRPr="00C075AE">
        <w:t xml:space="preserve">Health and safety management systems, procedures and arrangements are developed, implemented, </w:t>
      </w:r>
      <w:r w:rsidR="004914CE" w:rsidRPr="00C075AE">
        <w:t>maintained,</w:t>
      </w:r>
      <w:r w:rsidRPr="00C075AE">
        <w:t xml:space="preserve"> and adequately </w:t>
      </w:r>
      <w:r w:rsidR="004914CE" w:rsidRPr="00C075AE">
        <w:t>resourced.</w:t>
      </w:r>
    </w:p>
    <w:p w14:paraId="17CB5580" w14:textId="77777777" w:rsidR="001F7D8E" w:rsidRPr="00C075AE" w:rsidRDefault="001F7D8E" w:rsidP="001F7D8E">
      <w:pPr>
        <w:pStyle w:val="Footer"/>
        <w:tabs>
          <w:tab w:val="left" w:pos="720"/>
          <w:tab w:val="center" w:pos="2694"/>
        </w:tabs>
        <w:ind w:right="6"/>
        <w:rPr>
          <w:rFonts w:ascii="Arial" w:hAnsi="Arial" w:cs="Arial"/>
          <w:sz w:val="22"/>
        </w:rPr>
      </w:pPr>
    </w:p>
    <w:p w14:paraId="6E9BDB7A" w14:textId="75C4E72F" w:rsidR="001F7D8E" w:rsidRPr="00C075AE" w:rsidRDefault="003339ED" w:rsidP="003339ED">
      <w:r w:rsidRPr="00C075AE">
        <w:t>To</w:t>
      </w:r>
      <w:r w:rsidR="001F7D8E" w:rsidRPr="00C075AE">
        <w:t xml:space="preserve"> assist CLT with the monitoring of Health and Safety performance it will receive:</w:t>
      </w:r>
    </w:p>
    <w:p w14:paraId="6C3FB833" w14:textId="1A1A540F" w:rsidR="001F7D8E" w:rsidRPr="00C075AE" w:rsidRDefault="001F7D8E" w:rsidP="003339ED">
      <w:pPr>
        <w:pStyle w:val="ListParagraph"/>
      </w:pPr>
      <w:r w:rsidRPr="00C075AE">
        <w:t xml:space="preserve">The Annual Health and Safety </w:t>
      </w:r>
      <w:r w:rsidR="003339ED" w:rsidRPr="00C075AE">
        <w:t>Report.</w:t>
      </w:r>
    </w:p>
    <w:p w14:paraId="638A777C" w14:textId="45ACAC11" w:rsidR="001F7D8E" w:rsidRPr="00C075AE" w:rsidRDefault="001F7D8E" w:rsidP="003339ED">
      <w:pPr>
        <w:pStyle w:val="ListParagraph"/>
      </w:pPr>
      <w:r w:rsidRPr="00C075AE">
        <w:t xml:space="preserve">The quarterly Assurance </w:t>
      </w:r>
      <w:r w:rsidR="003339ED" w:rsidRPr="00C075AE">
        <w:t>Report.</w:t>
      </w:r>
    </w:p>
    <w:p w14:paraId="5216ACBB" w14:textId="798510D7" w:rsidR="001F7D8E" w:rsidRPr="00C075AE" w:rsidRDefault="001F7D8E" w:rsidP="00AF76EE">
      <w:pPr>
        <w:pStyle w:val="ListParagraph"/>
        <w:jc w:val="left"/>
      </w:pPr>
      <w:r w:rsidRPr="00C075AE">
        <w:t xml:space="preserve">Reports on issues escalated from </w:t>
      </w:r>
      <w:r w:rsidR="00B806E0" w:rsidRPr="00C075AE">
        <w:t>Corporate Health and Sa</w:t>
      </w:r>
      <w:r w:rsidR="00FC306A" w:rsidRPr="00C075AE">
        <w:t>fe</w:t>
      </w:r>
      <w:r w:rsidR="009B5537" w:rsidRPr="00C075AE">
        <w:t>t</w:t>
      </w:r>
      <w:r w:rsidR="00FC306A" w:rsidRPr="00C075AE">
        <w:t>y Board (</w:t>
      </w:r>
      <w:r w:rsidRPr="00C075AE">
        <w:t>CHSB</w:t>
      </w:r>
      <w:r w:rsidR="00FC306A" w:rsidRPr="00C075AE">
        <w:t>)</w:t>
      </w:r>
      <w:r w:rsidRPr="00C075AE">
        <w:t>, via the Operations Board as and when required.</w:t>
      </w:r>
      <w:r w:rsidRPr="00C075AE">
        <w:br/>
      </w:r>
    </w:p>
    <w:p w14:paraId="20293415" w14:textId="77777777" w:rsidR="00B9087C" w:rsidRDefault="00B9087C" w:rsidP="00B9087C">
      <w:pPr>
        <w:pStyle w:val="Heading2"/>
      </w:pPr>
      <w:bookmarkStart w:id="22" w:name="_Toc532995467"/>
      <w:bookmarkStart w:id="23" w:name="_Toc169096045"/>
      <w:r w:rsidRPr="00B9087C">
        <w:t>Corporate Health and Safety Board</w:t>
      </w:r>
      <w:bookmarkEnd w:id="22"/>
      <w:bookmarkEnd w:id="23"/>
      <w:r w:rsidRPr="00B9087C">
        <w:t xml:space="preserve"> </w:t>
      </w:r>
    </w:p>
    <w:p w14:paraId="735CE2BE" w14:textId="59930237" w:rsidR="007E74A5" w:rsidRPr="00B90B44" w:rsidRDefault="007E74A5" w:rsidP="00C809E7">
      <w:r w:rsidRPr="00C075AE">
        <w:t xml:space="preserve">The Essex County Council Corporate Health and Safety Board (CHSB) and Corporate Leadership Team (CLT) accepts its health and safety responsibilities, and in doing so will ensure the effective and proactive management, </w:t>
      </w:r>
      <w:r w:rsidR="00C809E7" w:rsidRPr="00C075AE">
        <w:t>support,</w:t>
      </w:r>
      <w:r w:rsidRPr="00C075AE">
        <w:t xml:space="preserve"> and control of its operations in line with the health and safety policy and legal requirements.  The ECC Corporate Health and Safety Board plays a key role in ensuring employees, third parties and contractors are adequately consulted and communicated on matters relating to their health and safety at work.</w:t>
      </w:r>
      <w:r w:rsidRPr="00B90B44">
        <w:t xml:space="preserve">  </w:t>
      </w:r>
    </w:p>
    <w:p w14:paraId="52018F21" w14:textId="56280DE9" w:rsidR="007E74A5" w:rsidRPr="00C075AE" w:rsidRDefault="007E74A5" w:rsidP="001E48B3">
      <w:r w:rsidRPr="00C075AE">
        <w:t xml:space="preserve">The CHSB will be chaired by a member of the CLT or Operations Board.  The objectives of the Corporate Health and Safety Board shall be: </w:t>
      </w:r>
    </w:p>
    <w:p w14:paraId="20DCBD55" w14:textId="66523C14" w:rsidR="007E74A5" w:rsidRPr="00C075AE" w:rsidRDefault="007E74A5" w:rsidP="001E48B3">
      <w:pPr>
        <w:pStyle w:val="ListParagraph"/>
      </w:pPr>
      <w:r w:rsidRPr="00C075AE">
        <w:t xml:space="preserve">To keep under review the measures necessary to ensure the health and safety at work of employees, contractors, </w:t>
      </w:r>
      <w:r w:rsidR="001E48B3" w:rsidRPr="00C075AE">
        <w:t>visitors,</w:t>
      </w:r>
      <w:r w:rsidRPr="00C075AE">
        <w:t xml:space="preserve"> and members of the public and to make recommendations to CLT or Executive Directors for such action as is </w:t>
      </w:r>
      <w:r w:rsidR="001E48B3" w:rsidRPr="00C075AE">
        <w:t>necessary.</w:t>
      </w:r>
    </w:p>
    <w:p w14:paraId="4F581F46" w14:textId="2E752F7D" w:rsidR="007E74A5" w:rsidRPr="00C075AE" w:rsidRDefault="007E74A5" w:rsidP="001E48B3">
      <w:pPr>
        <w:pStyle w:val="ListParagraph"/>
      </w:pPr>
      <w:r w:rsidRPr="00C075AE">
        <w:t xml:space="preserve">To ensure that all reasonable steps are taken to promote sound policy and practice to ensure the health, safety and welfare of employees, contractors, visitors, members of the public and other </w:t>
      </w:r>
      <w:r w:rsidR="001E48B3" w:rsidRPr="00C075AE">
        <w:t>stakeholders.</w:t>
      </w:r>
    </w:p>
    <w:p w14:paraId="02B49F85" w14:textId="4CE7EC34" w:rsidR="007E74A5" w:rsidRPr="00C075AE" w:rsidRDefault="007E74A5" w:rsidP="001E48B3">
      <w:pPr>
        <w:pStyle w:val="ListParagraph"/>
      </w:pPr>
      <w:r w:rsidRPr="00C075AE">
        <w:t xml:space="preserve">To maintain a watching brief on health and safety legislation, key risks, occupational and environmental health arrangements and monitor the implementation of the health and safety </w:t>
      </w:r>
      <w:r w:rsidR="001E48B3" w:rsidRPr="00C075AE">
        <w:t>policy.</w:t>
      </w:r>
    </w:p>
    <w:p w14:paraId="34D0D69F" w14:textId="2BAE4B6E" w:rsidR="00B9087C" w:rsidRPr="00C075AE" w:rsidRDefault="007E74A5" w:rsidP="001E48B3">
      <w:pPr>
        <w:pStyle w:val="ListParagraph"/>
      </w:pPr>
      <w:r w:rsidRPr="00C075AE">
        <w:t xml:space="preserve">To receive management information, reports on accidents, </w:t>
      </w:r>
      <w:r w:rsidR="001E48B3" w:rsidRPr="00C075AE">
        <w:t>incidents,</w:t>
      </w:r>
      <w:r w:rsidRPr="00C075AE">
        <w:t xml:space="preserve"> and notifiable diseases - and to consider and propose risk reduction strategies as </w:t>
      </w:r>
      <w:r w:rsidR="001E48B3" w:rsidRPr="00C075AE">
        <w:t>appropriate.</w:t>
      </w:r>
    </w:p>
    <w:p w14:paraId="66A65481" w14:textId="351A15F8" w:rsidR="00C809E7" w:rsidRPr="00C075AE" w:rsidRDefault="00C809E7" w:rsidP="001E48B3">
      <w:pPr>
        <w:pStyle w:val="ListParagraph"/>
      </w:pPr>
      <w:r w:rsidRPr="00C075AE">
        <w:lastRenderedPageBreak/>
        <w:t xml:space="preserve">To take ownership of the ECC Health and Safety Action Plan - and support the implementation of key actions, </w:t>
      </w:r>
      <w:r w:rsidR="001E48B3" w:rsidRPr="00C075AE">
        <w:t>initiatives,</w:t>
      </w:r>
      <w:r w:rsidRPr="00C075AE">
        <w:t xml:space="preserve"> and </w:t>
      </w:r>
      <w:r w:rsidR="001E48B3" w:rsidRPr="00C075AE">
        <w:t>promotions.</w:t>
      </w:r>
    </w:p>
    <w:p w14:paraId="1604BD6C" w14:textId="17CC5DB9" w:rsidR="00C809E7" w:rsidRPr="00C075AE" w:rsidRDefault="00C809E7" w:rsidP="001E48B3">
      <w:pPr>
        <w:pStyle w:val="ListParagraph"/>
      </w:pPr>
      <w:r w:rsidRPr="00C075AE">
        <w:t xml:space="preserve">To ensure the necessary management structure, resources, </w:t>
      </w:r>
      <w:r w:rsidR="00C45B21" w:rsidRPr="00C075AE">
        <w:t>finances,</w:t>
      </w:r>
      <w:r w:rsidRPr="00C075AE">
        <w:t xml:space="preserve"> and skills are in place to implement the Health and Safety Policy and the Health and Safety Action </w:t>
      </w:r>
      <w:r w:rsidR="001E48B3" w:rsidRPr="00C075AE">
        <w:t>Plan.</w:t>
      </w:r>
    </w:p>
    <w:p w14:paraId="4EE38291" w14:textId="686D1027" w:rsidR="00C809E7" w:rsidRPr="00C075AE" w:rsidRDefault="00C809E7" w:rsidP="001E48B3">
      <w:pPr>
        <w:pStyle w:val="ListParagraph"/>
      </w:pPr>
      <w:r w:rsidRPr="00C075AE">
        <w:t xml:space="preserve">To receive periodic reports from Health and Safety Advisors / Function Champions / </w:t>
      </w:r>
      <w:r w:rsidR="00C45B21" w:rsidRPr="00C075AE">
        <w:t>Coordinators.</w:t>
      </w:r>
    </w:p>
    <w:p w14:paraId="0914E692" w14:textId="2B1F881B" w:rsidR="00C809E7" w:rsidRPr="00C075AE" w:rsidRDefault="00C809E7" w:rsidP="001E48B3">
      <w:pPr>
        <w:pStyle w:val="ListParagraph"/>
      </w:pPr>
      <w:r w:rsidRPr="00C075AE">
        <w:t xml:space="preserve">To promote co-operation and communication between ECC and its employees / contractors in matters relating to health and safety at work and to assist in the development of appropriate guidance, safe working practices and a positive health and safety </w:t>
      </w:r>
      <w:r w:rsidR="00C45B21" w:rsidRPr="00C075AE">
        <w:t>culture.</w:t>
      </w:r>
    </w:p>
    <w:p w14:paraId="01DE261E" w14:textId="421177BD" w:rsidR="00C809E7" w:rsidRPr="00C075AE" w:rsidRDefault="00C809E7" w:rsidP="001E48B3">
      <w:pPr>
        <w:pStyle w:val="ListParagraph"/>
      </w:pPr>
      <w:r w:rsidRPr="00C075AE">
        <w:t xml:space="preserve">To monitor the adequacy of health and safety communications, publicity, </w:t>
      </w:r>
      <w:r w:rsidR="00337816" w:rsidRPr="00C075AE">
        <w:t>training,</w:t>
      </w:r>
      <w:r w:rsidRPr="00C075AE">
        <w:t xml:space="preserve"> and development in support of the ECC Health and Safety </w:t>
      </w:r>
      <w:r w:rsidR="00C45B21" w:rsidRPr="00C075AE">
        <w:t>Policy.</w:t>
      </w:r>
    </w:p>
    <w:p w14:paraId="4268ED6B" w14:textId="69C176CF" w:rsidR="00C809E7" w:rsidRPr="00C075AE" w:rsidRDefault="00C809E7" w:rsidP="001E48B3">
      <w:pPr>
        <w:pStyle w:val="ListParagraph"/>
      </w:pPr>
      <w:r w:rsidRPr="00C075AE">
        <w:t xml:space="preserve">To liaise with commissioned services / partners and other stakeholders to ensure their health and safety management, arrangements and commitment are aligned with those of </w:t>
      </w:r>
      <w:r w:rsidR="00C45B21" w:rsidRPr="00C075AE">
        <w:t>ECC.</w:t>
      </w:r>
    </w:p>
    <w:p w14:paraId="4E68F545" w14:textId="77777777" w:rsidR="00C809E7" w:rsidRPr="00C075AE" w:rsidRDefault="00C809E7" w:rsidP="001E48B3">
      <w:pPr>
        <w:pStyle w:val="ListParagraph"/>
      </w:pPr>
      <w:r w:rsidRPr="00C075AE">
        <w:t xml:space="preserve">To review membership and operation of the Corporate Health and Safety Board periodically. </w:t>
      </w:r>
    </w:p>
    <w:p w14:paraId="3AAC7279" w14:textId="7885CC01" w:rsidR="00C809E7" w:rsidRPr="00C075AE" w:rsidRDefault="00C809E7" w:rsidP="00C45B21">
      <w:pPr>
        <w:pStyle w:val="ListParagraph"/>
      </w:pPr>
      <w:r w:rsidRPr="00C075AE">
        <w:t xml:space="preserve">To ensure that any breaches of policy or health and safety legislation raised in the Assurance Report or Annual Report are addressed.  </w:t>
      </w:r>
    </w:p>
    <w:p w14:paraId="288C309C" w14:textId="77777777" w:rsidR="00C45B21" w:rsidRPr="00C075AE" w:rsidRDefault="00C45B21" w:rsidP="00C45B21">
      <w:pPr>
        <w:pStyle w:val="ListParagraph"/>
        <w:numPr>
          <w:ilvl w:val="0"/>
          <w:numId w:val="0"/>
        </w:numPr>
        <w:ind w:left="720"/>
      </w:pPr>
    </w:p>
    <w:p w14:paraId="7D8BDCCC" w14:textId="11961481" w:rsidR="00C809E7" w:rsidRPr="00384156" w:rsidRDefault="00C809E7" w:rsidP="00C45B21">
      <w:r w:rsidRPr="00C075AE">
        <w:t>The chair will escalate urgent issues to the Operations Board, and CLT, where necessary and appropriate.</w:t>
      </w:r>
      <w:r>
        <w:t xml:space="preserve">  </w:t>
      </w:r>
    </w:p>
    <w:p w14:paraId="79A270D2" w14:textId="41037440" w:rsidR="00C809E7" w:rsidRPr="00384156" w:rsidRDefault="00C809E7" w:rsidP="00C45B21">
      <w:r w:rsidRPr="00384156">
        <w:t>Further responsibilities can be found in the Corporate Health and Safety Board Terms of Reference</w:t>
      </w:r>
      <w:r>
        <w:t xml:space="preserve"> </w:t>
      </w:r>
      <w:r w:rsidRPr="00FF0F2B">
        <w:t>(HS</w:t>
      </w:r>
      <w:r w:rsidR="00FF0F2B" w:rsidRPr="00FF0F2B">
        <w:t>P 7.0 Information, Communication and Consultation</w:t>
      </w:r>
      <w:r w:rsidRPr="00FF0F2B">
        <w:t>).</w:t>
      </w:r>
    </w:p>
    <w:p w14:paraId="7C392F99" w14:textId="1AEEF76C" w:rsidR="005F158C" w:rsidRPr="005F158C" w:rsidRDefault="005F158C" w:rsidP="005F158C">
      <w:pPr>
        <w:pStyle w:val="Heading2"/>
      </w:pPr>
      <w:bookmarkStart w:id="24" w:name="_Toc532995468"/>
      <w:bookmarkStart w:id="25" w:name="_Toc169096046"/>
      <w:r w:rsidRPr="005F158C">
        <w:t>Executive Directors</w:t>
      </w:r>
      <w:bookmarkEnd w:id="24"/>
      <w:bookmarkEnd w:id="25"/>
    </w:p>
    <w:p w14:paraId="1BE28915" w14:textId="6D5CD85D" w:rsidR="005F158C" w:rsidRPr="00C075AE" w:rsidRDefault="005F158C" w:rsidP="005F158C">
      <w:r w:rsidRPr="00C075AE">
        <w:t>Will ensure:</w:t>
      </w:r>
    </w:p>
    <w:p w14:paraId="5CB1AC1D" w14:textId="749D0C8A" w:rsidR="005F158C" w:rsidRPr="00C075AE" w:rsidRDefault="005F158C" w:rsidP="005F158C">
      <w:pPr>
        <w:pStyle w:val="ListParagraph"/>
      </w:pPr>
      <w:r w:rsidRPr="00C075AE">
        <w:t xml:space="preserve">All CLT decisions reflect the intentions and objectives of the Essex County Council’s Health and Safety </w:t>
      </w:r>
      <w:r w:rsidR="00CC586A" w:rsidRPr="00C075AE">
        <w:t>Policy.</w:t>
      </w:r>
    </w:p>
    <w:p w14:paraId="2724CB4C" w14:textId="69492E86" w:rsidR="005F158C" w:rsidRPr="00C075AE" w:rsidRDefault="005F158C" w:rsidP="005F158C">
      <w:pPr>
        <w:pStyle w:val="ListParagraph"/>
      </w:pPr>
      <w:r w:rsidRPr="00C075AE">
        <w:t xml:space="preserve">Strong health and safety leadership is demonstrated by ensuring health and safety is given equal importance to service </w:t>
      </w:r>
      <w:r w:rsidR="00CC586A" w:rsidRPr="00C075AE">
        <w:t>delivery.</w:t>
      </w:r>
    </w:p>
    <w:p w14:paraId="4997F8A0" w14:textId="4230AF78" w:rsidR="005F158C" w:rsidRPr="00C075AE" w:rsidRDefault="005F158C" w:rsidP="005F158C">
      <w:pPr>
        <w:pStyle w:val="ListParagraph"/>
      </w:pPr>
      <w:r w:rsidRPr="00C075AE">
        <w:t xml:space="preserve">The Council’s strategic plans take account of the health and safety impact of new </w:t>
      </w:r>
      <w:r w:rsidR="00CC586A" w:rsidRPr="00C075AE">
        <w:t>initiatives,</w:t>
      </w:r>
      <w:r w:rsidRPr="00C075AE">
        <w:t xml:space="preserve"> and that Members are informed about any health and safety issues that affect the service delivery of the strategic plans and advise them </w:t>
      </w:r>
      <w:r w:rsidR="00CC586A" w:rsidRPr="00C075AE">
        <w:t>appropriately.</w:t>
      </w:r>
    </w:p>
    <w:p w14:paraId="662A000B" w14:textId="19AC9171" w:rsidR="005F158C" w:rsidRPr="00C075AE" w:rsidRDefault="005F158C" w:rsidP="005F158C">
      <w:pPr>
        <w:pStyle w:val="ListParagraph"/>
      </w:pPr>
      <w:r w:rsidRPr="00C075AE">
        <w:t xml:space="preserve">The Monitoring Officer is informed where any decisions made by Members, acting corporately or individually, may contravene health and safety legislation or the intentions of the Council’s Health and Safety </w:t>
      </w:r>
      <w:r w:rsidR="00CC586A" w:rsidRPr="00C075AE">
        <w:t>Policy.</w:t>
      </w:r>
    </w:p>
    <w:p w14:paraId="745091BD" w14:textId="1C0B223B" w:rsidR="005F158C" w:rsidRPr="00C075AE" w:rsidRDefault="005F158C" w:rsidP="005F158C">
      <w:pPr>
        <w:pStyle w:val="ListParagraph"/>
      </w:pPr>
      <w:r w:rsidRPr="00C075AE">
        <w:t xml:space="preserve">Competent health and safety advice is sought during the planning stages of new initiatives/projects that may impact on the health, safety and welfare of employees and </w:t>
      </w:r>
      <w:r w:rsidR="00CC586A" w:rsidRPr="00C075AE">
        <w:t>customers.</w:t>
      </w:r>
    </w:p>
    <w:p w14:paraId="51F40781" w14:textId="01A64FA8" w:rsidR="005F158C" w:rsidRPr="00C075AE" w:rsidRDefault="005F158C" w:rsidP="005F158C">
      <w:pPr>
        <w:pStyle w:val="ListParagraph"/>
      </w:pPr>
      <w:r w:rsidRPr="00C075AE">
        <w:t xml:space="preserve">The Council’s Health and Safety Policy is implemented in their </w:t>
      </w:r>
      <w:r w:rsidR="00CC586A" w:rsidRPr="00C075AE">
        <w:t>Function.</w:t>
      </w:r>
    </w:p>
    <w:p w14:paraId="19D0C5D8" w14:textId="1DDB5EF4" w:rsidR="005F158C" w:rsidRPr="00C075AE" w:rsidRDefault="005F158C" w:rsidP="005F158C">
      <w:pPr>
        <w:pStyle w:val="ListParagraph"/>
      </w:pPr>
      <w:r w:rsidRPr="00C075AE">
        <w:t xml:space="preserve">That their Health and Safety Champion chairs their Function quarterly health and safety meeting where possible and </w:t>
      </w:r>
      <w:proofErr w:type="gramStart"/>
      <w:r w:rsidRPr="00C075AE">
        <w:t>appoint</w:t>
      </w:r>
      <w:proofErr w:type="gramEnd"/>
      <w:r w:rsidRPr="00C075AE">
        <w:t xml:space="preserve"> a senior management deputy for when they cannot chair the </w:t>
      </w:r>
      <w:r w:rsidR="00CC586A" w:rsidRPr="00C075AE">
        <w:t>meeting.</w:t>
      </w:r>
    </w:p>
    <w:p w14:paraId="733ED6A8" w14:textId="53083A33" w:rsidR="00CC586A" w:rsidRPr="00C075AE" w:rsidRDefault="00CC586A" w:rsidP="00CC586A">
      <w:pPr>
        <w:pStyle w:val="ListParagraph"/>
      </w:pPr>
      <w:r w:rsidRPr="00C075AE">
        <w:lastRenderedPageBreak/>
        <w:t>A member of the Function, Senior Leadership Team (Layer 2) is appointed to champion health and safety arrangements within the Function and to represent the Function on strategic issues at the Corporate Health and Safety Board.</w:t>
      </w:r>
    </w:p>
    <w:p w14:paraId="4CBDD31B" w14:textId="0868423A" w:rsidR="00CC586A" w:rsidRPr="00C075AE" w:rsidRDefault="00CC586A" w:rsidP="00CC586A">
      <w:pPr>
        <w:pStyle w:val="ListParagraph"/>
      </w:pPr>
      <w:r w:rsidRPr="00C075AE">
        <w:t>A Service Health and Safety Action Plan is produced, which details how the objectives of the Function and the Corporate Health and Safety Policy including any specific health and safety issues will be met and is kept under review.</w:t>
      </w:r>
    </w:p>
    <w:p w14:paraId="29589830" w14:textId="77777777" w:rsidR="00CC586A" w:rsidRPr="00C075AE" w:rsidRDefault="00CC586A" w:rsidP="00CC586A">
      <w:pPr>
        <w:pStyle w:val="ListParagraph"/>
      </w:pPr>
      <w:r w:rsidRPr="00C075AE">
        <w:t xml:space="preserve">The implementation of aspects of the Corporate Health and Safety Action Plan that apply to their Function are monitored, reporting back to the board on the health and safety performance of their Function, including any significant health and safety issues that cannot be resolved at that level.  </w:t>
      </w:r>
    </w:p>
    <w:p w14:paraId="5D73CDD6" w14:textId="77777777" w:rsidR="005F158C" w:rsidRPr="0011464C" w:rsidRDefault="005F158C" w:rsidP="00CC586A">
      <w:pPr>
        <w:pStyle w:val="ListParagraph"/>
        <w:numPr>
          <w:ilvl w:val="0"/>
          <w:numId w:val="0"/>
        </w:numPr>
        <w:ind w:left="720"/>
      </w:pPr>
    </w:p>
    <w:p w14:paraId="1A4401B8" w14:textId="6E4F5155" w:rsidR="007E3B79" w:rsidRPr="005F158C" w:rsidRDefault="007E3B79" w:rsidP="007E3B79">
      <w:pPr>
        <w:pStyle w:val="Heading2"/>
      </w:pPr>
      <w:bookmarkStart w:id="26" w:name="_Toc169096047"/>
      <w:r w:rsidRPr="005F158C">
        <w:t>Directors</w:t>
      </w:r>
      <w:r>
        <w:t xml:space="preserve"> and Heads of Service</w:t>
      </w:r>
      <w:bookmarkEnd w:id="26"/>
    </w:p>
    <w:p w14:paraId="52C1982F" w14:textId="29A66C67" w:rsidR="000F68F4" w:rsidRPr="00C075AE" w:rsidRDefault="000F68F4" w:rsidP="00DF4808">
      <w:r w:rsidRPr="00C075AE">
        <w:t xml:space="preserve">Will ensure: </w:t>
      </w:r>
    </w:p>
    <w:p w14:paraId="67F827ED" w14:textId="4B38768E" w:rsidR="000F68F4" w:rsidRPr="00C075AE" w:rsidRDefault="000F68F4" w:rsidP="00DF4808">
      <w:pPr>
        <w:pStyle w:val="ListParagraph"/>
      </w:pPr>
      <w:r w:rsidRPr="00C075AE">
        <w:t xml:space="preserve">All decisions made by their Service reflect the intentions and objectives of Essex County Council’s Health and Safety </w:t>
      </w:r>
      <w:r w:rsidR="00DF4808" w:rsidRPr="00C075AE">
        <w:t>Policy.</w:t>
      </w:r>
    </w:p>
    <w:p w14:paraId="36209BAB" w14:textId="5106BCD2" w:rsidR="000F68F4" w:rsidRPr="00C075AE" w:rsidRDefault="000F68F4" w:rsidP="00DF4808">
      <w:pPr>
        <w:pStyle w:val="ListParagraph"/>
      </w:pPr>
      <w:r w:rsidRPr="00C075AE">
        <w:t xml:space="preserve">Strong health and safety leadership is demonstrated by ensuring health and safety is given equal importance to service </w:t>
      </w:r>
      <w:r w:rsidR="00DF4808" w:rsidRPr="00C075AE">
        <w:t>delivery.</w:t>
      </w:r>
    </w:p>
    <w:p w14:paraId="1C00D088" w14:textId="54F9BAF3" w:rsidR="000F68F4" w:rsidRPr="00C075AE" w:rsidRDefault="000F68F4" w:rsidP="00DF4808">
      <w:pPr>
        <w:pStyle w:val="ListParagraph"/>
      </w:pPr>
      <w:r w:rsidRPr="00C075AE">
        <w:t xml:space="preserve">That Service plans take account of the health and safety impact of new </w:t>
      </w:r>
      <w:r w:rsidR="00DF4808" w:rsidRPr="00C075AE">
        <w:t>initiatives,</w:t>
      </w:r>
      <w:r w:rsidRPr="00C075AE">
        <w:t xml:space="preserve"> and that Members are informed about any health and safety issues that affect the service delivery of the strategic plans and advise them </w:t>
      </w:r>
      <w:r w:rsidR="00DF4808" w:rsidRPr="00C075AE">
        <w:t>appropriately.</w:t>
      </w:r>
    </w:p>
    <w:p w14:paraId="664CA9FA" w14:textId="2E7D1E4F" w:rsidR="000F68F4" w:rsidRPr="00C075AE" w:rsidRDefault="000F68F4" w:rsidP="00DF4808">
      <w:pPr>
        <w:pStyle w:val="ListParagraph"/>
      </w:pPr>
      <w:r w:rsidRPr="00C075AE">
        <w:t xml:space="preserve">The Monitoring Officer and the </w:t>
      </w:r>
      <w:r w:rsidR="00914EA6" w:rsidRPr="00C075AE">
        <w:t>Corporate Health and Safety Team (</w:t>
      </w:r>
      <w:r w:rsidRPr="00C075AE">
        <w:t>CHST</w:t>
      </w:r>
      <w:r w:rsidR="00914EA6" w:rsidRPr="00C075AE">
        <w:t>)</w:t>
      </w:r>
      <w:r w:rsidRPr="00C075AE">
        <w:t xml:space="preserve"> are informed where they consider that any decisions made or proposed by Members or officers may, contravene health and safety legislation or the intentions of the Council’s Health and Safety </w:t>
      </w:r>
      <w:r w:rsidR="00DF4808" w:rsidRPr="00C075AE">
        <w:t>Policy.</w:t>
      </w:r>
    </w:p>
    <w:p w14:paraId="2621BAFB" w14:textId="52330E1A" w:rsidR="000F68F4" w:rsidRPr="00C075AE" w:rsidRDefault="000F68F4" w:rsidP="00DF4808">
      <w:pPr>
        <w:pStyle w:val="ListParagraph"/>
      </w:pPr>
      <w:r w:rsidRPr="00C075AE">
        <w:t xml:space="preserve">That their Service is represented at the quarterly Function Health and Safety Group </w:t>
      </w:r>
      <w:r w:rsidR="00DF4808" w:rsidRPr="00C075AE">
        <w:t>meetings.</w:t>
      </w:r>
    </w:p>
    <w:p w14:paraId="770EFCE2" w14:textId="1860B54D" w:rsidR="000F68F4" w:rsidRPr="00C075AE" w:rsidRDefault="000F68F4" w:rsidP="00DF4808">
      <w:pPr>
        <w:pStyle w:val="ListParagraph"/>
      </w:pPr>
      <w:r w:rsidRPr="00C075AE">
        <w:t xml:space="preserve">Competent health and safety advice is sought during the planning stages of new initiatives / projects that may impact on the health, safety and welfare of employees and </w:t>
      </w:r>
      <w:r w:rsidR="00DF4808" w:rsidRPr="00C075AE">
        <w:t>customers.</w:t>
      </w:r>
    </w:p>
    <w:p w14:paraId="0048994A" w14:textId="5CD2C753" w:rsidR="004445BA" w:rsidRPr="0031351D" w:rsidRDefault="000F68F4" w:rsidP="0031351D">
      <w:pPr>
        <w:pStyle w:val="ListParagraph"/>
      </w:pPr>
      <w:r w:rsidRPr="00C075AE">
        <w:t xml:space="preserve">The Council’s Health and Safety Policy is implemented in their </w:t>
      </w:r>
      <w:r w:rsidR="00DF4808" w:rsidRPr="00C075AE">
        <w:t>Service.</w:t>
      </w:r>
    </w:p>
    <w:p w14:paraId="7B370E4B" w14:textId="2C9236AF" w:rsidR="000F68F4" w:rsidRPr="00012D1C" w:rsidRDefault="000F68F4" w:rsidP="00DF4808">
      <w:pPr>
        <w:pStyle w:val="ListParagraph"/>
      </w:pPr>
      <w:r w:rsidRPr="00012D1C">
        <w:t xml:space="preserve">A Service Health and Safety Action Plan is produced, which details how the objectives of the Corporate Health and Safety </w:t>
      </w:r>
      <w:proofErr w:type="gramStart"/>
      <w:r w:rsidRPr="00012D1C">
        <w:t>Policy</w:t>
      </w:r>
      <w:proofErr w:type="gramEnd"/>
      <w:r w:rsidRPr="00012D1C">
        <w:t xml:space="preserve"> including any specific health and safety issues will be met and is kept under review within the </w:t>
      </w:r>
      <w:r w:rsidR="00DF4808" w:rsidRPr="00012D1C">
        <w:t>Service.</w:t>
      </w:r>
    </w:p>
    <w:p w14:paraId="0A2C57DF" w14:textId="2A30A23C" w:rsidR="000F68F4" w:rsidRPr="00012D1C" w:rsidRDefault="000F68F4" w:rsidP="00DF4808">
      <w:pPr>
        <w:pStyle w:val="ListParagraph"/>
      </w:pPr>
      <w:r w:rsidRPr="00012D1C">
        <w:t xml:space="preserve">The implementation of aspects of the Corporate Health and Safety Action plan that apply to their Service are monitored, reporting back to the Function on the health and safety performance of their Service, including any significant health and safety issues that cannot be resolved at service </w:t>
      </w:r>
      <w:r w:rsidR="00DF4808" w:rsidRPr="00012D1C">
        <w:t>level.</w:t>
      </w:r>
    </w:p>
    <w:p w14:paraId="6233CCF8" w14:textId="160F68A8" w:rsidR="000F68F4" w:rsidRPr="00012D1C" w:rsidRDefault="000F68F4" w:rsidP="00DF4808">
      <w:pPr>
        <w:pStyle w:val="ListParagraph"/>
      </w:pPr>
      <w:r w:rsidRPr="00012D1C">
        <w:t xml:space="preserve">Other managers under their control carry out their health and safety </w:t>
      </w:r>
      <w:r w:rsidR="00DF4808" w:rsidRPr="00012D1C">
        <w:t>responsibilities.</w:t>
      </w:r>
    </w:p>
    <w:p w14:paraId="784B2074" w14:textId="62C0E0DA" w:rsidR="000F68F4" w:rsidRPr="00012D1C" w:rsidRDefault="000F68F4" w:rsidP="00DF4808">
      <w:pPr>
        <w:pStyle w:val="ListParagraph"/>
      </w:pPr>
      <w:r w:rsidRPr="00012D1C">
        <w:t xml:space="preserve">Where reasonably practicable, any opportunities to improve the health, safety and welfare within their Service area are taken and ensure that safe working practices and risk awareness </w:t>
      </w:r>
      <w:proofErr w:type="gramStart"/>
      <w:r w:rsidRPr="00012D1C">
        <w:t>is</w:t>
      </w:r>
      <w:proofErr w:type="gramEnd"/>
      <w:r w:rsidRPr="00012D1C">
        <w:t xml:space="preserve"> developed and </w:t>
      </w:r>
      <w:r w:rsidR="00DF4808" w:rsidRPr="00012D1C">
        <w:t>promoted.</w:t>
      </w:r>
    </w:p>
    <w:p w14:paraId="75290496" w14:textId="4D16A591" w:rsidR="000F68F4" w:rsidRPr="00012D1C" w:rsidRDefault="000F68F4" w:rsidP="00DF4808">
      <w:pPr>
        <w:pStyle w:val="ListParagraph"/>
      </w:pPr>
      <w:r w:rsidRPr="00012D1C">
        <w:t xml:space="preserve">All relevant health and safety information is communicated effectively to the correct employees and account is taken of their </w:t>
      </w:r>
      <w:r w:rsidR="00DF4808" w:rsidRPr="00012D1C">
        <w:t>views.</w:t>
      </w:r>
    </w:p>
    <w:p w14:paraId="41A1F7D6" w14:textId="7493EFDA" w:rsidR="000F68F4" w:rsidRPr="00012D1C" w:rsidRDefault="000F68F4" w:rsidP="00DF4808">
      <w:pPr>
        <w:pStyle w:val="ListParagraph"/>
      </w:pPr>
      <w:r w:rsidRPr="00012D1C">
        <w:lastRenderedPageBreak/>
        <w:t xml:space="preserve">The health and safety competence and capabilities of employees under their control, including identifying and addressing any training or supervision needs to enable them to carry out their duties effectively and </w:t>
      </w:r>
      <w:r w:rsidR="00DF4808" w:rsidRPr="00012D1C">
        <w:t>safely.</w:t>
      </w:r>
    </w:p>
    <w:p w14:paraId="25462D50" w14:textId="6D8A11FB" w:rsidR="00DF4808" w:rsidRPr="00012D1C" w:rsidRDefault="00DF4808" w:rsidP="00DF4808">
      <w:pPr>
        <w:pStyle w:val="ListParagraph"/>
      </w:pPr>
      <w:r w:rsidRPr="00012D1C">
        <w:t xml:space="preserve">Relevant Essex County Council health and safety </w:t>
      </w:r>
      <w:r w:rsidR="0053114A">
        <w:t>policies</w:t>
      </w:r>
      <w:r w:rsidR="0053114A" w:rsidRPr="003E74A9">
        <w:t xml:space="preserve"> </w:t>
      </w:r>
      <w:r w:rsidRPr="00012D1C">
        <w:t>are implemented in their Service.</w:t>
      </w:r>
    </w:p>
    <w:p w14:paraId="10451382" w14:textId="79B153EE" w:rsidR="00DF4808" w:rsidRPr="00012D1C" w:rsidRDefault="00DF4808" w:rsidP="00DF4808">
      <w:pPr>
        <w:pStyle w:val="ListParagraph"/>
      </w:pPr>
      <w:r w:rsidRPr="00012D1C">
        <w:t>Risk assessments relating to hazards to which directly managed employees are exposed are carried out, recorded and control measures implemented (this will include stress risk assessments).</w:t>
      </w:r>
    </w:p>
    <w:p w14:paraId="450A139B" w14:textId="19EA8561" w:rsidR="00DF4808" w:rsidRPr="00012D1C" w:rsidRDefault="00DF4808" w:rsidP="00DF4808">
      <w:pPr>
        <w:pStyle w:val="ListParagraph"/>
      </w:pPr>
      <w:r w:rsidRPr="00012D1C">
        <w:t>That safe systems of work are developed, implemented, and maintained within all areas of their Service.</w:t>
      </w:r>
    </w:p>
    <w:p w14:paraId="2E9EEFAF" w14:textId="77777777" w:rsidR="00DF4808" w:rsidRPr="00012D1C" w:rsidRDefault="00DF4808" w:rsidP="00DF4808">
      <w:pPr>
        <w:pStyle w:val="ListParagraph"/>
      </w:pPr>
      <w:r w:rsidRPr="00012D1C">
        <w:t xml:space="preserve">Health and safety auditing and monitoring is undertaken in their Service in accordance with ECC’s requirements. </w:t>
      </w:r>
    </w:p>
    <w:p w14:paraId="23B0A6AE" w14:textId="77777777" w:rsidR="00DB4D8F" w:rsidRPr="00384156" w:rsidRDefault="00DB4D8F" w:rsidP="00DB4D8F">
      <w:pPr>
        <w:pStyle w:val="ListParagraph"/>
        <w:numPr>
          <w:ilvl w:val="0"/>
          <w:numId w:val="0"/>
        </w:numPr>
        <w:ind w:left="720"/>
      </w:pPr>
    </w:p>
    <w:p w14:paraId="3F826DE5" w14:textId="6D9AC365" w:rsidR="00DB4D8F" w:rsidRPr="00DB4D8F" w:rsidRDefault="00DB4D8F" w:rsidP="00DB4D8F">
      <w:pPr>
        <w:pStyle w:val="Heading2"/>
      </w:pPr>
      <w:bookmarkStart w:id="27" w:name="_Toc532995470"/>
      <w:bookmarkStart w:id="28" w:name="_Toc169096048"/>
      <w:r w:rsidRPr="00DB4D8F">
        <w:t>Health and Safety Champion for Schools</w:t>
      </w:r>
      <w:bookmarkEnd w:id="27"/>
      <w:bookmarkEnd w:id="28"/>
    </w:p>
    <w:p w14:paraId="740EF41F" w14:textId="775981C0" w:rsidR="00DB4D8F" w:rsidRPr="00012D1C" w:rsidRDefault="00DB4D8F" w:rsidP="00DB4D8F">
      <w:r w:rsidRPr="00012D1C">
        <w:t>The Director for Education has been appointed as Health and Safety Champion for Schools and has overall responsibility for coordinating health and safety in schools.</w:t>
      </w:r>
    </w:p>
    <w:p w14:paraId="44269491" w14:textId="343F0960" w:rsidR="00DB4D8F" w:rsidRPr="00012D1C" w:rsidRDefault="00DB4D8F" w:rsidP="00DB4D8F">
      <w:r w:rsidRPr="00012D1C">
        <w:t>The Champion is responsible for:</w:t>
      </w:r>
    </w:p>
    <w:p w14:paraId="171E5FB6" w14:textId="77777777" w:rsidR="00DB4D8F" w:rsidRPr="00012D1C" w:rsidRDefault="00DB4D8F" w:rsidP="00DB4D8F">
      <w:pPr>
        <w:pStyle w:val="ListParagraph"/>
      </w:pPr>
      <w:r w:rsidRPr="00012D1C">
        <w:t>Liaising with:</w:t>
      </w:r>
    </w:p>
    <w:p w14:paraId="034A8537" w14:textId="66764F16" w:rsidR="00DB4D8F" w:rsidRPr="00012D1C" w:rsidRDefault="00DB4D8F" w:rsidP="00250BC8">
      <w:pPr>
        <w:pStyle w:val="ListParagraph"/>
        <w:numPr>
          <w:ilvl w:val="1"/>
          <w:numId w:val="3"/>
        </w:numPr>
      </w:pPr>
      <w:r w:rsidRPr="00012D1C">
        <w:rPr>
          <w:rFonts w:eastAsiaTheme="minorHAnsi" w:cstheme="minorBidi"/>
        </w:rPr>
        <w:t>Corporate Health &amp; Safety</w:t>
      </w:r>
      <w:r w:rsidRPr="00012D1C">
        <w:t>.</w:t>
      </w:r>
    </w:p>
    <w:p w14:paraId="5CE53604" w14:textId="168CA8E3" w:rsidR="00DB4D8F" w:rsidRPr="00012D1C" w:rsidRDefault="00DB4D8F" w:rsidP="00250BC8">
      <w:pPr>
        <w:pStyle w:val="ListParagraph"/>
        <w:numPr>
          <w:ilvl w:val="1"/>
          <w:numId w:val="3"/>
        </w:numPr>
      </w:pPr>
      <w:r w:rsidRPr="00012D1C">
        <w:t>Other specialists that provide health and safety advice and support to schools to ensure the effective co-ordination of health and safety and the provision of competent advice.</w:t>
      </w:r>
    </w:p>
    <w:p w14:paraId="605629A5" w14:textId="64E0AB70" w:rsidR="00DB4D8F" w:rsidRPr="00012D1C" w:rsidRDefault="00DB4D8F" w:rsidP="00DB4D8F">
      <w:pPr>
        <w:pStyle w:val="ListParagraph"/>
      </w:pPr>
      <w:r w:rsidRPr="00012D1C">
        <w:t>Co-ordinating the development, review and revision of School Health, Safety &amp; Wellbeing Policies.</w:t>
      </w:r>
    </w:p>
    <w:p w14:paraId="648888E3" w14:textId="4FCE0695" w:rsidR="00DB4D8F" w:rsidRPr="00012D1C" w:rsidRDefault="00DB4D8F" w:rsidP="00DB4D8F">
      <w:pPr>
        <w:pStyle w:val="ListParagraph"/>
      </w:pPr>
      <w:r w:rsidRPr="00012D1C">
        <w:t>Setting up and chairing a health, safety and wellbeing committee for school-based employees and representing school’s management on the Schools Health, Safety and Wellbeing committee.</w:t>
      </w:r>
    </w:p>
    <w:p w14:paraId="64F86685" w14:textId="6EAF758E" w:rsidR="00DB4D8F" w:rsidRPr="00012D1C" w:rsidRDefault="00DB4D8F" w:rsidP="00DB4D8F">
      <w:pPr>
        <w:pStyle w:val="ListParagraph"/>
      </w:pPr>
      <w:r w:rsidRPr="00012D1C">
        <w:t>Ensuring there are effective arrangements for the distribution and effective communication of health and safety information to schools.</w:t>
      </w:r>
    </w:p>
    <w:p w14:paraId="2881F866" w14:textId="45AF28C6" w:rsidR="00DB4D8F" w:rsidRPr="00012D1C" w:rsidRDefault="00DB4D8F" w:rsidP="00DB4D8F">
      <w:pPr>
        <w:pStyle w:val="ListParagraph"/>
      </w:pPr>
      <w:r w:rsidRPr="00012D1C">
        <w:t>Ensuring health and safety concerns raised by school employees are brought to the attention of the appropriate senior manager.</w:t>
      </w:r>
    </w:p>
    <w:p w14:paraId="1D23331B" w14:textId="27078026" w:rsidR="00DB4D8F" w:rsidRPr="00012D1C" w:rsidRDefault="00DB4D8F" w:rsidP="00DB4D8F">
      <w:pPr>
        <w:pStyle w:val="ListParagraph"/>
      </w:pPr>
      <w:r w:rsidRPr="00012D1C">
        <w:t xml:space="preserve">Ensure that the Executive Director, Children and Families and Education (DCS) </w:t>
      </w:r>
      <w:proofErr w:type="gramStart"/>
      <w:r w:rsidRPr="00012D1C">
        <w:t>is</w:t>
      </w:r>
      <w:proofErr w:type="gramEnd"/>
      <w:r w:rsidRPr="00012D1C">
        <w:t xml:space="preserve"> kept informed of school related health and safety issues.</w:t>
      </w:r>
    </w:p>
    <w:p w14:paraId="6A6C4250" w14:textId="1A1DDF33" w:rsidR="00DB4D8F" w:rsidRPr="00012D1C" w:rsidRDefault="00DB4D8F" w:rsidP="00DB4D8F">
      <w:pPr>
        <w:pStyle w:val="ListParagraph"/>
      </w:pPr>
      <w:r w:rsidRPr="00012D1C">
        <w:t>Co-ordinating the identification of school-based staff health and safety training and development needs to meet the requirements of the Council’s and Directorate’s Health and Safety Policies</w:t>
      </w:r>
      <w:r w:rsidR="004C274B" w:rsidRPr="00012D1C">
        <w:t>.</w:t>
      </w:r>
    </w:p>
    <w:p w14:paraId="5638D70B" w14:textId="09FBBB5F" w:rsidR="00DB4D8F" w:rsidRPr="00012D1C" w:rsidRDefault="00DB4D8F" w:rsidP="004C274B">
      <w:pPr>
        <w:pStyle w:val="ListParagraph"/>
      </w:pPr>
      <w:r w:rsidRPr="00012D1C">
        <w:t xml:space="preserve">Contributing to the development of the Schools Health, Safety and Wellbeing Action </w:t>
      </w:r>
      <w:r w:rsidR="004C274B" w:rsidRPr="00012D1C">
        <w:t>Plan.</w:t>
      </w:r>
    </w:p>
    <w:p w14:paraId="5D9EB4FC" w14:textId="2B0480BC" w:rsidR="00DB4D8F" w:rsidRPr="00012D1C" w:rsidRDefault="00DB4D8F" w:rsidP="004C274B">
      <w:pPr>
        <w:pStyle w:val="ListParagraph"/>
      </w:pPr>
      <w:r w:rsidRPr="00012D1C">
        <w:t xml:space="preserve">Contributing to the preparation of an annual report on the health and safety performance of the </w:t>
      </w:r>
      <w:r w:rsidR="004C274B" w:rsidRPr="00012D1C">
        <w:t>Directorate.</w:t>
      </w:r>
    </w:p>
    <w:p w14:paraId="75D8D43F" w14:textId="1A4EC0B2" w:rsidR="00922AEF" w:rsidRPr="00012D1C" w:rsidRDefault="00DB4D8F" w:rsidP="00922AEF">
      <w:pPr>
        <w:pStyle w:val="ListParagraph"/>
        <w:rPr>
          <w:b/>
        </w:rPr>
      </w:pPr>
      <w:r w:rsidRPr="00012D1C">
        <w:t xml:space="preserve">Ensuring there are effective arrangements in place to address the measures needed to implement recommendations arising out of internal monitoring and health and safety audits of </w:t>
      </w:r>
      <w:r w:rsidR="004C274B" w:rsidRPr="00012D1C">
        <w:t>schools.</w:t>
      </w:r>
      <w:r w:rsidRPr="00012D1C">
        <w:t xml:space="preserve"> </w:t>
      </w:r>
    </w:p>
    <w:p w14:paraId="5A76DCA0" w14:textId="77777777" w:rsidR="009800DD" w:rsidRDefault="00086203" w:rsidP="009800DD">
      <w:pPr>
        <w:pStyle w:val="Heading1"/>
        <w:rPr>
          <w:rStyle w:val="Strong"/>
          <w:b w:val="0"/>
          <w:bCs w:val="0"/>
        </w:rPr>
      </w:pPr>
      <w:bookmarkStart w:id="29" w:name="_Toc169096049"/>
      <w:r>
        <w:rPr>
          <w:rStyle w:val="Strong"/>
          <w:b w:val="0"/>
          <w:bCs w:val="0"/>
        </w:rPr>
        <w:lastRenderedPageBreak/>
        <w:t>Responsibiliti</w:t>
      </w:r>
      <w:r w:rsidRPr="00086203">
        <w:rPr>
          <w:rStyle w:val="Strong"/>
          <w:b w:val="0"/>
          <w:bCs w:val="0"/>
        </w:rPr>
        <w:t>es of School based staff and Governors</w:t>
      </w:r>
      <w:bookmarkStart w:id="30" w:name="_Toc532995472"/>
      <w:bookmarkEnd w:id="29"/>
    </w:p>
    <w:p w14:paraId="4145D0C4" w14:textId="46DAFF09" w:rsidR="007973D4" w:rsidRPr="00FE1200" w:rsidRDefault="007973D4" w:rsidP="00AE63C1">
      <w:pPr>
        <w:pStyle w:val="Heading2"/>
      </w:pPr>
      <w:bookmarkStart w:id="31" w:name="_Toc169096050"/>
      <w:r w:rsidRPr="00FE1200">
        <w:t>Headteachers</w:t>
      </w:r>
      <w:bookmarkEnd w:id="30"/>
      <w:bookmarkEnd w:id="31"/>
    </w:p>
    <w:p w14:paraId="37D13875" w14:textId="7D61D217" w:rsidR="007973D4" w:rsidRPr="00012D1C" w:rsidRDefault="007973D4" w:rsidP="007973D4">
      <w:r w:rsidRPr="00012D1C">
        <w:t>Will ensure:</w:t>
      </w:r>
    </w:p>
    <w:p w14:paraId="706FAFDA" w14:textId="714C2BEB" w:rsidR="007973D4" w:rsidRPr="00012D1C" w:rsidRDefault="007973D4" w:rsidP="007973D4">
      <w:pPr>
        <w:pStyle w:val="ListParagraph"/>
        <w:rPr>
          <w:rFonts w:ascii="Arial,Bold" w:hAnsi="Arial,Bold"/>
        </w:rPr>
      </w:pPr>
      <w:r w:rsidRPr="00012D1C">
        <w:t>That there are appropriate and robust arrangements in the school for implementing the Health, Safety and Wellbeing Policy for Schools, and ensuring that the Policy and arrangements are effectively communicated and implemented.</w:t>
      </w:r>
    </w:p>
    <w:p w14:paraId="07BA25C0" w14:textId="66557A11" w:rsidR="007973D4" w:rsidRPr="00012D1C" w:rsidRDefault="007973D4" w:rsidP="007973D4">
      <w:pPr>
        <w:pStyle w:val="ListParagraph"/>
        <w:rPr>
          <w:bCs/>
          <w:iCs/>
        </w:rPr>
      </w:pPr>
      <w:r w:rsidRPr="00012D1C">
        <w:rPr>
          <w:bCs/>
          <w:iCs/>
        </w:rPr>
        <w:t>That systems are in place for consultation with all employees and that Trade Union appointed safety representatives can carry out their functions.</w:t>
      </w:r>
    </w:p>
    <w:p w14:paraId="0B46EB6E" w14:textId="33F8179E" w:rsidR="007973D4" w:rsidRPr="00012D1C" w:rsidRDefault="007973D4" w:rsidP="007973D4">
      <w:pPr>
        <w:pStyle w:val="ListParagraph"/>
        <w:rPr>
          <w:bCs/>
          <w:iCs/>
        </w:rPr>
      </w:pPr>
      <w:r w:rsidRPr="00012D1C">
        <w:t>They demonstrate health and safety leadership by ensuring health and safety is given no less importance than educational outcomes.</w:t>
      </w:r>
    </w:p>
    <w:p w14:paraId="3AC282AC" w14:textId="7FE2B597" w:rsidR="007973D4" w:rsidRPr="00012D1C" w:rsidRDefault="007973D4" w:rsidP="007973D4">
      <w:pPr>
        <w:pStyle w:val="ListParagraph"/>
        <w:rPr>
          <w:bCs/>
          <w:iCs/>
        </w:rPr>
      </w:pPr>
      <w:r w:rsidRPr="00012D1C">
        <w:t xml:space="preserve">That there are appropriate arrangements in place for co-operation and co-ordination with other users of the school site and that, where </w:t>
      </w:r>
      <w:proofErr w:type="gramStart"/>
      <w:r w:rsidRPr="00012D1C">
        <w:t>necessary</w:t>
      </w:r>
      <w:proofErr w:type="gramEnd"/>
      <w:r w:rsidRPr="00012D1C">
        <w:t xml:space="preserve"> joint health and safety arrangements are recorded and agreed.</w:t>
      </w:r>
    </w:p>
    <w:p w14:paraId="531BE4AA" w14:textId="7C9589CB" w:rsidR="007973D4" w:rsidRPr="00012D1C" w:rsidRDefault="007973D4" w:rsidP="007973D4">
      <w:pPr>
        <w:pStyle w:val="ListParagraph"/>
        <w:rPr>
          <w:bCs/>
          <w:iCs/>
        </w:rPr>
      </w:pPr>
      <w:proofErr w:type="gramStart"/>
      <w:r w:rsidRPr="00012D1C">
        <w:t>That</w:t>
      </w:r>
      <w:proofErr w:type="gramEnd"/>
      <w:r w:rsidRPr="00012D1C">
        <w:t xml:space="preserve"> appropriate arrangements are in place for communication of health and safety to all employees, agency workers, contractors, visitors, volunteers, and pupils, including ensuring the availability of the asbestos register to all visiting contractors.</w:t>
      </w:r>
    </w:p>
    <w:p w14:paraId="702021F9" w14:textId="6AB6F792" w:rsidR="007973D4" w:rsidRPr="00012D1C" w:rsidRDefault="007973D4" w:rsidP="007973D4">
      <w:pPr>
        <w:pStyle w:val="ListParagraph"/>
        <w:rPr>
          <w:bCs/>
          <w:iCs/>
        </w:rPr>
      </w:pPr>
      <w:proofErr w:type="gramStart"/>
      <w:r w:rsidRPr="00012D1C">
        <w:t>That</w:t>
      </w:r>
      <w:proofErr w:type="gramEnd"/>
      <w:r w:rsidRPr="00012D1C">
        <w:t xml:space="preserve"> health and safety </w:t>
      </w:r>
      <w:r w:rsidR="0053114A">
        <w:t>policies</w:t>
      </w:r>
      <w:r w:rsidR="0053114A" w:rsidRPr="003E74A9">
        <w:t xml:space="preserve"> </w:t>
      </w:r>
      <w:r w:rsidRPr="00012D1C">
        <w:t>available on the schools Infolink are regularly checked and where necessary made available to relevant employees / volunteers / contractors (e.g., sports coaches, PTA members, Governors).</w:t>
      </w:r>
    </w:p>
    <w:p w14:paraId="1BC453F5" w14:textId="58091FA7" w:rsidR="007973D4" w:rsidRPr="00012D1C" w:rsidRDefault="007973D4" w:rsidP="007973D4">
      <w:pPr>
        <w:pStyle w:val="ListParagraph"/>
        <w:rPr>
          <w:bCs/>
          <w:iCs/>
        </w:rPr>
      </w:pPr>
      <w:r w:rsidRPr="00012D1C">
        <w:t>That all employees are competent and have the capability to carry out their role/function.</w:t>
      </w:r>
    </w:p>
    <w:p w14:paraId="55D59347" w14:textId="1556EB12" w:rsidR="007973D4" w:rsidRPr="00012D1C" w:rsidRDefault="007973D4" w:rsidP="007973D4">
      <w:pPr>
        <w:pStyle w:val="ListParagraph"/>
        <w:rPr>
          <w:bCs/>
          <w:iCs/>
        </w:rPr>
      </w:pPr>
      <w:r w:rsidRPr="00012D1C">
        <w:t>That</w:t>
      </w:r>
      <w:r w:rsidRPr="00012D1C">
        <w:rPr>
          <w:bCs/>
          <w:iCs/>
        </w:rPr>
        <w:t xml:space="preserve"> records of health and safety training and development are maintained by the school, as required by law.</w:t>
      </w:r>
    </w:p>
    <w:p w14:paraId="7D7FEA40" w14:textId="48A9C509" w:rsidR="007973D4" w:rsidRPr="00012D1C" w:rsidRDefault="007973D4" w:rsidP="007973D4">
      <w:pPr>
        <w:pStyle w:val="ListParagraph"/>
        <w:rPr>
          <w:bCs/>
          <w:iCs/>
        </w:rPr>
      </w:pPr>
      <w:r w:rsidRPr="00012D1C">
        <w:t>That</w:t>
      </w:r>
      <w:r w:rsidRPr="00012D1C">
        <w:rPr>
          <w:bCs/>
          <w:iCs/>
        </w:rPr>
        <w:t xml:space="preserve"> the Council’s health and safety </w:t>
      </w:r>
      <w:r w:rsidR="0053114A">
        <w:t>policies</w:t>
      </w:r>
      <w:r w:rsidR="0053114A" w:rsidRPr="003E74A9">
        <w:t xml:space="preserve"> </w:t>
      </w:r>
      <w:r w:rsidRPr="00012D1C">
        <w:rPr>
          <w:bCs/>
          <w:iCs/>
        </w:rPr>
        <w:t>for schools (available via the schools Infolink) are implemented.</w:t>
      </w:r>
    </w:p>
    <w:p w14:paraId="2F4A82D3" w14:textId="6934DB98" w:rsidR="007973D4" w:rsidRPr="00012D1C" w:rsidRDefault="007973D4" w:rsidP="007973D4">
      <w:pPr>
        <w:pStyle w:val="ListParagraph"/>
        <w:rPr>
          <w:bCs/>
          <w:iCs/>
        </w:rPr>
      </w:pPr>
      <w:proofErr w:type="gramStart"/>
      <w:r w:rsidRPr="00012D1C">
        <w:t>That</w:t>
      </w:r>
      <w:r w:rsidRPr="00012D1C">
        <w:rPr>
          <w:bCs/>
          <w:iCs/>
        </w:rPr>
        <w:t xml:space="preserve"> there</w:t>
      </w:r>
      <w:proofErr w:type="gramEnd"/>
      <w:r w:rsidRPr="00012D1C">
        <w:rPr>
          <w:bCs/>
          <w:iCs/>
        </w:rPr>
        <w:t xml:space="preserve"> are arrangements in place for managing risks arising from the school’s activities or premises, which are not covered by the Council’s health and safety </w:t>
      </w:r>
      <w:r w:rsidR="0053114A">
        <w:t>policies</w:t>
      </w:r>
      <w:r w:rsidRPr="00012D1C">
        <w:rPr>
          <w:bCs/>
          <w:iCs/>
        </w:rPr>
        <w:t>.</w:t>
      </w:r>
    </w:p>
    <w:p w14:paraId="5889AFF1" w14:textId="77777777" w:rsidR="007973D4" w:rsidRPr="00012D1C" w:rsidRDefault="007973D4" w:rsidP="007973D4">
      <w:pPr>
        <w:pStyle w:val="ListParagraph"/>
        <w:rPr>
          <w:bCs/>
          <w:iCs/>
        </w:rPr>
      </w:pPr>
      <w:r w:rsidRPr="00012D1C">
        <w:t>That</w:t>
      </w:r>
      <w:r w:rsidRPr="00012D1C">
        <w:rPr>
          <w:bCs/>
          <w:iCs/>
        </w:rPr>
        <w:t xml:space="preserve"> systems are in place for monitoring and reviewing health and safety in the school.</w:t>
      </w:r>
    </w:p>
    <w:p w14:paraId="352FA1D8" w14:textId="790CD602" w:rsidR="007973D4" w:rsidRPr="00012D1C" w:rsidRDefault="007973D4" w:rsidP="007973D4">
      <w:pPr>
        <w:pStyle w:val="ListParagraph"/>
        <w:rPr>
          <w:bCs/>
          <w:iCs/>
        </w:rPr>
      </w:pPr>
      <w:r w:rsidRPr="00012D1C">
        <w:rPr>
          <w:bCs/>
          <w:iCs/>
        </w:rPr>
        <w:t>That all accidents / incidents are reported and investigated in line with the ECC Incident Reporting Procedure for Schools.</w:t>
      </w:r>
    </w:p>
    <w:p w14:paraId="7F60A784" w14:textId="6E1DCDA5" w:rsidR="007973D4" w:rsidRPr="00012D1C" w:rsidRDefault="007973D4" w:rsidP="007973D4">
      <w:pPr>
        <w:pStyle w:val="ListParagraph"/>
        <w:rPr>
          <w:bCs/>
          <w:iCs/>
        </w:rPr>
      </w:pPr>
      <w:r w:rsidRPr="00012D1C">
        <w:t>That</w:t>
      </w:r>
      <w:r w:rsidRPr="00012D1C">
        <w:rPr>
          <w:bCs/>
          <w:iCs/>
        </w:rPr>
        <w:t xml:space="preserve"> they co-operate with any health and safety investigations, or monitoring carried out by the Council and </w:t>
      </w:r>
      <w:r w:rsidRPr="00012D1C">
        <w:t>that</w:t>
      </w:r>
      <w:r w:rsidRPr="00012D1C">
        <w:rPr>
          <w:bCs/>
          <w:iCs/>
        </w:rPr>
        <w:t xml:space="preserve"> actions arising from them are </w:t>
      </w:r>
      <w:r w:rsidR="00917B9A" w:rsidRPr="00012D1C">
        <w:rPr>
          <w:bCs/>
          <w:iCs/>
        </w:rPr>
        <w:t>implemented.</w:t>
      </w:r>
    </w:p>
    <w:p w14:paraId="3A07812B" w14:textId="0C1EFA01" w:rsidR="007973D4" w:rsidRPr="00012D1C" w:rsidRDefault="007973D4" w:rsidP="007973D4">
      <w:pPr>
        <w:pStyle w:val="ListParagraph"/>
        <w:rPr>
          <w:bCs/>
          <w:iCs/>
        </w:rPr>
      </w:pPr>
      <w:r w:rsidRPr="00012D1C">
        <w:t>That</w:t>
      </w:r>
      <w:r w:rsidRPr="00012D1C">
        <w:rPr>
          <w:bCs/>
          <w:iCs/>
        </w:rPr>
        <w:t xml:space="preserve"> the annual online Health &amp; Safety monitoring is submitted by the agreed deadlines.</w:t>
      </w:r>
    </w:p>
    <w:p w14:paraId="4CF31F2B" w14:textId="4153B8DF" w:rsidR="007973D4" w:rsidRPr="00012D1C" w:rsidRDefault="007973D4" w:rsidP="007973D4">
      <w:pPr>
        <w:pStyle w:val="ListParagraph"/>
        <w:rPr>
          <w:bCs/>
          <w:iCs/>
        </w:rPr>
      </w:pPr>
      <w:r w:rsidRPr="00012D1C">
        <w:t>That health and safety performance is reported to the Governing Body regularly (at least annually).</w:t>
      </w:r>
    </w:p>
    <w:p w14:paraId="25FF9894" w14:textId="46ADDA44" w:rsidR="007973D4" w:rsidRPr="00012D1C" w:rsidRDefault="007973D4" w:rsidP="007973D4">
      <w:pPr>
        <w:pStyle w:val="ListParagraph"/>
        <w:rPr>
          <w:bCs/>
          <w:iCs/>
        </w:rPr>
      </w:pPr>
      <w:proofErr w:type="gramStart"/>
      <w:r w:rsidRPr="00012D1C">
        <w:t>That</w:t>
      </w:r>
      <w:proofErr w:type="gramEnd"/>
      <w:r w:rsidRPr="00012D1C">
        <w:t xml:space="preserve"> responsibilities allocated to them in the Council’s Health and Safety </w:t>
      </w:r>
      <w:r w:rsidR="0053114A">
        <w:t>policies</w:t>
      </w:r>
      <w:r w:rsidR="0053114A" w:rsidRPr="003E74A9">
        <w:t xml:space="preserve"> </w:t>
      </w:r>
      <w:r w:rsidRPr="00012D1C">
        <w:t>covering premises management are complied with.</w:t>
      </w:r>
    </w:p>
    <w:p w14:paraId="598D2514" w14:textId="036955A4" w:rsidR="007973D4" w:rsidRPr="00012D1C" w:rsidRDefault="007973D4" w:rsidP="007973D4">
      <w:pPr>
        <w:pStyle w:val="ListParagraph"/>
        <w:rPr>
          <w:bCs/>
          <w:iCs/>
        </w:rPr>
      </w:pPr>
      <w:r w:rsidRPr="00012D1C">
        <w:t>That day-to-day premises management tasks are delegated to a member of staff and / or property consultant who is suitably competent.  (The Headteacher retains the ultimate responsibility for the management of the premises).</w:t>
      </w:r>
    </w:p>
    <w:p w14:paraId="16D45CC4" w14:textId="545AC999" w:rsidR="007973D4" w:rsidRPr="00012D1C" w:rsidRDefault="007973D4" w:rsidP="007973D4">
      <w:pPr>
        <w:pStyle w:val="ListParagraph"/>
        <w:rPr>
          <w:bCs/>
          <w:iCs/>
        </w:rPr>
      </w:pPr>
      <w:r w:rsidRPr="00012D1C">
        <w:lastRenderedPageBreak/>
        <w:t xml:space="preserve">That they are the </w:t>
      </w:r>
      <w:proofErr w:type="gramStart"/>
      <w:r w:rsidRPr="00012D1C">
        <w:t>Schools</w:t>
      </w:r>
      <w:proofErr w:type="gramEnd"/>
      <w:r w:rsidRPr="00012D1C">
        <w:t xml:space="preserve"> named Educational Visits Co-</w:t>
      </w:r>
      <w:proofErr w:type="spellStart"/>
      <w:r w:rsidRPr="00012D1C">
        <w:t>ordinator</w:t>
      </w:r>
      <w:proofErr w:type="spellEnd"/>
      <w:r w:rsidRPr="00012D1C">
        <w:t xml:space="preserve"> or they appoint a member of the Schools Senior Management team as the School EVC (and ensure they are given training and time to undertake the role).  </w:t>
      </w:r>
    </w:p>
    <w:p w14:paraId="2B332122" w14:textId="77777777" w:rsidR="002C2F57" w:rsidRDefault="002C2F57" w:rsidP="002C2F57">
      <w:pPr>
        <w:pStyle w:val="ListParagraph"/>
        <w:numPr>
          <w:ilvl w:val="0"/>
          <w:numId w:val="0"/>
        </w:numPr>
        <w:ind w:left="720"/>
      </w:pPr>
    </w:p>
    <w:p w14:paraId="5FEDCBAD" w14:textId="5B57BD89" w:rsidR="002C2F57" w:rsidRPr="00AE63C1" w:rsidRDefault="002C2F57" w:rsidP="00AE63C1">
      <w:pPr>
        <w:pStyle w:val="Heading2"/>
      </w:pPr>
      <w:bookmarkStart w:id="32" w:name="_Toc169096051"/>
      <w:r w:rsidRPr="00AE63C1">
        <w:t>School Health &amp; Safety Coordinator</w:t>
      </w:r>
      <w:bookmarkEnd w:id="32"/>
    </w:p>
    <w:p w14:paraId="684C9F0D" w14:textId="5AD70C46" w:rsidR="005A0544" w:rsidRPr="00417E31" w:rsidRDefault="005A0544" w:rsidP="005A0544">
      <w:r w:rsidRPr="00417E31">
        <w:t xml:space="preserve">Headteachers, can if appropriate, appoint a senior member of staff to co-ordinate and monitor the implementation of the health and safety policy.  The safety </w:t>
      </w:r>
      <w:proofErr w:type="spellStart"/>
      <w:r w:rsidRPr="00417E31">
        <w:t>co-ordinator</w:t>
      </w:r>
      <w:proofErr w:type="spellEnd"/>
      <w:r w:rsidRPr="00417E31">
        <w:t xml:space="preserve"> must be given sufficient time and resources to carry out their role.  Their identity and role should be clearly communicated to all school employees.</w:t>
      </w:r>
    </w:p>
    <w:p w14:paraId="3E49D471" w14:textId="6D47FEFB" w:rsidR="005A0544" w:rsidRPr="00417E31" w:rsidRDefault="005A0544" w:rsidP="005A0544">
      <w:pPr>
        <w:rPr>
          <w:b/>
          <w:bCs/>
        </w:rPr>
      </w:pPr>
      <w:r w:rsidRPr="00417E31">
        <w:rPr>
          <w:b/>
          <w:bCs/>
        </w:rPr>
        <w:t xml:space="preserve">Below are the </w:t>
      </w:r>
      <w:r w:rsidRPr="00417E31">
        <w:rPr>
          <w:b/>
          <w:bCs/>
          <w:i/>
        </w:rPr>
        <w:t xml:space="preserve">duties </w:t>
      </w:r>
      <w:r w:rsidRPr="00417E31">
        <w:rPr>
          <w:b/>
          <w:bCs/>
        </w:rPr>
        <w:t xml:space="preserve">which may be delegated to another member of staff.  However, the </w:t>
      </w:r>
      <w:r w:rsidRPr="00417E31">
        <w:rPr>
          <w:b/>
          <w:bCs/>
          <w:i/>
        </w:rPr>
        <w:t xml:space="preserve">responsibility </w:t>
      </w:r>
      <w:r w:rsidRPr="00417E31">
        <w:rPr>
          <w:b/>
          <w:bCs/>
        </w:rPr>
        <w:t xml:space="preserve">remains with the Headteacher.  </w:t>
      </w:r>
    </w:p>
    <w:p w14:paraId="767C94E0" w14:textId="316B7688" w:rsidR="005A0544" w:rsidRPr="00417E31" w:rsidRDefault="005A0544" w:rsidP="00B85CE8">
      <w:r w:rsidRPr="00417E31">
        <w:t xml:space="preserve">The School Health </w:t>
      </w:r>
      <w:r w:rsidR="00B85CE8" w:rsidRPr="00417E31">
        <w:t>and</w:t>
      </w:r>
      <w:r w:rsidRPr="00417E31">
        <w:t xml:space="preserve"> Safety Co-</w:t>
      </w:r>
      <w:proofErr w:type="spellStart"/>
      <w:r w:rsidRPr="00417E31">
        <w:t>ordinator</w:t>
      </w:r>
      <w:proofErr w:type="spellEnd"/>
      <w:r w:rsidRPr="00417E31">
        <w:t xml:space="preserve"> will:</w:t>
      </w:r>
    </w:p>
    <w:p w14:paraId="246854D4" w14:textId="10D309CC" w:rsidR="005A0544" w:rsidRPr="00417E31" w:rsidRDefault="005A0544" w:rsidP="00B85CE8">
      <w:pPr>
        <w:pStyle w:val="ListParagraph"/>
      </w:pPr>
      <w:r w:rsidRPr="00417E31">
        <w:t xml:space="preserve">Establish arrangements for the effective co-ordination of health and safety throughout the </w:t>
      </w:r>
      <w:proofErr w:type="gramStart"/>
      <w:r w:rsidR="00B85CE8" w:rsidRPr="00417E31">
        <w:t>School</w:t>
      </w:r>
      <w:proofErr w:type="gramEnd"/>
      <w:r w:rsidR="00B85CE8" w:rsidRPr="00417E31">
        <w:t>.</w:t>
      </w:r>
    </w:p>
    <w:p w14:paraId="518B21CE" w14:textId="5E207EA3" w:rsidR="005A0544" w:rsidRPr="00417E31" w:rsidRDefault="005A0544" w:rsidP="00B85CE8">
      <w:pPr>
        <w:pStyle w:val="ListParagraph"/>
      </w:pPr>
      <w:r w:rsidRPr="00417E31">
        <w:t xml:space="preserve">Support the Headteacher in </w:t>
      </w:r>
      <w:r w:rsidR="00B85CE8" w:rsidRPr="00417E31">
        <w:t>coordinating</w:t>
      </w:r>
      <w:r w:rsidRPr="00417E31">
        <w:t xml:space="preserve"> the development, </w:t>
      </w:r>
      <w:r w:rsidR="00B85CE8" w:rsidRPr="00417E31">
        <w:t>review,</w:t>
      </w:r>
      <w:r w:rsidRPr="00417E31">
        <w:t xml:space="preserve"> and revision of the </w:t>
      </w:r>
      <w:proofErr w:type="gramStart"/>
      <w:r w:rsidRPr="00417E31">
        <w:t>School’s</w:t>
      </w:r>
      <w:proofErr w:type="gramEnd"/>
      <w:r w:rsidRPr="00417E31">
        <w:t xml:space="preserve"> health and safety </w:t>
      </w:r>
      <w:r w:rsidR="0053114A">
        <w:t>policies</w:t>
      </w:r>
      <w:r w:rsidR="00B85CE8" w:rsidRPr="00417E31">
        <w:t>.</w:t>
      </w:r>
    </w:p>
    <w:p w14:paraId="619CBF0A" w14:textId="4853731A" w:rsidR="005A0544" w:rsidRPr="00417E31" w:rsidRDefault="005A0544" w:rsidP="00B85CE8">
      <w:pPr>
        <w:pStyle w:val="ListParagraph"/>
      </w:pPr>
      <w:r w:rsidRPr="00417E31">
        <w:t>Set up arrangements for consulting with employees on health and safety (</w:t>
      </w:r>
      <w:r w:rsidR="00B85CE8" w:rsidRPr="00417E31">
        <w:t>e.g.,</w:t>
      </w:r>
      <w:r w:rsidRPr="00417E31">
        <w:t xml:space="preserve"> through health, safety and wellbeing committee meetings or team meetings</w:t>
      </w:r>
      <w:r w:rsidR="00B85CE8" w:rsidRPr="00417E31">
        <w:t>).</w:t>
      </w:r>
    </w:p>
    <w:p w14:paraId="5559CF5A" w14:textId="1F1A98FC" w:rsidR="005A0544" w:rsidRPr="00417E31" w:rsidRDefault="005A0544" w:rsidP="00B85CE8">
      <w:pPr>
        <w:pStyle w:val="ListParagraph"/>
      </w:pPr>
      <w:r w:rsidRPr="00417E31">
        <w:t xml:space="preserve">Set up arrangements for the effective communication of health, </w:t>
      </w:r>
      <w:r w:rsidR="00B85CE8" w:rsidRPr="00417E31">
        <w:t>safety,</w:t>
      </w:r>
      <w:r w:rsidRPr="00417E31">
        <w:t xml:space="preserve"> and wellbeing information relevant to the </w:t>
      </w:r>
      <w:r w:rsidR="00B85CE8" w:rsidRPr="00417E31">
        <w:t>school.</w:t>
      </w:r>
    </w:p>
    <w:p w14:paraId="71749F09" w14:textId="71655C7E" w:rsidR="005A0544" w:rsidRPr="00417E31" w:rsidRDefault="005A0544" w:rsidP="00B85CE8">
      <w:pPr>
        <w:pStyle w:val="ListParagraph"/>
      </w:pPr>
      <w:r w:rsidRPr="00417E31">
        <w:t xml:space="preserve">Ensure health and safety concerns raised by employees are brought to the attention of the appropriate senior </w:t>
      </w:r>
      <w:r w:rsidR="00B85CE8" w:rsidRPr="00417E31">
        <w:t>manager.</w:t>
      </w:r>
    </w:p>
    <w:p w14:paraId="22061954" w14:textId="330D1D3A" w:rsidR="005A0544" w:rsidRPr="00417E31" w:rsidRDefault="005A0544" w:rsidP="00B85CE8">
      <w:pPr>
        <w:pStyle w:val="ListParagraph"/>
      </w:pPr>
      <w:r w:rsidRPr="00417E31">
        <w:t xml:space="preserve">Ensure that the Headteacher / school senior management team is kept informed of health and safety issues by including them on the agenda of management group </w:t>
      </w:r>
      <w:r w:rsidR="00B85CE8" w:rsidRPr="00417E31">
        <w:t>meetings.</w:t>
      </w:r>
    </w:p>
    <w:p w14:paraId="5F066522" w14:textId="1FA72A81" w:rsidR="005A0544" w:rsidRPr="00417E31" w:rsidRDefault="005A0544" w:rsidP="00B85CE8">
      <w:pPr>
        <w:pStyle w:val="ListParagraph"/>
      </w:pPr>
      <w:r w:rsidRPr="00417E31">
        <w:t>Co-ordinate the identification of health and safety training and development needs to meet the requirements of the School’s and Council’s Policies</w:t>
      </w:r>
      <w:r w:rsidR="00B85CE8" w:rsidRPr="00417E31">
        <w:t>.</w:t>
      </w:r>
    </w:p>
    <w:p w14:paraId="1362BD58" w14:textId="77777777" w:rsidR="005A0544" w:rsidRPr="00417E31" w:rsidRDefault="005A0544" w:rsidP="00B85CE8">
      <w:pPr>
        <w:pStyle w:val="ListParagraph"/>
      </w:pPr>
      <w:r w:rsidRPr="00417E31">
        <w:t>Support the establishment of adequate arrangements for:</w:t>
      </w:r>
    </w:p>
    <w:p w14:paraId="4E069356" w14:textId="04945D5E" w:rsidR="005A0544" w:rsidRPr="00417E31" w:rsidRDefault="005A0544" w:rsidP="00250BC8">
      <w:pPr>
        <w:pStyle w:val="ListParagraph"/>
        <w:numPr>
          <w:ilvl w:val="1"/>
          <w:numId w:val="3"/>
        </w:numPr>
      </w:pPr>
      <w:r w:rsidRPr="00417E31">
        <w:t xml:space="preserve">First </w:t>
      </w:r>
      <w:r w:rsidR="00B85CE8" w:rsidRPr="00417E31">
        <w:t>aid.</w:t>
      </w:r>
    </w:p>
    <w:p w14:paraId="6D4F372F" w14:textId="70AE0360" w:rsidR="005A0544" w:rsidRPr="00417E31" w:rsidRDefault="005A0544" w:rsidP="00250BC8">
      <w:pPr>
        <w:pStyle w:val="ListParagraph"/>
        <w:numPr>
          <w:ilvl w:val="1"/>
          <w:numId w:val="3"/>
        </w:numPr>
      </w:pPr>
      <w:r w:rsidRPr="00417E31">
        <w:t xml:space="preserve">Fire and emergency </w:t>
      </w:r>
      <w:r w:rsidR="00B85CE8" w:rsidRPr="00417E31">
        <w:t>evacuation.</w:t>
      </w:r>
    </w:p>
    <w:p w14:paraId="13050A53" w14:textId="3192EA03" w:rsidR="005A0544" w:rsidRPr="00417E31" w:rsidRDefault="005A0544" w:rsidP="00250BC8">
      <w:pPr>
        <w:pStyle w:val="ListParagraph"/>
        <w:numPr>
          <w:ilvl w:val="1"/>
          <w:numId w:val="3"/>
        </w:numPr>
      </w:pPr>
      <w:r w:rsidRPr="00417E31">
        <w:t xml:space="preserve">Reporting of health and safety incidents, </w:t>
      </w:r>
      <w:r w:rsidR="00BE62B2" w:rsidRPr="00417E31">
        <w:t>hazards,</w:t>
      </w:r>
      <w:r w:rsidRPr="00417E31">
        <w:t xml:space="preserve"> and </w:t>
      </w:r>
      <w:r w:rsidR="00B85CE8" w:rsidRPr="00417E31">
        <w:t>concerns.</w:t>
      </w:r>
    </w:p>
    <w:p w14:paraId="4369DC8E" w14:textId="522BB1E5" w:rsidR="005A0544" w:rsidRPr="00417E31" w:rsidRDefault="005A0544" w:rsidP="00B85CE8">
      <w:pPr>
        <w:pStyle w:val="ListParagraph"/>
      </w:pPr>
      <w:r w:rsidRPr="00417E31">
        <w:t xml:space="preserve">Co-ordinate arrangements for monitoring of health and safety </w:t>
      </w:r>
      <w:r w:rsidR="0053114A">
        <w:t>policies</w:t>
      </w:r>
      <w:r w:rsidR="0053114A" w:rsidRPr="003E74A9">
        <w:t xml:space="preserve"> </w:t>
      </w:r>
      <w:r w:rsidRPr="00417E31">
        <w:t>within the school.</w:t>
      </w:r>
    </w:p>
    <w:p w14:paraId="4F3F1B96" w14:textId="77777777" w:rsidR="005A0544" w:rsidRPr="007C315D" w:rsidRDefault="005A0544" w:rsidP="00B85CE8">
      <w:pPr>
        <w:pStyle w:val="ListParagraph"/>
        <w:numPr>
          <w:ilvl w:val="0"/>
          <w:numId w:val="0"/>
        </w:numPr>
        <w:ind w:left="720"/>
      </w:pPr>
    </w:p>
    <w:p w14:paraId="236E6914" w14:textId="7C51453D" w:rsidR="00BE62B2" w:rsidRPr="003864D0" w:rsidRDefault="00BE62B2" w:rsidP="003864D0">
      <w:pPr>
        <w:pStyle w:val="Heading2"/>
      </w:pPr>
      <w:bookmarkStart w:id="33" w:name="_Toc169096052"/>
      <w:r w:rsidRPr="00BE62B2">
        <w:t>Responsibilities for School Visits</w:t>
      </w:r>
      <w:bookmarkEnd w:id="33"/>
    </w:p>
    <w:p w14:paraId="71C616F3" w14:textId="32FD90C5" w:rsidR="00BE62B2" w:rsidRPr="00417E31" w:rsidRDefault="00BE62B2" w:rsidP="003864D0">
      <w:r w:rsidRPr="00417E31">
        <w:t xml:space="preserve">Below are the </w:t>
      </w:r>
      <w:r w:rsidRPr="00417E31">
        <w:rPr>
          <w:i/>
        </w:rPr>
        <w:t xml:space="preserve">duties </w:t>
      </w:r>
      <w:r w:rsidRPr="00417E31">
        <w:t>which may be delegated to the School Educational Visits Co-</w:t>
      </w:r>
      <w:proofErr w:type="spellStart"/>
      <w:r w:rsidRPr="00417E31">
        <w:t>ordinator</w:t>
      </w:r>
      <w:proofErr w:type="spellEnd"/>
      <w:r w:rsidRPr="00417E31">
        <w:t xml:space="preserve">.  However, the </w:t>
      </w:r>
      <w:r w:rsidRPr="00417E31">
        <w:rPr>
          <w:i/>
        </w:rPr>
        <w:t xml:space="preserve">responsibility </w:t>
      </w:r>
      <w:r w:rsidRPr="00417E31">
        <w:t xml:space="preserve">remains with the Headteacher.  </w:t>
      </w:r>
    </w:p>
    <w:p w14:paraId="4D189980" w14:textId="00A43F1D" w:rsidR="00BE62B2" w:rsidRPr="00417E31" w:rsidRDefault="00BE62B2" w:rsidP="003864D0">
      <w:r w:rsidRPr="00417E31">
        <w:t>The School Educational Visits Co-</w:t>
      </w:r>
      <w:proofErr w:type="spellStart"/>
      <w:r w:rsidRPr="00417E31">
        <w:t>ordinator</w:t>
      </w:r>
      <w:proofErr w:type="spellEnd"/>
      <w:r w:rsidRPr="00417E31">
        <w:t xml:space="preserve"> will:</w:t>
      </w:r>
    </w:p>
    <w:p w14:paraId="43C5AAC0" w14:textId="47663174" w:rsidR="00BE62B2" w:rsidRPr="00417E31" w:rsidRDefault="00BE62B2" w:rsidP="003864D0">
      <w:pPr>
        <w:pStyle w:val="ListParagraph"/>
        <w:rPr>
          <w:lang w:val="en-GB"/>
        </w:rPr>
      </w:pPr>
      <w:r w:rsidRPr="00417E31">
        <w:rPr>
          <w:lang w:val="en-GB"/>
        </w:rPr>
        <w:t>Ensure they have attended EVC Training (EVC training should be refreshed at least every 3 years</w:t>
      </w:r>
      <w:r w:rsidR="0067100F" w:rsidRPr="00417E31">
        <w:rPr>
          <w:lang w:val="en-GB"/>
        </w:rPr>
        <w:t>).</w:t>
      </w:r>
    </w:p>
    <w:p w14:paraId="11346D22" w14:textId="360A2F0F" w:rsidR="00BE62B2" w:rsidRPr="00417E31" w:rsidRDefault="00BE62B2" w:rsidP="003864D0">
      <w:pPr>
        <w:pStyle w:val="ListParagraph"/>
        <w:rPr>
          <w:lang w:val="en-GB"/>
        </w:rPr>
      </w:pPr>
      <w:r w:rsidRPr="00417E31">
        <w:rPr>
          <w:lang w:val="en-GB"/>
        </w:rPr>
        <w:t xml:space="preserve">Ensure that establishment managers, visit leaders, assisting staff, voluntary helpers and all staff involved in </w:t>
      </w:r>
      <w:r w:rsidR="00263DAA" w:rsidRPr="00417E31">
        <w:rPr>
          <w:lang w:val="en-GB"/>
        </w:rPr>
        <w:t>Learning Outside the Classroom (</w:t>
      </w:r>
      <w:proofErr w:type="spellStart"/>
      <w:r w:rsidRPr="00417E31">
        <w:rPr>
          <w:lang w:val="en-GB"/>
        </w:rPr>
        <w:t>LOtC</w:t>
      </w:r>
      <w:proofErr w:type="spellEnd"/>
      <w:r w:rsidR="00263DAA" w:rsidRPr="00417E31">
        <w:rPr>
          <w:lang w:val="en-GB"/>
        </w:rPr>
        <w:t>)</w:t>
      </w:r>
      <w:r w:rsidRPr="00417E31">
        <w:rPr>
          <w:lang w:val="en-GB"/>
        </w:rPr>
        <w:t xml:space="preserve">, off-site activities and </w:t>
      </w:r>
      <w:r w:rsidRPr="00417E31">
        <w:rPr>
          <w:lang w:val="en-GB"/>
        </w:rPr>
        <w:lastRenderedPageBreak/>
        <w:t xml:space="preserve">visits have had access to training / instruction at an appropriate level to ensure that the employer’s guidance and establishment procedures are properly understood and </w:t>
      </w:r>
      <w:r w:rsidR="00CE7FB4" w:rsidRPr="00417E31">
        <w:rPr>
          <w:lang w:val="en-GB"/>
        </w:rPr>
        <w:t>followed.</w:t>
      </w:r>
    </w:p>
    <w:p w14:paraId="5B71E8F0" w14:textId="0613C74E" w:rsidR="0067100F" w:rsidRPr="00417E31" w:rsidRDefault="0067100F" w:rsidP="0067100F">
      <w:pPr>
        <w:pStyle w:val="ListParagraph"/>
        <w:rPr>
          <w:lang w:val="en-GB"/>
        </w:rPr>
      </w:pPr>
      <w:r w:rsidRPr="00417E31">
        <w:rPr>
          <w:lang w:val="en-GB"/>
        </w:rPr>
        <w:t>Organise the training of Visit Leaders and Assistant Leaders (including voluntary helpers</w:t>
      </w:r>
      <w:r w:rsidR="00CE7FB4" w:rsidRPr="00417E31">
        <w:rPr>
          <w:lang w:val="en-GB"/>
        </w:rPr>
        <w:t>).</w:t>
      </w:r>
    </w:p>
    <w:p w14:paraId="3C021E92" w14:textId="6A7F8F7B" w:rsidR="0067100F" w:rsidRPr="00417E31" w:rsidRDefault="0067100F" w:rsidP="0067100F">
      <w:pPr>
        <w:pStyle w:val="ListParagraph"/>
        <w:rPr>
          <w:lang w:val="en-GB"/>
        </w:rPr>
      </w:pPr>
      <w:r w:rsidRPr="00417E31">
        <w:rPr>
          <w:lang w:val="en-GB"/>
        </w:rPr>
        <w:t xml:space="preserve">Ensure that Leaders and Assistant Leaders are competent to carry out the tasks they are </w:t>
      </w:r>
      <w:r w:rsidR="00CE7FB4" w:rsidRPr="00417E31">
        <w:rPr>
          <w:lang w:val="en-GB"/>
        </w:rPr>
        <w:t>assigned.</w:t>
      </w:r>
    </w:p>
    <w:p w14:paraId="385BA9A5" w14:textId="1AED3B8C" w:rsidR="0067100F" w:rsidRPr="00417E31" w:rsidRDefault="0067100F" w:rsidP="0067100F">
      <w:pPr>
        <w:pStyle w:val="ListParagraph"/>
        <w:rPr>
          <w:lang w:val="en-GB"/>
        </w:rPr>
      </w:pPr>
      <w:r w:rsidRPr="00417E31">
        <w:rPr>
          <w:lang w:val="en-GB"/>
        </w:rPr>
        <w:t xml:space="preserve">Ensure that activities and visits are led by competent and confident leaders.  The Visit Leader needs to be both accountable and competent.  Being accountable implies being an employee and thus part of a chain of specified roles and responsibilities.  Being competent requires that the leader can demonstrate the ability to operate to current standards of recognised good </w:t>
      </w:r>
      <w:r w:rsidR="00CE7FB4" w:rsidRPr="00417E31">
        <w:rPr>
          <w:lang w:val="en-GB"/>
        </w:rPr>
        <w:t>practice.</w:t>
      </w:r>
    </w:p>
    <w:p w14:paraId="2F87FA48" w14:textId="79281F70" w:rsidR="0067100F" w:rsidRPr="00417E31" w:rsidRDefault="0067100F" w:rsidP="0067100F">
      <w:pPr>
        <w:pStyle w:val="ListParagraph"/>
        <w:rPr>
          <w:lang w:val="en-GB"/>
        </w:rPr>
      </w:pPr>
      <w:r w:rsidRPr="00417E31">
        <w:rPr>
          <w:lang w:val="en-GB"/>
        </w:rPr>
        <w:t xml:space="preserve">Ensure they </w:t>
      </w:r>
      <w:r w:rsidR="00CE7FB4" w:rsidRPr="00417E31">
        <w:rPr>
          <w:lang w:val="en-GB"/>
        </w:rPr>
        <w:t>understand</w:t>
      </w:r>
      <w:r w:rsidRPr="00417E31">
        <w:rPr>
          <w:lang w:val="en-GB"/>
        </w:rPr>
        <w:t xml:space="preserve"> how </w:t>
      </w:r>
      <w:proofErr w:type="spellStart"/>
      <w:r w:rsidRPr="00417E31">
        <w:rPr>
          <w:lang w:val="en-GB"/>
        </w:rPr>
        <w:t>LOtC</w:t>
      </w:r>
      <w:proofErr w:type="spellEnd"/>
      <w:r w:rsidRPr="00417E31">
        <w:rPr>
          <w:lang w:val="en-GB"/>
        </w:rPr>
        <w:t xml:space="preserve">, off-site activities and visits can support a wide range of outcomes for children and young </w:t>
      </w:r>
      <w:r w:rsidR="00CE7FB4" w:rsidRPr="00417E31">
        <w:rPr>
          <w:lang w:val="en-GB"/>
        </w:rPr>
        <w:t>people and</w:t>
      </w:r>
      <w:r w:rsidRPr="00417E31">
        <w:rPr>
          <w:lang w:val="en-GB"/>
        </w:rPr>
        <w:t xml:space="preserve"> raise </w:t>
      </w:r>
      <w:r w:rsidR="00CE7FB4" w:rsidRPr="00417E31">
        <w:rPr>
          <w:lang w:val="en-GB"/>
        </w:rPr>
        <w:t>achievement.</w:t>
      </w:r>
    </w:p>
    <w:p w14:paraId="0E995FBF" w14:textId="03DC4B3E" w:rsidR="0067100F" w:rsidRPr="00417E31" w:rsidRDefault="0067100F" w:rsidP="0067100F">
      <w:pPr>
        <w:pStyle w:val="ListParagraph"/>
        <w:rPr>
          <w:lang w:val="en-GB"/>
        </w:rPr>
      </w:pPr>
      <w:r w:rsidRPr="00417E31">
        <w:rPr>
          <w:lang w:val="en-GB"/>
        </w:rPr>
        <w:t xml:space="preserve">Ensure that </w:t>
      </w:r>
      <w:proofErr w:type="spellStart"/>
      <w:r w:rsidRPr="00417E31">
        <w:rPr>
          <w:lang w:val="en-GB"/>
        </w:rPr>
        <w:t>LOtC</w:t>
      </w:r>
      <w:proofErr w:type="spellEnd"/>
      <w:r w:rsidRPr="00417E31">
        <w:rPr>
          <w:lang w:val="en-GB"/>
        </w:rPr>
        <w:t xml:space="preserve">, off-site activities and visits meet guidance </w:t>
      </w:r>
      <w:r w:rsidR="00CE7FB4" w:rsidRPr="00417E31">
        <w:rPr>
          <w:lang w:val="en-GB"/>
        </w:rPr>
        <w:t>requirements.</w:t>
      </w:r>
    </w:p>
    <w:p w14:paraId="2CFACFB8" w14:textId="1F8EFD9E" w:rsidR="0067100F" w:rsidRPr="00417E31" w:rsidRDefault="0067100F" w:rsidP="0067100F">
      <w:pPr>
        <w:pStyle w:val="ListParagraph"/>
        <w:rPr>
          <w:lang w:val="en-GB"/>
        </w:rPr>
      </w:pPr>
      <w:r w:rsidRPr="00417E31">
        <w:rPr>
          <w:lang w:val="en-GB"/>
        </w:rPr>
        <w:t xml:space="preserve">Ensure the ‘Educational Visits Statement’ available from the EVOLVE website is </w:t>
      </w:r>
      <w:r w:rsidR="00CE7FB4" w:rsidRPr="00417E31">
        <w:rPr>
          <w:lang w:val="en-GB"/>
        </w:rPr>
        <w:t>implemented.</w:t>
      </w:r>
    </w:p>
    <w:p w14:paraId="2CFF9B90" w14:textId="368DDF4D" w:rsidR="0067100F" w:rsidRPr="00417E31" w:rsidRDefault="0067100F" w:rsidP="0067100F">
      <w:pPr>
        <w:pStyle w:val="ListParagraph"/>
        <w:rPr>
          <w:lang w:val="en-GB"/>
        </w:rPr>
      </w:pPr>
      <w:r w:rsidRPr="00417E31">
        <w:rPr>
          <w:lang w:val="en-GB"/>
        </w:rPr>
        <w:t xml:space="preserve">Ensure that a school specific visits policy has been developed using the template / guidance on EVOLVE and that the policy has been uploaded on the Establishment section on </w:t>
      </w:r>
      <w:r w:rsidR="00CE7FB4" w:rsidRPr="00417E31">
        <w:rPr>
          <w:lang w:val="en-GB"/>
        </w:rPr>
        <w:t>EVOLVE.</w:t>
      </w:r>
    </w:p>
    <w:p w14:paraId="64FFB55B" w14:textId="77777777" w:rsidR="0067100F" w:rsidRPr="00417E31" w:rsidRDefault="0067100F" w:rsidP="0067100F">
      <w:pPr>
        <w:pStyle w:val="ListParagraph"/>
        <w:rPr>
          <w:lang w:val="en-GB"/>
        </w:rPr>
      </w:pPr>
      <w:r w:rsidRPr="00417E31">
        <w:rPr>
          <w:lang w:val="en-GB"/>
        </w:rPr>
        <w:t>Ensure that DBS checks are in place as required.</w:t>
      </w:r>
    </w:p>
    <w:p w14:paraId="40DD604A" w14:textId="032EC8DB" w:rsidR="0067100F" w:rsidRPr="00417E31" w:rsidRDefault="0067100F" w:rsidP="0067100F">
      <w:pPr>
        <w:pStyle w:val="ListParagraph"/>
        <w:rPr>
          <w:lang w:val="en-GB"/>
        </w:rPr>
      </w:pPr>
      <w:r w:rsidRPr="00417E31">
        <w:rPr>
          <w:lang w:val="en-GB"/>
        </w:rPr>
        <w:t xml:space="preserve">Ensure that the establishment policy provides sufficient guidance to Visit Leaders about information for parents and parental </w:t>
      </w:r>
      <w:r w:rsidR="00CE7FB4" w:rsidRPr="00417E31">
        <w:rPr>
          <w:lang w:val="en-GB"/>
        </w:rPr>
        <w:t>consent.</w:t>
      </w:r>
    </w:p>
    <w:p w14:paraId="07C3D6DF" w14:textId="7B5CDF19" w:rsidR="0067100F" w:rsidRPr="00417E31" w:rsidRDefault="0067100F" w:rsidP="0067100F">
      <w:pPr>
        <w:pStyle w:val="ListParagraph"/>
        <w:rPr>
          <w:lang w:val="en-GB"/>
        </w:rPr>
      </w:pPr>
      <w:r w:rsidRPr="00417E31">
        <w:rPr>
          <w:lang w:val="en-GB"/>
        </w:rPr>
        <w:t xml:space="preserve">Support the headteacher with approval and other </w:t>
      </w:r>
      <w:r w:rsidR="00CE7FB4" w:rsidRPr="00417E31">
        <w:rPr>
          <w:lang w:val="en-GB"/>
        </w:rPr>
        <w:t>decisions.</w:t>
      </w:r>
    </w:p>
    <w:p w14:paraId="7F16D045" w14:textId="646DB74E" w:rsidR="0067100F" w:rsidRPr="00417E31" w:rsidRDefault="0067100F" w:rsidP="0067100F">
      <w:pPr>
        <w:pStyle w:val="ListParagraph"/>
        <w:rPr>
          <w:lang w:val="en-GB"/>
        </w:rPr>
      </w:pPr>
      <w:r w:rsidRPr="00417E31">
        <w:rPr>
          <w:lang w:val="en-GB"/>
        </w:rPr>
        <w:t xml:space="preserve">Check that there is a 24/7 emergency contact(s) with the base for </w:t>
      </w:r>
      <w:r w:rsidR="00CE7FB4" w:rsidRPr="00417E31">
        <w:rPr>
          <w:lang w:val="en-GB"/>
        </w:rPr>
        <w:t>each</w:t>
      </w:r>
      <w:r w:rsidRPr="00417E31">
        <w:rPr>
          <w:lang w:val="en-GB"/>
        </w:rPr>
        <w:t xml:space="preserve"> visit and that emergency arrangements are in </w:t>
      </w:r>
      <w:r w:rsidR="00CE7FB4" w:rsidRPr="00417E31">
        <w:rPr>
          <w:lang w:val="en-GB"/>
        </w:rPr>
        <w:t>place.</w:t>
      </w:r>
    </w:p>
    <w:p w14:paraId="2940EE2A" w14:textId="77777777" w:rsidR="0067100F" w:rsidRPr="00417E31" w:rsidRDefault="0067100F" w:rsidP="0067100F">
      <w:pPr>
        <w:pStyle w:val="ListParagraph"/>
        <w:rPr>
          <w:lang w:val="en-GB"/>
        </w:rPr>
      </w:pPr>
      <w:r w:rsidRPr="00417E31">
        <w:rPr>
          <w:lang w:val="en-GB"/>
        </w:rPr>
        <w:t>Ensure they keep up to date with EVC update processes through EVOLVE and EVC Revalidation courses as recommended or required.</w:t>
      </w:r>
    </w:p>
    <w:p w14:paraId="3AFD87EA" w14:textId="50906204" w:rsidR="0067100F" w:rsidRPr="00417E31" w:rsidRDefault="0067100F" w:rsidP="0067100F">
      <w:pPr>
        <w:pStyle w:val="ListParagraph"/>
        <w:rPr>
          <w:lang w:val="en-GB"/>
        </w:rPr>
      </w:pPr>
      <w:r w:rsidRPr="00417E31">
        <w:rPr>
          <w:lang w:val="en-GB"/>
        </w:rPr>
        <w:t xml:space="preserve">Ensure that there is an establishment procedure for recording “incidents / accidents / near misses”, including any resulting learning points and </w:t>
      </w:r>
      <w:r w:rsidR="00CE7FB4" w:rsidRPr="00417E31">
        <w:rPr>
          <w:lang w:val="en-GB"/>
        </w:rPr>
        <w:t>action.</w:t>
      </w:r>
    </w:p>
    <w:p w14:paraId="2B5400DD" w14:textId="70D6916B" w:rsidR="0067100F" w:rsidRPr="00417E31" w:rsidRDefault="0067100F" w:rsidP="0067100F">
      <w:pPr>
        <w:pStyle w:val="ListParagraph"/>
        <w:rPr>
          <w:lang w:val="en-GB"/>
        </w:rPr>
      </w:pPr>
      <w:r w:rsidRPr="00417E31">
        <w:rPr>
          <w:lang w:val="en-GB"/>
        </w:rPr>
        <w:t xml:space="preserve">Ensure that where the accompanying staff includes someone with a close relationship to a group member, there are adequate safeguards to ensure that this will not compromise group </w:t>
      </w:r>
      <w:r w:rsidR="00703EA4" w:rsidRPr="00417E31">
        <w:rPr>
          <w:lang w:val="en-GB"/>
        </w:rPr>
        <w:t>management.</w:t>
      </w:r>
    </w:p>
    <w:p w14:paraId="50B1E47E" w14:textId="713AEDE4" w:rsidR="0067100F" w:rsidRPr="00417E31" w:rsidRDefault="0067100F" w:rsidP="0067100F">
      <w:pPr>
        <w:pStyle w:val="ListParagraph"/>
        <w:rPr>
          <w:lang w:val="en-GB"/>
        </w:rPr>
      </w:pPr>
      <w:r w:rsidRPr="00417E31">
        <w:rPr>
          <w:lang w:val="en-GB"/>
        </w:rPr>
        <w:t xml:space="preserve">Ensure that medical and first aid issues are </w:t>
      </w:r>
      <w:r w:rsidR="00703EA4" w:rsidRPr="00417E31">
        <w:rPr>
          <w:lang w:val="en-GB"/>
        </w:rPr>
        <w:t>addressed.</w:t>
      </w:r>
    </w:p>
    <w:p w14:paraId="5397972E" w14:textId="3770B169" w:rsidR="0067100F" w:rsidRPr="00417E31" w:rsidRDefault="0067100F" w:rsidP="0067100F">
      <w:pPr>
        <w:pStyle w:val="ListParagraph"/>
        <w:rPr>
          <w:lang w:val="en-GB"/>
        </w:rPr>
      </w:pPr>
      <w:r w:rsidRPr="00417E31">
        <w:rPr>
          <w:lang w:val="en-GB"/>
        </w:rPr>
        <w:t xml:space="preserve">Ensure that emergency arrangements are in place including emergency contact access to all relevant records, including medical and next of kin information for all members of the party, including </w:t>
      </w:r>
      <w:r w:rsidR="00703EA4" w:rsidRPr="00417E31">
        <w:rPr>
          <w:lang w:val="en-GB"/>
        </w:rPr>
        <w:t>staff.</w:t>
      </w:r>
    </w:p>
    <w:p w14:paraId="798F9EA4" w14:textId="7CC0A4DF" w:rsidR="0067100F" w:rsidRPr="00417E31" w:rsidRDefault="0067100F" w:rsidP="0067100F">
      <w:pPr>
        <w:pStyle w:val="ListParagraph"/>
        <w:rPr>
          <w:lang w:val="en-GB"/>
        </w:rPr>
      </w:pPr>
      <w:r w:rsidRPr="00417E31">
        <w:rPr>
          <w:lang w:val="en-GB"/>
        </w:rPr>
        <w:t xml:space="preserve">Undertake monitoring of Visit Leader planning and sample monitoring of </w:t>
      </w:r>
      <w:r w:rsidR="00703EA4" w:rsidRPr="00417E31">
        <w:rPr>
          <w:lang w:val="en-GB"/>
        </w:rPr>
        <w:t>visits.</w:t>
      </w:r>
    </w:p>
    <w:p w14:paraId="15C5FF1A" w14:textId="77777777" w:rsidR="0067100F" w:rsidRPr="00417E31" w:rsidRDefault="0067100F" w:rsidP="0067100F">
      <w:pPr>
        <w:pStyle w:val="ListParagraph"/>
        <w:rPr>
          <w:lang w:val="en-GB"/>
        </w:rPr>
      </w:pPr>
      <w:r w:rsidRPr="00417E31">
        <w:rPr>
          <w:lang w:val="en-GB"/>
        </w:rPr>
        <w:t xml:space="preserve">Ensure that individual activities and visits are reviewed and evaluated and that this process includes reporting of accidents and incidents, (including under the Reporting of Injuries, Diseases and Dangerous Occurrences Regulations [RIDDOR] where necessary).  </w:t>
      </w:r>
    </w:p>
    <w:p w14:paraId="67D8564B" w14:textId="77777777" w:rsidR="0067100F" w:rsidRPr="00417E31" w:rsidRDefault="0067100F" w:rsidP="0067100F">
      <w:pPr>
        <w:pStyle w:val="ListParagraph"/>
        <w:rPr>
          <w:lang w:val="en-GB"/>
        </w:rPr>
      </w:pPr>
      <w:r w:rsidRPr="00417E31">
        <w:rPr>
          <w:lang w:val="en-GB"/>
        </w:rPr>
        <w:t>Ensure that policies and procedures are reviewed on a regular basis.  A review should follow any serious incident or systems failure.  Risk management documentation must be updated if necessary.</w:t>
      </w:r>
    </w:p>
    <w:p w14:paraId="39AF57E8" w14:textId="77777777" w:rsidR="002C2F57" w:rsidRPr="002C2F57" w:rsidRDefault="002C2F57" w:rsidP="00703EA4">
      <w:pPr>
        <w:pStyle w:val="ListParagraph"/>
        <w:numPr>
          <w:ilvl w:val="0"/>
          <w:numId w:val="0"/>
        </w:numPr>
        <w:ind w:left="720"/>
      </w:pPr>
    </w:p>
    <w:p w14:paraId="25958E8E" w14:textId="481ED6FA" w:rsidR="002C2F57" w:rsidRDefault="00A565E4" w:rsidP="00A565E4">
      <w:pPr>
        <w:pStyle w:val="Heading2"/>
      </w:pPr>
      <w:bookmarkStart w:id="34" w:name="_Toc169096053"/>
      <w:r w:rsidRPr="00484B32">
        <w:lastRenderedPageBreak/>
        <w:t xml:space="preserve">Responsibilities of Governing </w:t>
      </w:r>
      <w:r w:rsidRPr="00FF65B9">
        <w:t>Bodies</w:t>
      </w:r>
      <w:bookmarkEnd w:id="34"/>
    </w:p>
    <w:p w14:paraId="6846CB0A" w14:textId="53A6F8E2" w:rsidR="003B22A9" w:rsidRPr="00417E31" w:rsidRDefault="003B22A9" w:rsidP="00DF472C">
      <w:r w:rsidRPr="00417E31">
        <w:t xml:space="preserve">Essex County Council </w:t>
      </w:r>
      <w:proofErr w:type="spellStart"/>
      <w:r w:rsidRPr="00417E31">
        <w:t>recognises</w:t>
      </w:r>
      <w:proofErr w:type="spellEnd"/>
      <w:r w:rsidRPr="00417E31">
        <w:t xml:space="preserve"> the vital role which school governors play in monitoring health and safety </w:t>
      </w:r>
      <w:r w:rsidR="0053114A">
        <w:t>policies</w:t>
      </w:r>
      <w:r w:rsidR="0053114A" w:rsidRPr="003E74A9">
        <w:t xml:space="preserve"> </w:t>
      </w:r>
      <w:r w:rsidRPr="00417E31">
        <w:t xml:space="preserve">in schools and, in some </w:t>
      </w:r>
      <w:proofErr w:type="gramStart"/>
      <w:r w:rsidRPr="00417E31">
        <w:t>circumstances</w:t>
      </w:r>
      <w:proofErr w:type="gramEnd"/>
      <w:r w:rsidRPr="00417E31">
        <w:t xml:space="preserve"> assisting with consultation between parents, and the headteacher on health and safety matters.</w:t>
      </w:r>
    </w:p>
    <w:p w14:paraId="2CA5E199" w14:textId="0DD368A5" w:rsidR="003B22A9" w:rsidRPr="00417E31" w:rsidRDefault="003B22A9" w:rsidP="00DF472C">
      <w:r w:rsidRPr="00417E31">
        <w:t xml:space="preserve">As school governors are </w:t>
      </w:r>
      <w:r w:rsidR="00A74788" w:rsidRPr="00417E31">
        <w:t>volunteers,</w:t>
      </w:r>
      <w:r w:rsidRPr="00417E31">
        <w:t xml:space="preserve"> they cannot be held legally responsible for any aspect of health and safety </w:t>
      </w:r>
      <w:proofErr w:type="gramStart"/>
      <w:r w:rsidRPr="00417E31">
        <w:t>management,</w:t>
      </w:r>
      <w:proofErr w:type="gramEnd"/>
      <w:r w:rsidRPr="00417E31">
        <w:t xml:space="preserve"> under health and safety legislation.  (Note: This is true where ECC is the employer but does not apply for members of a Governing Body for schools which are outside ECC control). </w:t>
      </w:r>
    </w:p>
    <w:p w14:paraId="2B73EFBC" w14:textId="0EBEB925" w:rsidR="003B22A9" w:rsidRPr="00417E31" w:rsidRDefault="003B22A9" w:rsidP="00DF472C">
      <w:r w:rsidRPr="00417E31">
        <w:t xml:space="preserve">It </w:t>
      </w:r>
      <w:r w:rsidR="00DE2EDF" w:rsidRPr="00417E31">
        <w:t>is,</w:t>
      </w:r>
      <w:r w:rsidRPr="00417E31">
        <w:t xml:space="preserve"> however, the expectation of ECC that governors appointed with a health and safety role (and indeed the Governing Body as a whole) will play an active part in supporting and monitoring health and safety </w:t>
      </w:r>
      <w:r w:rsidR="009329A9">
        <w:t>policies</w:t>
      </w:r>
      <w:r w:rsidR="009329A9" w:rsidRPr="003E74A9">
        <w:t xml:space="preserve"> </w:t>
      </w:r>
      <w:r w:rsidRPr="00417E31">
        <w:t xml:space="preserve">in the school. </w:t>
      </w:r>
    </w:p>
    <w:p w14:paraId="14967991" w14:textId="2510AB71" w:rsidR="003B22A9" w:rsidRPr="00417E31" w:rsidRDefault="00DE2EDF" w:rsidP="00DF472C">
      <w:pPr>
        <w:pStyle w:val="BodyTextIndent2"/>
        <w:ind w:left="0"/>
        <w:jc w:val="left"/>
        <w:rPr>
          <w:rFonts w:cs="Arial"/>
          <w:bCs/>
          <w:iCs/>
        </w:rPr>
      </w:pPr>
      <w:r w:rsidRPr="00417E31">
        <w:rPr>
          <w:rFonts w:cs="Arial"/>
          <w:bCs/>
          <w:iCs/>
        </w:rPr>
        <w:t>To</w:t>
      </w:r>
      <w:r w:rsidR="003B22A9" w:rsidRPr="00417E31">
        <w:rPr>
          <w:rFonts w:cs="Arial"/>
          <w:bCs/>
          <w:iCs/>
        </w:rPr>
        <w:t xml:space="preserve"> carry out this role effectively they will:</w:t>
      </w:r>
    </w:p>
    <w:p w14:paraId="6BC25969" w14:textId="47645824" w:rsidR="003B22A9" w:rsidRPr="00417E31" w:rsidRDefault="003B22A9" w:rsidP="00DF472C">
      <w:pPr>
        <w:pStyle w:val="ListParagraph"/>
      </w:pPr>
      <w:r w:rsidRPr="00417E31">
        <w:t>Receive a regular (at least annual) Headteacher’s report on health and safety performance at a formal Governing Body meeting (see Section 1</w:t>
      </w:r>
      <w:r w:rsidR="008254FA">
        <w:t>1</w:t>
      </w:r>
      <w:r w:rsidRPr="00417E31">
        <w:t>.5 for details of what should be in the report</w:t>
      </w:r>
      <w:proofErr w:type="gramStart"/>
      <w:r w:rsidRPr="00417E31">
        <w:t>);</w:t>
      </w:r>
      <w:proofErr w:type="gramEnd"/>
    </w:p>
    <w:p w14:paraId="19ECF1A8" w14:textId="5E9DE0BD" w:rsidR="003B22A9" w:rsidRPr="00417E31" w:rsidRDefault="003B22A9" w:rsidP="00DF472C">
      <w:pPr>
        <w:pStyle w:val="ListParagraph"/>
        <w:rPr>
          <w:szCs w:val="24"/>
        </w:rPr>
      </w:pPr>
      <w:r w:rsidRPr="00417E31">
        <w:rPr>
          <w:szCs w:val="24"/>
        </w:rPr>
        <w:t xml:space="preserve">Take part in termly health and safety inspections of school premises to make sure that the school buildings, grounds, </w:t>
      </w:r>
      <w:r w:rsidR="00DE2EDF" w:rsidRPr="00417E31">
        <w:rPr>
          <w:szCs w:val="24"/>
        </w:rPr>
        <w:t>equipment,</w:t>
      </w:r>
      <w:r w:rsidRPr="00417E31">
        <w:rPr>
          <w:szCs w:val="24"/>
        </w:rPr>
        <w:t xml:space="preserve"> and materials are safe and ensure the health, </w:t>
      </w:r>
      <w:r w:rsidR="00DE2EDF" w:rsidRPr="00417E31">
        <w:rPr>
          <w:szCs w:val="24"/>
        </w:rPr>
        <w:t>safety,</w:t>
      </w:r>
      <w:r w:rsidRPr="00417E31">
        <w:rPr>
          <w:szCs w:val="24"/>
        </w:rPr>
        <w:t xml:space="preserve"> and wellbeing of all persons on the </w:t>
      </w:r>
      <w:r w:rsidR="00DE2EDF" w:rsidRPr="00417E31">
        <w:rPr>
          <w:szCs w:val="24"/>
        </w:rPr>
        <w:t>premises.</w:t>
      </w:r>
    </w:p>
    <w:p w14:paraId="31FF6BB6" w14:textId="0FBA8BA6" w:rsidR="003B22A9" w:rsidRPr="00417E31" w:rsidRDefault="003B22A9" w:rsidP="00DF472C">
      <w:pPr>
        <w:pStyle w:val="ListParagraph"/>
        <w:rPr>
          <w:szCs w:val="24"/>
        </w:rPr>
      </w:pPr>
      <w:r w:rsidRPr="00417E31">
        <w:rPr>
          <w:szCs w:val="24"/>
        </w:rPr>
        <w:t xml:space="preserve">Comply with the Health, Safety and Wellbeing Policy for Schools and Essex County Council’s </w:t>
      </w:r>
      <w:r w:rsidR="009329A9">
        <w:t>policies</w:t>
      </w:r>
      <w:r w:rsidR="009329A9" w:rsidRPr="003E74A9">
        <w:t xml:space="preserve"> </w:t>
      </w:r>
      <w:r w:rsidRPr="00417E31">
        <w:rPr>
          <w:szCs w:val="24"/>
        </w:rPr>
        <w:t xml:space="preserve">for health and </w:t>
      </w:r>
      <w:r w:rsidR="00DE2EDF" w:rsidRPr="00417E31">
        <w:rPr>
          <w:szCs w:val="24"/>
        </w:rPr>
        <w:t>safety.</w:t>
      </w:r>
    </w:p>
    <w:p w14:paraId="2ED3E901" w14:textId="6F6286D0" w:rsidR="003B22A9" w:rsidRPr="00417E31" w:rsidRDefault="003B22A9" w:rsidP="00DF472C">
      <w:pPr>
        <w:pStyle w:val="ListParagraph"/>
        <w:rPr>
          <w:szCs w:val="24"/>
        </w:rPr>
      </w:pPr>
      <w:r w:rsidRPr="00417E31">
        <w:rPr>
          <w:szCs w:val="24"/>
        </w:rPr>
        <w:t xml:space="preserve">Consult with parents on any health and safety </w:t>
      </w:r>
      <w:proofErr w:type="gramStart"/>
      <w:r w:rsidRPr="00417E31">
        <w:rPr>
          <w:szCs w:val="24"/>
        </w:rPr>
        <w:t>concerns,</w:t>
      </w:r>
      <w:proofErr w:type="gramEnd"/>
      <w:r w:rsidRPr="00417E31">
        <w:rPr>
          <w:szCs w:val="24"/>
        </w:rPr>
        <w:t xml:space="preserve"> raised by them, and liaise with the headteacher to reach an acceptable </w:t>
      </w:r>
      <w:r w:rsidR="00DE2EDF" w:rsidRPr="00417E31">
        <w:rPr>
          <w:szCs w:val="24"/>
        </w:rPr>
        <w:t>outcome.</w:t>
      </w:r>
    </w:p>
    <w:p w14:paraId="129E9492" w14:textId="77777777" w:rsidR="003B22A9" w:rsidRPr="00417E31" w:rsidRDefault="003B22A9" w:rsidP="00DF472C">
      <w:pPr>
        <w:pStyle w:val="ListParagraph"/>
        <w:rPr>
          <w:szCs w:val="24"/>
        </w:rPr>
      </w:pPr>
      <w:r w:rsidRPr="00417E31">
        <w:rPr>
          <w:szCs w:val="24"/>
        </w:rPr>
        <w:t>Have regard to their own competence and capability before offering advice or undertaking work that may affect the health and safety of school activities.</w:t>
      </w:r>
    </w:p>
    <w:p w14:paraId="6205889A" w14:textId="3AECD86E" w:rsidR="003B22A9" w:rsidRPr="00417E31" w:rsidRDefault="003B22A9" w:rsidP="00391852">
      <w:r w:rsidRPr="00417E31">
        <w:t>They will check that:</w:t>
      </w:r>
    </w:p>
    <w:p w14:paraId="0956563D" w14:textId="54A7BE15" w:rsidR="003B22A9" w:rsidRPr="00417E31" w:rsidRDefault="003B22A9" w:rsidP="00391852">
      <w:pPr>
        <w:pStyle w:val="ListParagraph"/>
        <w:rPr>
          <w:bCs/>
          <w:iCs/>
        </w:rPr>
      </w:pPr>
      <w:r w:rsidRPr="00417E31">
        <w:t xml:space="preserve">Appropriate arrangements are put in place in the school to comply with statutory requirements, the Health, Safety and Wellbeing Policy for Schools and the Council’s health and safety </w:t>
      </w:r>
      <w:r w:rsidR="009329A9">
        <w:t>policies</w:t>
      </w:r>
      <w:r w:rsidR="00391852" w:rsidRPr="00417E31">
        <w:t>.</w:t>
      </w:r>
    </w:p>
    <w:p w14:paraId="503710EA" w14:textId="003E4888" w:rsidR="003B22A9" w:rsidRPr="00417E31" w:rsidRDefault="003B22A9" w:rsidP="00391852">
      <w:pPr>
        <w:pStyle w:val="ListParagraph"/>
        <w:rPr>
          <w:bCs/>
          <w:iCs/>
        </w:rPr>
      </w:pPr>
      <w:r w:rsidRPr="00417E31">
        <w:rPr>
          <w:bCs/>
          <w:iCs/>
        </w:rPr>
        <w:t xml:space="preserve">The annual Health and Safety Internal Monitoring (HSIM) return has been completed for the </w:t>
      </w:r>
      <w:r w:rsidR="00391852" w:rsidRPr="00417E31">
        <w:rPr>
          <w:bCs/>
          <w:iCs/>
        </w:rPr>
        <w:t>school.</w:t>
      </w:r>
    </w:p>
    <w:p w14:paraId="6B90C808" w14:textId="370A7D41" w:rsidR="003B22A9" w:rsidRPr="00417E31" w:rsidRDefault="003B22A9" w:rsidP="00391852">
      <w:pPr>
        <w:pStyle w:val="ListParagraph"/>
        <w:rPr>
          <w:bCs/>
          <w:iCs/>
        </w:rPr>
      </w:pPr>
      <w:r w:rsidRPr="00417E31">
        <w:rPr>
          <w:bCs/>
          <w:iCs/>
        </w:rPr>
        <w:t xml:space="preserve">An action plan arising from the HSIM exercise is put in place and actions are taken as required to address any deficiencies </w:t>
      </w:r>
      <w:r w:rsidR="00391852" w:rsidRPr="00417E31">
        <w:rPr>
          <w:bCs/>
          <w:iCs/>
        </w:rPr>
        <w:t>identified in</w:t>
      </w:r>
      <w:r w:rsidRPr="00417E31">
        <w:rPr>
          <w:bCs/>
          <w:iCs/>
        </w:rPr>
        <w:t xml:space="preserve"> health and safety </w:t>
      </w:r>
      <w:r w:rsidR="00391852" w:rsidRPr="00417E31">
        <w:rPr>
          <w:bCs/>
          <w:iCs/>
        </w:rPr>
        <w:t>management.</w:t>
      </w:r>
    </w:p>
    <w:p w14:paraId="2C56D1BE" w14:textId="111C0050" w:rsidR="003B22A9" w:rsidRPr="00417E31" w:rsidRDefault="003B22A9" w:rsidP="00391852">
      <w:pPr>
        <w:pStyle w:val="ListParagraph"/>
        <w:rPr>
          <w:bCs/>
          <w:iCs/>
        </w:rPr>
      </w:pPr>
      <w:r w:rsidRPr="00417E31">
        <w:rPr>
          <w:bCs/>
          <w:iCs/>
        </w:rPr>
        <w:t xml:space="preserve">Any actions arising from ECC Corporate Health and Safety Team Audits, Compliance checks or Inspections are </w:t>
      </w:r>
      <w:r w:rsidR="00391852" w:rsidRPr="00417E31">
        <w:rPr>
          <w:bCs/>
          <w:iCs/>
        </w:rPr>
        <w:t>addressed.</w:t>
      </w:r>
    </w:p>
    <w:p w14:paraId="19B94329" w14:textId="0633A8F4" w:rsidR="003B22A9" w:rsidRPr="00417E31" w:rsidRDefault="003B22A9" w:rsidP="00391852">
      <w:pPr>
        <w:pStyle w:val="ListParagraph"/>
        <w:rPr>
          <w:bCs/>
          <w:iCs/>
        </w:rPr>
      </w:pPr>
      <w:r w:rsidRPr="00417E31">
        <w:rPr>
          <w:bCs/>
          <w:iCs/>
        </w:rPr>
        <w:t xml:space="preserve">Accident and incident reports are being completed, investigations are undertaken into the causes and any issues arising from these are </w:t>
      </w:r>
      <w:r w:rsidR="00391852" w:rsidRPr="00417E31">
        <w:rPr>
          <w:bCs/>
          <w:iCs/>
        </w:rPr>
        <w:t>addressed.</w:t>
      </w:r>
    </w:p>
    <w:p w14:paraId="73524D44" w14:textId="5C8E123E" w:rsidR="003B22A9" w:rsidRPr="00417E31" w:rsidRDefault="003B22A9" w:rsidP="00391852">
      <w:pPr>
        <w:pStyle w:val="ListParagraph"/>
        <w:rPr>
          <w:bCs/>
          <w:iCs/>
        </w:rPr>
      </w:pPr>
      <w:r w:rsidRPr="00417E31">
        <w:rPr>
          <w:bCs/>
          <w:iCs/>
        </w:rPr>
        <w:t xml:space="preserve">Any visits by, or correspondence from, the enforcing authorities are notified to the ECC Corporate Health and Safety </w:t>
      </w:r>
      <w:r w:rsidR="007E03DB" w:rsidRPr="00417E31">
        <w:rPr>
          <w:bCs/>
          <w:iCs/>
        </w:rPr>
        <w:t>Team,</w:t>
      </w:r>
      <w:r w:rsidRPr="00417E31">
        <w:rPr>
          <w:bCs/>
          <w:iCs/>
        </w:rPr>
        <w:t xml:space="preserve"> and any actions taken as </w:t>
      </w:r>
      <w:r w:rsidR="007E03DB" w:rsidRPr="00417E31">
        <w:rPr>
          <w:bCs/>
          <w:iCs/>
        </w:rPr>
        <w:t>required.</w:t>
      </w:r>
    </w:p>
    <w:p w14:paraId="376B0D95" w14:textId="7F927B29" w:rsidR="003B22A9" w:rsidRPr="00417E31" w:rsidRDefault="003B22A9" w:rsidP="00391852">
      <w:pPr>
        <w:pStyle w:val="ListParagraph"/>
        <w:rPr>
          <w:bCs/>
          <w:iCs/>
        </w:rPr>
      </w:pPr>
      <w:r w:rsidRPr="00417E31">
        <w:t>A</w:t>
      </w:r>
      <w:r w:rsidRPr="00417E31">
        <w:rPr>
          <w:bCs/>
          <w:iCs/>
        </w:rPr>
        <w:t xml:space="preserve"> property consultant </w:t>
      </w:r>
      <w:proofErr w:type="gramStart"/>
      <w:r w:rsidRPr="00417E31">
        <w:rPr>
          <w:bCs/>
          <w:iCs/>
        </w:rPr>
        <w:t>is</w:t>
      </w:r>
      <w:proofErr w:type="gramEnd"/>
      <w:r w:rsidRPr="00417E31">
        <w:rPr>
          <w:bCs/>
          <w:iCs/>
        </w:rPr>
        <w:t xml:space="preserve"> appointed to advise and assist with construction and premises maintenance </w:t>
      </w:r>
      <w:r w:rsidR="007E03DB" w:rsidRPr="00417E31">
        <w:rPr>
          <w:bCs/>
          <w:iCs/>
        </w:rPr>
        <w:t>matters.</w:t>
      </w:r>
    </w:p>
    <w:p w14:paraId="10E7C0F7" w14:textId="38739609" w:rsidR="00DF472C" w:rsidRPr="00417E31" w:rsidRDefault="00DF472C" w:rsidP="00391852">
      <w:pPr>
        <w:pStyle w:val="ListParagraph"/>
        <w:rPr>
          <w:bCs/>
          <w:iCs/>
        </w:rPr>
      </w:pPr>
      <w:r w:rsidRPr="00417E31">
        <w:rPr>
          <w:bCs/>
          <w:iCs/>
        </w:rPr>
        <w:lastRenderedPageBreak/>
        <w:t xml:space="preserve">Anyone appointed to undertake construction and maintenance work on the school premises is competent to do so and that any construction work is carried out in accordance with the Construction, Design and Management (CDM) Regulations </w:t>
      </w:r>
      <w:r w:rsidR="007E03DB" w:rsidRPr="00417E31">
        <w:rPr>
          <w:bCs/>
          <w:iCs/>
        </w:rPr>
        <w:t>2015.</w:t>
      </w:r>
    </w:p>
    <w:p w14:paraId="25E27868" w14:textId="64943E44" w:rsidR="00DF472C" w:rsidRPr="00417E31" w:rsidRDefault="00DF472C" w:rsidP="00391852">
      <w:pPr>
        <w:pStyle w:val="ListParagraph"/>
        <w:rPr>
          <w:bCs/>
          <w:iCs/>
        </w:rPr>
      </w:pPr>
      <w:r w:rsidRPr="00417E31">
        <w:rPr>
          <w:bCs/>
          <w:iCs/>
        </w:rPr>
        <w:t xml:space="preserve">Appropriate consideration is given to, and actions taken, arising from any surveys carried out by the school in relation to employee health, </w:t>
      </w:r>
      <w:r w:rsidR="008A2FEF" w:rsidRPr="00417E31">
        <w:rPr>
          <w:bCs/>
          <w:iCs/>
        </w:rPr>
        <w:t>safety,</w:t>
      </w:r>
      <w:r w:rsidRPr="00417E31">
        <w:rPr>
          <w:bCs/>
          <w:iCs/>
        </w:rPr>
        <w:t xml:space="preserve"> and wellbeing (</w:t>
      </w:r>
      <w:r w:rsidR="007E03DB" w:rsidRPr="00417E31">
        <w:rPr>
          <w:bCs/>
          <w:iCs/>
        </w:rPr>
        <w:t>e.g.,</w:t>
      </w:r>
      <w:r w:rsidRPr="00417E31">
        <w:rPr>
          <w:bCs/>
          <w:iCs/>
        </w:rPr>
        <w:t xml:space="preserve"> Education Support Partnership</w:t>
      </w:r>
      <w:r w:rsidR="008A2FEF" w:rsidRPr="00417E31">
        <w:rPr>
          <w:bCs/>
          <w:iCs/>
        </w:rPr>
        <w:t>).</w:t>
      </w:r>
    </w:p>
    <w:p w14:paraId="7C31FBDA" w14:textId="35E32830" w:rsidR="00DF472C" w:rsidRPr="00417E31" w:rsidRDefault="00DF472C" w:rsidP="00391852">
      <w:pPr>
        <w:pStyle w:val="ListParagraph"/>
        <w:rPr>
          <w:bCs/>
          <w:iCs/>
        </w:rPr>
      </w:pPr>
      <w:r w:rsidRPr="00417E31">
        <w:t xml:space="preserve">Statutory requirements and the Council’s health and safety </w:t>
      </w:r>
      <w:r w:rsidR="009329A9">
        <w:t>policies</w:t>
      </w:r>
      <w:r w:rsidRPr="00417E31">
        <w:t xml:space="preserve"> are </w:t>
      </w:r>
      <w:r w:rsidR="007E03DB" w:rsidRPr="00417E31">
        <w:t>considered</w:t>
      </w:r>
      <w:r w:rsidRPr="00417E31">
        <w:t xml:space="preserve"> in determining the allocation of </w:t>
      </w:r>
      <w:r w:rsidR="007E03DB" w:rsidRPr="00417E31">
        <w:t>resources.</w:t>
      </w:r>
    </w:p>
    <w:p w14:paraId="2497E4BD" w14:textId="6B07C4B0" w:rsidR="00DF472C" w:rsidRPr="00417E31" w:rsidRDefault="00DF472C" w:rsidP="00391852">
      <w:pPr>
        <w:pStyle w:val="ListParagraph"/>
        <w:rPr>
          <w:bCs/>
          <w:iCs/>
        </w:rPr>
      </w:pPr>
      <w:r w:rsidRPr="00417E31">
        <w:rPr>
          <w:bCs/>
          <w:iCs/>
        </w:rPr>
        <w:t xml:space="preserve">The Headteacher has an appropriate workload, in support of a reasonable work/life balance, having regard to his/her health and </w:t>
      </w:r>
      <w:r w:rsidR="007E03DB" w:rsidRPr="00417E31">
        <w:rPr>
          <w:bCs/>
          <w:iCs/>
        </w:rPr>
        <w:t>wellbeing.</w:t>
      </w:r>
    </w:p>
    <w:p w14:paraId="722EFAF4" w14:textId="0E45E6B5" w:rsidR="00DF472C" w:rsidRPr="00417E31" w:rsidRDefault="00DF472C" w:rsidP="00391852">
      <w:pPr>
        <w:pStyle w:val="ListParagraph"/>
        <w:rPr>
          <w:bCs/>
          <w:iCs/>
        </w:rPr>
      </w:pPr>
      <w:r w:rsidRPr="00417E31">
        <w:rPr>
          <w:bCs/>
          <w:iCs/>
        </w:rPr>
        <w:t xml:space="preserve">The policies and procedures for recruitment, induction, staff development, performance management and capability used by their school consider health and safety and, as a minimum, achieve the same standards as the Council’s HR Policies and </w:t>
      </w:r>
      <w:r w:rsidR="008A2FEF" w:rsidRPr="00417E31">
        <w:rPr>
          <w:bCs/>
          <w:iCs/>
        </w:rPr>
        <w:t>Procedures.</w:t>
      </w:r>
    </w:p>
    <w:p w14:paraId="0F5E49BF" w14:textId="77777777" w:rsidR="00DF472C" w:rsidRPr="00417E31" w:rsidRDefault="00DF472C" w:rsidP="00391852">
      <w:pPr>
        <w:pStyle w:val="ListParagraph"/>
        <w:rPr>
          <w:bCs/>
          <w:iCs/>
        </w:rPr>
      </w:pPr>
      <w:r w:rsidRPr="00417E31">
        <w:rPr>
          <w:bCs/>
          <w:iCs/>
        </w:rPr>
        <w:t xml:space="preserve">Educational visits are being correctly managed.  </w:t>
      </w:r>
    </w:p>
    <w:p w14:paraId="2F3FD577" w14:textId="77777777" w:rsidR="00DF472C" w:rsidRPr="00417E31" w:rsidRDefault="00DF472C" w:rsidP="00DF472C">
      <w:pPr>
        <w:pStyle w:val="NormalInsetBullet"/>
        <w:spacing w:after="0" w:line="240" w:lineRule="auto"/>
        <w:rPr>
          <w:bCs/>
          <w:iCs/>
          <w:sz w:val="22"/>
          <w:szCs w:val="22"/>
        </w:rPr>
      </w:pPr>
    </w:p>
    <w:p w14:paraId="2768F5E5" w14:textId="0C641E1B" w:rsidR="00DF472C" w:rsidRPr="00417E31" w:rsidRDefault="00DF472C" w:rsidP="00391852">
      <w:pPr>
        <w:rPr>
          <w:i/>
          <w:iCs/>
        </w:rPr>
      </w:pPr>
      <w:r w:rsidRPr="00417E31">
        <w:rPr>
          <w:i/>
          <w:iCs/>
        </w:rPr>
        <w:t xml:space="preserve">Note: It is best practice to appoint a Governor who understands the educational visits system as well as </w:t>
      </w:r>
      <w:proofErr w:type="gramStart"/>
      <w:r w:rsidRPr="00417E31">
        <w:rPr>
          <w:i/>
          <w:iCs/>
        </w:rPr>
        <w:t>agrees</w:t>
      </w:r>
      <w:proofErr w:type="gramEnd"/>
      <w:r w:rsidRPr="00417E31">
        <w:rPr>
          <w:i/>
          <w:iCs/>
        </w:rPr>
        <w:t xml:space="preserve"> the higher risk visits (</w:t>
      </w:r>
      <w:r w:rsidR="008A2FEF" w:rsidRPr="00417E31">
        <w:rPr>
          <w:i/>
          <w:iCs/>
        </w:rPr>
        <w:t>e.g.,</w:t>
      </w:r>
      <w:r w:rsidRPr="00417E31">
        <w:rPr>
          <w:i/>
          <w:iCs/>
        </w:rPr>
        <w:t xml:space="preserve"> overseas, </w:t>
      </w:r>
      <w:r w:rsidR="008A2FEF" w:rsidRPr="00417E31">
        <w:rPr>
          <w:i/>
          <w:iCs/>
        </w:rPr>
        <w:t>adventurous,</w:t>
      </w:r>
      <w:r w:rsidRPr="00417E31">
        <w:rPr>
          <w:i/>
          <w:iCs/>
        </w:rPr>
        <w:t xml:space="preserve"> or residential).  </w:t>
      </w:r>
    </w:p>
    <w:p w14:paraId="31528951" w14:textId="67B2B4BE" w:rsidR="00DF472C" w:rsidRPr="00417E31" w:rsidRDefault="00DF472C" w:rsidP="00391852">
      <w:r w:rsidRPr="00417E31">
        <w:t xml:space="preserve">Governors are encouraged to work in conjunction with the school management to ensure good safety standards in a constructive manner but also to challenge decisions and actions and request evidence to verify answers to their questions.  </w:t>
      </w:r>
    </w:p>
    <w:p w14:paraId="07ABB364" w14:textId="7EA5B412" w:rsidR="00DF472C" w:rsidRPr="00417E31" w:rsidRDefault="00DF4337" w:rsidP="00391852">
      <w:r w:rsidRPr="00417E31">
        <w:t>If</w:t>
      </w:r>
      <w:r w:rsidR="00DF472C" w:rsidRPr="00417E31">
        <w:t xml:space="preserve"> they are not satisfied that the appropriate </w:t>
      </w:r>
      <w:r w:rsidR="009329A9">
        <w:t>policies</w:t>
      </w:r>
      <w:r w:rsidR="009329A9" w:rsidRPr="00417E31">
        <w:t xml:space="preserve"> </w:t>
      </w:r>
      <w:r w:rsidR="00DF472C" w:rsidRPr="00417E31">
        <w:t xml:space="preserve">are in place and feel that they are no longer able to rectify the situation at local school management </w:t>
      </w:r>
      <w:r w:rsidR="00573AC5" w:rsidRPr="00417E31">
        <w:t>level,</w:t>
      </w:r>
      <w:r w:rsidR="00DF472C" w:rsidRPr="00417E31">
        <w:t xml:space="preserve"> they must raise their concerns with Governor Services.  </w:t>
      </w:r>
    </w:p>
    <w:p w14:paraId="610DB42E" w14:textId="77777777" w:rsidR="00DF472C" w:rsidRPr="00FC2A8D" w:rsidRDefault="00DF472C" w:rsidP="00391852">
      <w:r w:rsidRPr="00417E31">
        <w:t>Governors’ helpline:</w:t>
      </w:r>
      <w:r w:rsidRPr="00417E31">
        <w:tab/>
        <w:t xml:space="preserve">tel. 033301 39833 / e-mail: </w:t>
      </w:r>
      <w:hyperlink r:id="rId12" w:history="1">
        <w:r w:rsidRPr="00417E31">
          <w:rPr>
            <w:rStyle w:val="Hyperlink"/>
            <w:rFonts w:cstheme="minorHAnsi"/>
            <w:bCs/>
            <w:iCs/>
            <w:szCs w:val="24"/>
          </w:rPr>
          <w:t>essex.governorservices@essex.gov.uk</w:t>
        </w:r>
      </w:hyperlink>
    </w:p>
    <w:p w14:paraId="6202F80B" w14:textId="77777777" w:rsidR="008F29ED" w:rsidRDefault="008F29ED" w:rsidP="008F29ED">
      <w:pPr>
        <w:pStyle w:val="Heading2"/>
      </w:pPr>
      <w:bookmarkStart w:id="35" w:name="_Toc169096054"/>
      <w:r>
        <w:t>Line managers and supervisors</w:t>
      </w:r>
      <w:bookmarkEnd w:id="35"/>
    </w:p>
    <w:p w14:paraId="6504B607" w14:textId="2A683291" w:rsidR="004238AC" w:rsidRPr="007721A6" w:rsidRDefault="004238AC" w:rsidP="007721A6">
      <w:r w:rsidRPr="003E74A9">
        <w:t xml:space="preserve">All employees with management and supervisory responsibilities are responsible for the implementation of the Schools Health, Safety and Wellbeing Policy in their area of control.  </w:t>
      </w:r>
      <w:r w:rsidR="0020338A" w:rsidRPr="003E74A9">
        <w:t>Generally,</w:t>
      </w:r>
      <w:r w:rsidRPr="003E74A9">
        <w:t xml:space="preserve"> the direct responsibility of managers for health and safety is determined by the extent to which they have authority to </w:t>
      </w:r>
      <w:proofErr w:type="gramStart"/>
      <w:r w:rsidRPr="003E74A9">
        <w:t>take action</w:t>
      </w:r>
      <w:proofErr w:type="gramEnd"/>
      <w:r w:rsidRPr="003E74A9">
        <w:t>.  That is if they have the authority to make a general decision about some aspects of the work, they are responsible for the health and safety implications of that decision.</w:t>
      </w:r>
    </w:p>
    <w:p w14:paraId="182B696F" w14:textId="0C9EE311" w:rsidR="004238AC" w:rsidRPr="003E74A9" w:rsidRDefault="004238AC" w:rsidP="0020338A">
      <w:r w:rsidRPr="003E74A9">
        <w:t>Their responsibilities include:</w:t>
      </w:r>
    </w:p>
    <w:p w14:paraId="547890C1" w14:textId="75C3A8EE" w:rsidR="004238AC" w:rsidRPr="003E74A9" w:rsidRDefault="004238AC" w:rsidP="00C336CA">
      <w:pPr>
        <w:pStyle w:val="ListParagraph"/>
      </w:pPr>
      <w:r w:rsidRPr="003E74A9">
        <w:t xml:space="preserve">Ensuring this Health, Safety and Wellbeing Policy for Schools is implemented in their area of </w:t>
      </w:r>
      <w:r w:rsidR="00C336CA" w:rsidRPr="003E74A9">
        <w:t>responsibility.</w:t>
      </w:r>
    </w:p>
    <w:p w14:paraId="305621C1" w14:textId="73C8B755" w:rsidR="004238AC" w:rsidRPr="003E74A9" w:rsidRDefault="004238AC" w:rsidP="00C336CA">
      <w:pPr>
        <w:pStyle w:val="ListParagraph"/>
      </w:pPr>
      <w:r w:rsidRPr="003E74A9">
        <w:t xml:space="preserve">Ensuring all staff under their control carry out their health and safety </w:t>
      </w:r>
      <w:r w:rsidR="00C336CA" w:rsidRPr="003E74A9">
        <w:t>responsibilities.</w:t>
      </w:r>
    </w:p>
    <w:p w14:paraId="7359BEFA" w14:textId="77E6E935" w:rsidR="004238AC" w:rsidRPr="003E74A9" w:rsidRDefault="004238AC" w:rsidP="00C336CA">
      <w:pPr>
        <w:pStyle w:val="ListParagraph"/>
      </w:pPr>
      <w:r w:rsidRPr="003E74A9">
        <w:t xml:space="preserve">Identifying opportunities to improve the health, </w:t>
      </w:r>
      <w:r w:rsidR="00C336CA" w:rsidRPr="003E74A9">
        <w:t>safety,</w:t>
      </w:r>
      <w:r w:rsidRPr="003E74A9">
        <w:t xml:space="preserve"> and wellbeing within the </w:t>
      </w:r>
      <w:proofErr w:type="gramStart"/>
      <w:r w:rsidRPr="003E74A9">
        <w:t>School</w:t>
      </w:r>
      <w:proofErr w:type="gramEnd"/>
      <w:r w:rsidRPr="003E74A9">
        <w:t xml:space="preserve">, and promoting risk awareness and the development of safe </w:t>
      </w:r>
      <w:r w:rsidR="00C336CA" w:rsidRPr="003E74A9">
        <w:rPr>
          <w:lang w:val="en-GB"/>
        </w:rPr>
        <w:t>behaviours</w:t>
      </w:r>
      <w:r w:rsidR="00C336CA" w:rsidRPr="003E74A9">
        <w:t>.</w:t>
      </w:r>
    </w:p>
    <w:p w14:paraId="5500832A" w14:textId="7EE98541" w:rsidR="004238AC" w:rsidRPr="003E74A9" w:rsidRDefault="004238AC" w:rsidP="00C336CA">
      <w:pPr>
        <w:pStyle w:val="ListParagraph"/>
      </w:pPr>
      <w:r w:rsidRPr="003E74A9">
        <w:t xml:space="preserve">Ensuring all relevant health and safety information is communicated effectively to the correct employees and take account of their </w:t>
      </w:r>
      <w:r w:rsidR="00C336CA" w:rsidRPr="003E74A9">
        <w:t>views.</w:t>
      </w:r>
    </w:p>
    <w:p w14:paraId="101906AB" w14:textId="6E1985D2" w:rsidR="00C336CA" w:rsidRPr="003E74A9" w:rsidRDefault="00C336CA" w:rsidP="00C336CA">
      <w:pPr>
        <w:pStyle w:val="ListParagraph"/>
      </w:pPr>
      <w:r w:rsidRPr="003E74A9">
        <w:t xml:space="preserve">Ensuring the health and safety competence and capability of employees under their control (See arrangements section </w:t>
      </w:r>
      <w:r w:rsidR="008254FA">
        <w:t>9</w:t>
      </w:r>
      <w:r w:rsidRPr="003E74A9">
        <w:t>.3).</w:t>
      </w:r>
    </w:p>
    <w:p w14:paraId="2B217E00" w14:textId="15C25602" w:rsidR="00C336CA" w:rsidRPr="003E74A9" w:rsidRDefault="00C336CA" w:rsidP="00C336CA">
      <w:pPr>
        <w:pStyle w:val="ListParagraph"/>
      </w:pPr>
      <w:r w:rsidRPr="003E74A9">
        <w:lastRenderedPageBreak/>
        <w:t xml:space="preserve">Ensuring relevant health and safety </w:t>
      </w:r>
      <w:r w:rsidR="009329A9">
        <w:t>policies</w:t>
      </w:r>
      <w:r w:rsidRPr="003E74A9">
        <w:t xml:space="preserve">, including the Council’s Health and Safety </w:t>
      </w:r>
      <w:r w:rsidR="009329A9">
        <w:t>Policies</w:t>
      </w:r>
      <w:r w:rsidRPr="003E74A9">
        <w:t xml:space="preserve">, are implemented in their area of control. (See relevant parts of Section </w:t>
      </w:r>
      <w:r w:rsidR="008254FA">
        <w:t>9</w:t>
      </w:r>
      <w:proofErr w:type="gramStart"/>
      <w:r w:rsidRPr="003E74A9">
        <w:t>);</w:t>
      </w:r>
      <w:proofErr w:type="gramEnd"/>
    </w:p>
    <w:p w14:paraId="3EEBA276" w14:textId="19AF96B9" w:rsidR="00C336CA" w:rsidRPr="003E74A9" w:rsidRDefault="00C336CA" w:rsidP="00C336CA">
      <w:pPr>
        <w:pStyle w:val="ListParagraph"/>
      </w:pPr>
      <w:r w:rsidRPr="003E74A9">
        <w:t xml:space="preserve">Ensuring, in their area of control, risk assessments are carried out, recorded and the control measures, including any safe systems of work, are implemented (See relevant parts of Section </w:t>
      </w:r>
      <w:r w:rsidR="008254FA">
        <w:t>9</w:t>
      </w:r>
      <w:proofErr w:type="gramStart"/>
      <w:r w:rsidRPr="003E74A9">
        <w:t>);</w:t>
      </w:r>
      <w:proofErr w:type="gramEnd"/>
    </w:p>
    <w:p w14:paraId="70C46840" w14:textId="10A4C958" w:rsidR="00C336CA" w:rsidRPr="003E74A9" w:rsidRDefault="00C336CA" w:rsidP="00C336CA">
      <w:pPr>
        <w:pStyle w:val="ListParagraph"/>
      </w:pPr>
      <w:r w:rsidRPr="003E74A9">
        <w:t>Undertaking risk assessments relating to hazards to which directly managed staff are exposed (this will also include stress risk assessments).</w:t>
      </w:r>
    </w:p>
    <w:p w14:paraId="39E041DB" w14:textId="0138E34C" w:rsidR="00C336CA" w:rsidRPr="003E74A9" w:rsidRDefault="00C336CA" w:rsidP="00C336CA">
      <w:pPr>
        <w:pStyle w:val="ListParagraph"/>
      </w:pPr>
      <w:r w:rsidRPr="003E74A9">
        <w:t xml:space="preserve">Ensuring health and safety monitoring is undertaken in their area of control, in accordance with the Council’s and School’s requirements. (See monitoring and review section </w:t>
      </w:r>
      <w:r w:rsidRPr="003E74A9">
        <w:rPr>
          <w:bCs/>
        </w:rPr>
        <w:t>1</w:t>
      </w:r>
      <w:r w:rsidR="00867173">
        <w:rPr>
          <w:bCs/>
        </w:rPr>
        <w:t>1</w:t>
      </w:r>
      <w:proofErr w:type="gramStart"/>
      <w:r w:rsidRPr="003E74A9">
        <w:t>);</w:t>
      </w:r>
      <w:proofErr w:type="gramEnd"/>
    </w:p>
    <w:p w14:paraId="6B4B49E5" w14:textId="29A530BC" w:rsidR="00C336CA" w:rsidRPr="003E74A9" w:rsidRDefault="00C336CA" w:rsidP="00C336CA">
      <w:pPr>
        <w:pStyle w:val="ListParagraph"/>
      </w:pPr>
      <w:r w:rsidRPr="003E74A9">
        <w:t xml:space="preserve">Reviewing the effectiveness of health and safety </w:t>
      </w:r>
      <w:r w:rsidR="009329A9">
        <w:t>policies</w:t>
      </w:r>
      <w:r w:rsidR="009329A9" w:rsidRPr="00417E31">
        <w:t xml:space="preserve"> </w:t>
      </w:r>
      <w:r w:rsidRPr="003E74A9">
        <w:t>at controlling risks and feeding back areas of concern to their line manager, Headteacher or Governing Body (see sections 1</w:t>
      </w:r>
      <w:r w:rsidR="00867173">
        <w:t>1</w:t>
      </w:r>
      <w:r w:rsidRPr="003E74A9">
        <w:t>.4 and 1</w:t>
      </w:r>
      <w:r w:rsidR="00867173">
        <w:t>1</w:t>
      </w:r>
      <w:r w:rsidRPr="003E74A9">
        <w:t>.5</w:t>
      </w:r>
      <w:proofErr w:type="gramStart"/>
      <w:r w:rsidRPr="003E74A9">
        <w:t>);</w:t>
      </w:r>
      <w:proofErr w:type="gramEnd"/>
    </w:p>
    <w:p w14:paraId="425EC024" w14:textId="77777777" w:rsidR="00C336CA" w:rsidRPr="003E74A9" w:rsidRDefault="00C336CA" w:rsidP="00C336CA">
      <w:pPr>
        <w:pStyle w:val="ListParagraph"/>
      </w:pPr>
      <w:r w:rsidRPr="003E74A9">
        <w:t>Ensuring health and safety issues identified via risk assessments or monitoring activities that cannot be addressed are raised with their line manager.</w:t>
      </w:r>
    </w:p>
    <w:p w14:paraId="74D649BD" w14:textId="77777777" w:rsidR="008F29ED" w:rsidRPr="008F29ED" w:rsidRDefault="008F29ED" w:rsidP="0020338A">
      <w:pPr>
        <w:pStyle w:val="ListParagraph"/>
        <w:numPr>
          <w:ilvl w:val="0"/>
          <w:numId w:val="0"/>
        </w:numPr>
        <w:ind w:left="720"/>
      </w:pPr>
    </w:p>
    <w:p w14:paraId="14F814A7" w14:textId="73C80E81" w:rsidR="000E3326" w:rsidRPr="000E3326" w:rsidRDefault="000E3326" w:rsidP="000E3326">
      <w:pPr>
        <w:pStyle w:val="Heading2"/>
      </w:pPr>
      <w:bookmarkStart w:id="36" w:name="_Toc169096055"/>
      <w:r w:rsidRPr="000E3326">
        <w:t>All Employees</w:t>
      </w:r>
      <w:bookmarkEnd w:id="36"/>
      <w:r w:rsidRPr="000E3326">
        <w:t xml:space="preserve"> </w:t>
      </w:r>
    </w:p>
    <w:p w14:paraId="1B533E97" w14:textId="0E2248EF" w:rsidR="000E3326" w:rsidRPr="003E74A9" w:rsidRDefault="000E3326" w:rsidP="000E3326">
      <w:r w:rsidRPr="003E74A9">
        <w:t xml:space="preserve">All employees have a duty to: </w:t>
      </w:r>
    </w:p>
    <w:p w14:paraId="6394E319" w14:textId="4E716282" w:rsidR="000E3326" w:rsidRPr="003E74A9" w:rsidRDefault="000E3326" w:rsidP="000E3326">
      <w:pPr>
        <w:pStyle w:val="ListParagraph"/>
      </w:pPr>
      <w:r w:rsidRPr="003E74A9">
        <w:t>Look after their own safety and the safety of others affected by their work.</w:t>
      </w:r>
    </w:p>
    <w:p w14:paraId="61D9116B" w14:textId="0CC56EEF" w:rsidR="000E3326" w:rsidRPr="003E74A9" w:rsidRDefault="000E3326" w:rsidP="000E3326">
      <w:pPr>
        <w:pStyle w:val="ListParagraph"/>
      </w:pPr>
      <w:r w:rsidRPr="003E74A9">
        <w:t xml:space="preserve">Follow safe working practices and carry out their health and safety responsibilities as detailed in the council’s health and safety </w:t>
      </w:r>
      <w:r w:rsidR="009329A9">
        <w:t>policies</w:t>
      </w:r>
      <w:r w:rsidRPr="003E74A9">
        <w:t>.</w:t>
      </w:r>
    </w:p>
    <w:p w14:paraId="5F7E1FD1" w14:textId="06101027" w:rsidR="000E3326" w:rsidRPr="003E74A9" w:rsidRDefault="000E3326" w:rsidP="000E3326">
      <w:pPr>
        <w:pStyle w:val="ListParagraph"/>
      </w:pPr>
      <w:r w:rsidRPr="003E74A9">
        <w:t>Report to their line manager any hazards they identify and any inadequacies in health and safety procedures.</w:t>
      </w:r>
    </w:p>
    <w:p w14:paraId="04978EFD" w14:textId="4069552F" w:rsidR="000E3326" w:rsidRPr="003E74A9" w:rsidRDefault="000E3326" w:rsidP="000E3326">
      <w:pPr>
        <w:pStyle w:val="ListParagraph"/>
      </w:pPr>
      <w:r w:rsidRPr="003E74A9">
        <w:t>Take part in any health and safety training and development identified as necessary by the County Council or their line manager.</w:t>
      </w:r>
    </w:p>
    <w:p w14:paraId="45552F44" w14:textId="0DC6F856" w:rsidR="000E3326" w:rsidRPr="003E74A9" w:rsidRDefault="000E3326" w:rsidP="000E3326">
      <w:pPr>
        <w:pStyle w:val="ListParagraph"/>
      </w:pPr>
      <w:r w:rsidRPr="003E74A9">
        <w:t xml:space="preserve">Use work equipment provided correctly, in accordance with instructions, training and Essex County Council health and safety </w:t>
      </w:r>
      <w:r w:rsidR="009329A9">
        <w:t>policies</w:t>
      </w:r>
      <w:r w:rsidRPr="003E74A9">
        <w:t>.</w:t>
      </w:r>
    </w:p>
    <w:p w14:paraId="700315BF" w14:textId="3092F2D5" w:rsidR="000E3326" w:rsidRPr="003E74A9" w:rsidRDefault="000E3326" w:rsidP="000E3326">
      <w:pPr>
        <w:pStyle w:val="ListParagraph"/>
      </w:pPr>
      <w:r w:rsidRPr="003E74A9">
        <w:t xml:space="preserve">Ensure that if </w:t>
      </w:r>
      <w:proofErr w:type="spellStart"/>
      <w:r w:rsidRPr="003E74A9">
        <w:t>organising</w:t>
      </w:r>
      <w:proofErr w:type="spellEnd"/>
      <w:r w:rsidRPr="003E74A9">
        <w:t xml:space="preserve"> projects or activities, risks are assessed as part of the planning stage and suitable control measures are implemented.</w:t>
      </w:r>
    </w:p>
    <w:p w14:paraId="41663C9E" w14:textId="77777777" w:rsidR="000E3326" w:rsidRPr="003E74A9" w:rsidRDefault="000E3326" w:rsidP="000E3326">
      <w:pPr>
        <w:pStyle w:val="ListParagraph"/>
      </w:pPr>
      <w:r w:rsidRPr="003E74A9">
        <w:t xml:space="preserve">Report health and safety incidents including near misses, in accordance with the council’s health and safety incident reporting procedure.  </w:t>
      </w:r>
    </w:p>
    <w:p w14:paraId="11BD98DD" w14:textId="40ADC87B" w:rsidR="0040282D" w:rsidRPr="0040282D" w:rsidRDefault="0040282D" w:rsidP="0040282D">
      <w:pPr>
        <w:pStyle w:val="Heading2"/>
      </w:pPr>
      <w:bookmarkStart w:id="37" w:name="_Toc169096056"/>
      <w:r w:rsidRPr="0040282D">
        <w:t>Contractors and Visitors</w:t>
      </w:r>
      <w:bookmarkEnd w:id="37"/>
      <w:r w:rsidRPr="0040282D">
        <w:t xml:space="preserve"> </w:t>
      </w:r>
    </w:p>
    <w:p w14:paraId="319E1959" w14:textId="65C9C78D" w:rsidR="0040282D" w:rsidRPr="003E74A9" w:rsidRDefault="0040282D" w:rsidP="0040282D">
      <w:pPr>
        <w:pStyle w:val="ListParagraph"/>
      </w:pPr>
      <w:r w:rsidRPr="003E74A9">
        <w:t>Visitors to Essex County Council premises, including contractors, clients, service providers and members of the public must comply with Essex County Council health and safety procedures and requirements.</w:t>
      </w:r>
    </w:p>
    <w:p w14:paraId="193F349D" w14:textId="77777777" w:rsidR="0040282D" w:rsidRPr="003E74A9" w:rsidRDefault="0040282D" w:rsidP="0040282D">
      <w:pPr>
        <w:pStyle w:val="ListParagraph"/>
      </w:pPr>
      <w:r w:rsidRPr="003E74A9">
        <w:t xml:space="preserve">All contractors and visitors must be made aware of the site-specific arrangements and emergency procedures </w:t>
      </w:r>
      <w:proofErr w:type="gramStart"/>
      <w:r w:rsidRPr="003E74A9">
        <w:t>and</w:t>
      </w:r>
      <w:proofErr w:type="gramEnd"/>
      <w:r w:rsidRPr="003E74A9">
        <w:t xml:space="preserve"> are the responsibility of the member of employees being visited. </w:t>
      </w:r>
    </w:p>
    <w:p w14:paraId="0671EBE1" w14:textId="77777777" w:rsidR="00C22C53" w:rsidRDefault="00E42E3D" w:rsidP="00C22C53">
      <w:pPr>
        <w:pStyle w:val="Heading1"/>
      </w:pPr>
      <w:bookmarkStart w:id="38" w:name="_Toc169096057"/>
      <w:r>
        <w:t>Support Services</w:t>
      </w:r>
      <w:bookmarkStart w:id="39" w:name="_Toc532995480"/>
      <w:bookmarkEnd w:id="38"/>
    </w:p>
    <w:p w14:paraId="27D1669C" w14:textId="60BB2471" w:rsidR="00E42E3D" w:rsidRPr="00525B66" w:rsidRDefault="00E42E3D" w:rsidP="00C22C53">
      <w:pPr>
        <w:pStyle w:val="Heading2"/>
      </w:pPr>
      <w:bookmarkStart w:id="40" w:name="_Toc169096058"/>
      <w:r w:rsidRPr="00525B66">
        <w:t>Health and Safety Co-</w:t>
      </w:r>
      <w:proofErr w:type="spellStart"/>
      <w:r w:rsidRPr="00525B66">
        <w:t>ordinator</w:t>
      </w:r>
      <w:proofErr w:type="spellEnd"/>
      <w:r w:rsidRPr="00525B66">
        <w:t xml:space="preserve"> for Schools (and Children &amp; Families)</w:t>
      </w:r>
      <w:bookmarkEnd w:id="39"/>
      <w:bookmarkEnd w:id="40"/>
    </w:p>
    <w:p w14:paraId="339B7E66" w14:textId="6BB5F831" w:rsidR="00E42E3D" w:rsidRPr="003E74A9" w:rsidRDefault="00E42E3D" w:rsidP="00E42E3D">
      <w:r w:rsidRPr="003E74A9">
        <w:t>The Risk Officer for Children &amp; Families has been appointed to the role of Health and Safety Co-</w:t>
      </w:r>
      <w:proofErr w:type="spellStart"/>
      <w:r w:rsidRPr="003E74A9">
        <w:t>ordinator</w:t>
      </w:r>
      <w:proofErr w:type="spellEnd"/>
      <w:r w:rsidRPr="003E74A9">
        <w:t xml:space="preserve"> for schools.  </w:t>
      </w:r>
    </w:p>
    <w:p w14:paraId="718D0D85" w14:textId="3ED8DC06" w:rsidR="00E42E3D" w:rsidRPr="003E74A9" w:rsidRDefault="00E42E3D" w:rsidP="00723284">
      <w:r w:rsidRPr="003E74A9">
        <w:lastRenderedPageBreak/>
        <w:t>The Co-</w:t>
      </w:r>
      <w:proofErr w:type="spellStart"/>
      <w:r w:rsidRPr="003E74A9">
        <w:t>ordinator</w:t>
      </w:r>
      <w:proofErr w:type="spellEnd"/>
      <w:r w:rsidRPr="003E74A9">
        <w:t xml:space="preserve"> is responsible for supporting the Health and Safety Champion for Schools (Director for Education) and will: </w:t>
      </w:r>
    </w:p>
    <w:p w14:paraId="4B4C9F20" w14:textId="1481B3AA" w:rsidR="00E42E3D" w:rsidRPr="003E74A9" w:rsidRDefault="00E42E3D" w:rsidP="00723284">
      <w:pPr>
        <w:pStyle w:val="ListParagraph"/>
      </w:pPr>
      <w:r w:rsidRPr="003E74A9">
        <w:t xml:space="preserve">Liaise closely with the Health &amp; Safety Champion for </w:t>
      </w:r>
      <w:r w:rsidR="002154B9" w:rsidRPr="003E74A9">
        <w:t>Schools.</w:t>
      </w:r>
    </w:p>
    <w:p w14:paraId="5581798C" w14:textId="77777777" w:rsidR="00E42E3D" w:rsidRPr="003E74A9" w:rsidRDefault="00E42E3D" w:rsidP="00723284">
      <w:pPr>
        <w:pStyle w:val="ListParagraph"/>
      </w:pPr>
      <w:r w:rsidRPr="003E74A9">
        <w:t xml:space="preserve">Attend and support the Schools </w:t>
      </w:r>
      <w:r w:rsidRPr="003E74A9">
        <w:rPr>
          <w:rFonts w:cs="Arial"/>
          <w:bCs/>
          <w:iCs/>
        </w:rPr>
        <w:t xml:space="preserve">Health, Safety and Wellbeing Committee </w:t>
      </w:r>
      <w:r w:rsidRPr="003E74A9">
        <w:t>meetings.</w:t>
      </w:r>
    </w:p>
    <w:p w14:paraId="6320D16A" w14:textId="0ED782D8" w:rsidR="00E42E3D" w:rsidRPr="003E74A9" w:rsidRDefault="00E42E3D" w:rsidP="00723284">
      <w:pPr>
        <w:pStyle w:val="ListParagraph"/>
      </w:pPr>
      <w:r w:rsidRPr="003E74A9">
        <w:t xml:space="preserve">Liaise directly, where appropriate, with the Corporate Health and Safety team for support and guidance on health, safety and / or welfare </w:t>
      </w:r>
      <w:r w:rsidR="002154B9" w:rsidRPr="003E74A9">
        <w:t>issues.</w:t>
      </w:r>
    </w:p>
    <w:p w14:paraId="7D0EBC60" w14:textId="6EB4ED02" w:rsidR="00E42E3D" w:rsidRPr="003E74A9" w:rsidRDefault="00E42E3D" w:rsidP="00723284">
      <w:pPr>
        <w:pStyle w:val="ListParagraph"/>
      </w:pPr>
      <w:r w:rsidRPr="003E74A9">
        <w:t xml:space="preserve">Receive information from the Corporate Health and Safety team and cascade this on to the group of employees in ECC controlled </w:t>
      </w:r>
      <w:r w:rsidR="002154B9" w:rsidRPr="003E74A9">
        <w:t>schools.</w:t>
      </w:r>
    </w:p>
    <w:p w14:paraId="395DAC28" w14:textId="3B00A573" w:rsidR="00E42E3D" w:rsidRPr="003E74A9" w:rsidRDefault="00E42E3D" w:rsidP="00723284">
      <w:pPr>
        <w:pStyle w:val="ListParagraph"/>
      </w:pPr>
      <w:r w:rsidRPr="003E74A9">
        <w:t xml:space="preserve">Discuss colleague’s health and safety complaints with the H&amp;S Champion for Schools and liaise with the employees headteacher where </w:t>
      </w:r>
      <w:r w:rsidR="002154B9" w:rsidRPr="003E74A9">
        <w:t>appropriate.</w:t>
      </w:r>
    </w:p>
    <w:p w14:paraId="59A248FB" w14:textId="52ED5F4E" w:rsidR="00E42E3D" w:rsidRPr="003E74A9" w:rsidRDefault="00E42E3D" w:rsidP="00723284">
      <w:pPr>
        <w:pStyle w:val="ListParagraph"/>
      </w:pPr>
      <w:r w:rsidRPr="003E74A9">
        <w:t xml:space="preserve">Be consulted on health and safety issues which affect </w:t>
      </w:r>
      <w:r w:rsidR="002154B9" w:rsidRPr="003E74A9">
        <w:t>schools.</w:t>
      </w:r>
    </w:p>
    <w:p w14:paraId="41D6A5D7" w14:textId="4984A8BC" w:rsidR="00E42E3D" w:rsidRPr="003E74A9" w:rsidRDefault="00E42E3D" w:rsidP="00723284">
      <w:pPr>
        <w:pStyle w:val="ListParagraph"/>
      </w:pPr>
      <w:r w:rsidRPr="003E74A9">
        <w:t xml:space="preserve">Support in the follow up of health and safety risk assessments, audits, internal </w:t>
      </w:r>
      <w:r w:rsidR="002154B9" w:rsidRPr="003E74A9">
        <w:t>monitoring,</w:t>
      </w:r>
      <w:r w:rsidRPr="003E74A9">
        <w:t xml:space="preserve"> and inspections as required.  </w:t>
      </w:r>
    </w:p>
    <w:p w14:paraId="62A50F15" w14:textId="285D8C6A" w:rsidR="00E42E3D" w:rsidRPr="003E74A9" w:rsidRDefault="00E42E3D" w:rsidP="00723284">
      <w:pPr>
        <w:pStyle w:val="ListParagraph"/>
      </w:pPr>
      <w:r w:rsidRPr="003E74A9">
        <w:t xml:space="preserve">Act as an advocate for health and safety, and to promote the use of all relevant sources of information, </w:t>
      </w:r>
      <w:r w:rsidR="002154B9" w:rsidRPr="003E74A9">
        <w:t>advice,</w:t>
      </w:r>
      <w:r w:rsidRPr="003E74A9">
        <w:t xml:space="preserve"> and guidance currently available. </w:t>
      </w:r>
    </w:p>
    <w:p w14:paraId="154DA876" w14:textId="77777777" w:rsidR="00C22C53" w:rsidRPr="003E74A9" w:rsidRDefault="00E42E3D" w:rsidP="00C22C53">
      <w:pPr>
        <w:pStyle w:val="ListParagraph"/>
      </w:pPr>
      <w:r w:rsidRPr="003E74A9">
        <w:t xml:space="preserve">Undergo appropriate training, as required, to enable them to carry out their health and safety duties and responsibilities. </w:t>
      </w:r>
    </w:p>
    <w:p w14:paraId="61E97E86" w14:textId="77777777" w:rsidR="00C22C53" w:rsidRDefault="00C22C53" w:rsidP="00C22C53">
      <w:pPr>
        <w:pStyle w:val="ListParagraph"/>
        <w:numPr>
          <w:ilvl w:val="0"/>
          <w:numId w:val="0"/>
        </w:numPr>
        <w:ind w:left="720"/>
      </w:pPr>
    </w:p>
    <w:p w14:paraId="101B6AFC" w14:textId="5F447FD9" w:rsidR="005B7DEB" w:rsidRPr="00525B66" w:rsidRDefault="005B7DEB" w:rsidP="00C22C53">
      <w:pPr>
        <w:pStyle w:val="Heading2"/>
      </w:pPr>
      <w:bookmarkStart w:id="41" w:name="_Toc169096059"/>
      <w:r w:rsidRPr="00C22C53">
        <w:rPr>
          <w:rStyle w:val="Heading1Char"/>
          <w:sz w:val="24"/>
          <w:szCs w:val="26"/>
        </w:rPr>
        <w:t>Competent Health and Safety Advice and Support to Schools</w:t>
      </w:r>
      <w:bookmarkEnd w:id="41"/>
    </w:p>
    <w:p w14:paraId="733F8810" w14:textId="402427F7" w:rsidR="005B7DEB" w:rsidRPr="003E74A9" w:rsidRDefault="005B7DEB" w:rsidP="006A46A7">
      <w:r w:rsidRPr="003E74A9">
        <w:t xml:space="preserve">Schools need access to competent health and safety advice to assist them with discharging their responsibilities.  </w:t>
      </w:r>
      <w:r w:rsidR="006A46A7" w:rsidRPr="003E74A9">
        <w:t>To</w:t>
      </w:r>
      <w:r w:rsidRPr="003E74A9">
        <w:t xml:space="preserve"> meet its health and safety responsibilities to schools, the Council provides a health and safety service.  Schools have been delegated resources to fund </w:t>
      </w:r>
      <w:proofErr w:type="gramStart"/>
      <w:r w:rsidRPr="003E74A9">
        <w:t>appointment</w:t>
      </w:r>
      <w:proofErr w:type="gramEnd"/>
      <w:r w:rsidRPr="003E74A9">
        <w:t xml:space="preserve"> of other specialist advisers.</w:t>
      </w:r>
    </w:p>
    <w:p w14:paraId="1527605F" w14:textId="4F0F8782" w:rsidR="005B7DEB" w:rsidRPr="003E74A9" w:rsidRDefault="005B7DEB" w:rsidP="005B7DEB">
      <w:r w:rsidRPr="003E74A9">
        <w:t xml:space="preserve">The Council has established (in accordance with the Management of Health and Safety at Work Regulations) competent health and safety advice and assistance for its schools. </w:t>
      </w:r>
    </w:p>
    <w:p w14:paraId="44B266E1" w14:textId="353E92B3" w:rsidR="005B7DEB" w:rsidRPr="003E74A9" w:rsidRDefault="005B7DEB" w:rsidP="005B7DEB">
      <w:r w:rsidRPr="003E74A9">
        <w:t>The Corporate Health &amp; Safety Team:</w:t>
      </w:r>
    </w:p>
    <w:p w14:paraId="0B219FF5" w14:textId="75250E92" w:rsidR="005B7DEB" w:rsidRPr="003E74A9" w:rsidRDefault="005B7DEB" w:rsidP="001C4A27">
      <w:pPr>
        <w:pStyle w:val="ListParagraph"/>
      </w:pPr>
      <w:r w:rsidRPr="003E74A9">
        <w:t xml:space="preserve">Supports Headteachers in discharging their health and safety responsibilities by providing advice, guidance, </w:t>
      </w:r>
      <w:r w:rsidR="008057F1" w:rsidRPr="003E74A9">
        <w:t>information,</w:t>
      </w:r>
      <w:r w:rsidRPr="003E74A9">
        <w:t xml:space="preserve"> and </w:t>
      </w:r>
      <w:r w:rsidR="001C4A27" w:rsidRPr="003E74A9">
        <w:t>training.</w:t>
      </w:r>
    </w:p>
    <w:p w14:paraId="240221CB" w14:textId="00E4299B" w:rsidR="005B7DEB" w:rsidRPr="003E74A9" w:rsidRDefault="005B7DEB" w:rsidP="001C4A27">
      <w:pPr>
        <w:pStyle w:val="ListParagraph"/>
      </w:pPr>
      <w:r w:rsidRPr="003E74A9">
        <w:t xml:space="preserve">Supports the development of health and safety </w:t>
      </w:r>
      <w:r w:rsidR="009329A9">
        <w:t>policies</w:t>
      </w:r>
      <w:r w:rsidR="009329A9" w:rsidRPr="00417E31">
        <w:t xml:space="preserve"> </w:t>
      </w:r>
      <w:r w:rsidRPr="003E74A9">
        <w:t xml:space="preserve">for the Council and </w:t>
      </w:r>
      <w:r w:rsidR="001C4A27" w:rsidRPr="003E74A9">
        <w:t>schools.</w:t>
      </w:r>
    </w:p>
    <w:p w14:paraId="00D72D89" w14:textId="771AF173" w:rsidR="005B7DEB" w:rsidRPr="003E74A9" w:rsidRDefault="005B7DEB" w:rsidP="001C4A27">
      <w:pPr>
        <w:pStyle w:val="ListParagraph"/>
      </w:pPr>
      <w:r w:rsidRPr="003E74A9">
        <w:t>Maintains the health and safety pages on the Schools Infolink and provides a health and safety support desk (for telephone or e-mail queries</w:t>
      </w:r>
      <w:r w:rsidR="001C4A27" w:rsidRPr="003E74A9">
        <w:t>).</w:t>
      </w:r>
    </w:p>
    <w:p w14:paraId="59FA8A81" w14:textId="586D88DF" w:rsidR="005B7DEB" w:rsidRPr="003E74A9" w:rsidRDefault="005B7DEB" w:rsidP="001C4A27">
      <w:pPr>
        <w:pStyle w:val="ListParagraph"/>
      </w:pPr>
      <w:r w:rsidRPr="003E74A9">
        <w:t xml:space="preserve">Examines new legislation and best practice guidance and advises on practical application to school </w:t>
      </w:r>
      <w:r w:rsidR="001C4A27" w:rsidRPr="003E74A9">
        <w:t>activities.</w:t>
      </w:r>
    </w:p>
    <w:p w14:paraId="45B224F3" w14:textId="1F059BA4" w:rsidR="006A46A7" w:rsidRPr="003E74A9" w:rsidRDefault="006A46A7" w:rsidP="001C4A27">
      <w:pPr>
        <w:pStyle w:val="ListParagraph"/>
      </w:pPr>
      <w:r w:rsidRPr="003E74A9">
        <w:t xml:space="preserve">Monitors school health and safety compliance on behalf of the Council, through a </w:t>
      </w:r>
      <w:proofErr w:type="spellStart"/>
      <w:r w:rsidRPr="003E74A9">
        <w:t>programme</w:t>
      </w:r>
      <w:proofErr w:type="spellEnd"/>
      <w:r w:rsidRPr="003E74A9">
        <w:t xml:space="preserve"> of audits, internal monitoring and reviewing health and safety </w:t>
      </w:r>
      <w:r w:rsidR="001C4A27" w:rsidRPr="003E74A9">
        <w:t>incidents.</w:t>
      </w:r>
    </w:p>
    <w:p w14:paraId="7929549D" w14:textId="4D1956F7" w:rsidR="00901190" w:rsidRPr="003E74A9" w:rsidRDefault="006A46A7" w:rsidP="00901190">
      <w:pPr>
        <w:pStyle w:val="ListParagraph"/>
      </w:pPr>
      <w:r w:rsidRPr="003E74A9">
        <w:t xml:space="preserve">Provides information on compliance and non-compliance to the Health &amp; Safety Champion for Schools.  </w:t>
      </w:r>
    </w:p>
    <w:p w14:paraId="5B4E64C4" w14:textId="77777777" w:rsidR="00FD353B" w:rsidRDefault="00FD353B" w:rsidP="00FD353B">
      <w:pPr>
        <w:pStyle w:val="ListParagraph"/>
        <w:numPr>
          <w:ilvl w:val="0"/>
          <w:numId w:val="0"/>
        </w:numPr>
        <w:ind w:left="720"/>
      </w:pPr>
    </w:p>
    <w:p w14:paraId="79C7B980" w14:textId="18E3EE26" w:rsidR="00901190" w:rsidRPr="00FD353B" w:rsidRDefault="00901190" w:rsidP="00FD353B">
      <w:pPr>
        <w:pStyle w:val="Heading2"/>
      </w:pPr>
      <w:bookmarkStart w:id="42" w:name="_Toc532995482"/>
      <w:bookmarkStart w:id="43" w:name="_Toc169096060"/>
      <w:r w:rsidRPr="00FD353B">
        <w:t>Occupational Health Advice</w:t>
      </w:r>
      <w:bookmarkEnd w:id="42"/>
      <w:bookmarkEnd w:id="43"/>
    </w:p>
    <w:p w14:paraId="5314F91A" w14:textId="105D7FE3" w:rsidR="00901190" w:rsidRPr="003E74A9" w:rsidRDefault="00901190" w:rsidP="00901190">
      <w:r w:rsidRPr="003E74A9">
        <w:t>Headteachers should ensure that they have access to competent occupational health advice via a contract with an Occupational Health provider.  Occupational health providers can:</w:t>
      </w:r>
    </w:p>
    <w:p w14:paraId="66A5425E" w14:textId="5CB24AE2" w:rsidR="00901190" w:rsidRPr="003E74A9" w:rsidRDefault="00901190" w:rsidP="00901190">
      <w:pPr>
        <w:pStyle w:val="ListParagraph"/>
        <w:rPr>
          <w:rFonts w:cs="Arial"/>
        </w:rPr>
      </w:pPr>
      <w:r w:rsidRPr="003E74A9">
        <w:lastRenderedPageBreak/>
        <w:t>Provide pre-employment health screening and advise on reasonable adjustments to enable employment of applicants with disabilities and health conditions which may be subject to the Equality Act 2010.</w:t>
      </w:r>
    </w:p>
    <w:p w14:paraId="6CF00DE0" w14:textId="6A0A8CA0" w:rsidR="00901190" w:rsidRPr="003E74A9" w:rsidRDefault="00901190" w:rsidP="00901190">
      <w:pPr>
        <w:pStyle w:val="ListParagraph"/>
      </w:pPr>
      <w:r w:rsidRPr="003E74A9">
        <w:t>Support the prevention of work-related absence through advising on health-related risk assessments.</w:t>
      </w:r>
    </w:p>
    <w:p w14:paraId="505142A2" w14:textId="4ED4328B" w:rsidR="00901190" w:rsidRPr="003E74A9" w:rsidRDefault="00901190" w:rsidP="00901190">
      <w:pPr>
        <w:pStyle w:val="ListParagraph"/>
      </w:pPr>
      <w:r w:rsidRPr="003E74A9">
        <w:t>Carry out statutory health surveillance (e.g., exposure to noise and vibration</w:t>
      </w:r>
      <w:proofErr w:type="gramStart"/>
      <w:r w:rsidRPr="003E74A9">
        <w:t>);</w:t>
      </w:r>
      <w:proofErr w:type="gramEnd"/>
    </w:p>
    <w:p w14:paraId="58762F38" w14:textId="522227BD" w:rsidR="00901190" w:rsidRPr="003E74A9" w:rsidRDefault="00901190" w:rsidP="00901190">
      <w:pPr>
        <w:pStyle w:val="ListParagraph"/>
      </w:pPr>
      <w:r w:rsidRPr="003E74A9">
        <w:t>Provide advice at the early stages of occupational ill health, thereby reducing the risk of recurring or long-term absence.</w:t>
      </w:r>
    </w:p>
    <w:p w14:paraId="48FE668A" w14:textId="66322D63" w:rsidR="00901190" w:rsidRPr="003E74A9" w:rsidRDefault="00901190" w:rsidP="00901190">
      <w:pPr>
        <w:pStyle w:val="ListParagraph"/>
      </w:pPr>
      <w:r w:rsidRPr="003E74A9">
        <w:t>Where employees are sick, advise on whether return to work is appropriate and, if so, what adjustments may be needed.</w:t>
      </w:r>
    </w:p>
    <w:p w14:paraId="62B084E3" w14:textId="7158D8E0" w:rsidR="00901190" w:rsidRPr="003E74A9" w:rsidRDefault="00901190" w:rsidP="00901190">
      <w:pPr>
        <w:pStyle w:val="ListParagraph"/>
      </w:pPr>
      <w:r w:rsidRPr="003E74A9">
        <w:t>Give employees advice and possibly recommend further specialist advice/treatment.</w:t>
      </w:r>
    </w:p>
    <w:p w14:paraId="3C43D34F" w14:textId="3FF3A77F" w:rsidR="00901190" w:rsidRPr="003E74A9" w:rsidRDefault="00901190" w:rsidP="00901190">
      <w:pPr>
        <w:pStyle w:val="ListParagraph"/>
      </w:pPr>
      <w:r w:rsidRPr="003E74A9">
        <w:t>Assess the employee’s eligibility for ill health retirement.</w:t>
      </w:r>
      <w:r w:rsidRPr="003E74A9">
        <w:rPr>
          <w:color w:val="7030A0"/>
        </w:rPr>
        <w:t xml:space="preserve"> </w:t>
      </w:r>
    </w:p>
    <w:p w14:paraId="08DA4B8A" w14:textId="24663E10" w:rsidR="001E6207" w:rsidRPr="003E74A9" w:rsidRDefault="00901190" w:rsidP="00901190">
      <w:r w:rsidRPr="003E74A9">
        <w:t>It is for the school to determine the level of service required.</w:t>
      </w:r>
    </w:p>
    <w:p w14:paraId="162411DC" w14:textId="24928975" w:rsidR="00901190" w:rsidRPr="000E1F4A" w:rsidRDefault="00901190" w:rsidP="00901190">
      <w:r w:rsidRPr="003E74A9">
        <w:t xml:space="preserve">The Council’s Occupational Health Service is recommended, as they have experience </w:t>
      </w:r>
      <w:proofErr w:type="gramStart"/>
      <w:r w:rsidRPr="003E74A9">
        <w:t>on</w:t>
      </w:r>
      <w:proofErr w:type="gramEnd"/>
      <w:r w:rsidRPr="003E74A9">
        <w:t xml:space="preserve"> advising educational environments.  </w:t>
      </w:r>
      <w:r w:rsidR="00FA361A" w:rsidRPr="000E1F4A">
        <w:t>The OH provider for ECC is Innovate Ltd, schools can access Innovate Ltd but are not obliged to.</w:t>
      </w:r>
    </w:p>
    <w:p w14:paraId="37A76EA2" w14:textId="1F221F8D" w:rsidR="00FD0038" w:rsidRPr="00FD0038" w:rsidRDefault="00FD0038" w:rsidP="00FD0038">
      <w:pPr>
        <w:rPr>
          <w:b/>
          <w:bCs/>
        </w:rPr>
      </w:pPr>
      <w:r w:rsidRPr="00FD0038">
        <w:rPr>
          <w:b/>
          <w:bCs/>
        </w:rPr>
        <w:t>Counselling</w:t>
      </w:r>
    </w:p>
    <w:p w14:paraId="211506E1" w14:textId="69762C89" w:rsidR="00FD353B" w:rsidRPr="003E74A9" w:rsidRDefault="00FD0038" w:rsidP="00FD353B">
      <w:r w:rsidRPr="003E74A9">
        <w:t xml:space="preserve">Schools </w:t>
      </w:r>
      <w:r w:rsidR="001A1A03">
        <w:t>need to source their own</w:t>
      </w:r>
      <w:r w:rsidRPr="003E74A9">
        <w:t xml:space="preserve"> counselling service</w:t>
      </w:r>
      <w:r w:rsidR="00B85183">
        <w:t xml:space="preserve">/ Employee Assistance </w:t>
      </w:r>
      <w:proofErr w:type="spellStart"/>
      <w:r w:rsidR="00B85183">
        <w:t>Programme</w:t>
      </w:r>
      <w:proofErr w:type="spellEnd"/>
      <w:r w:rsidRPr="003E74A9">
        <w:t xml:space="preserve">.    </w:t>
      </w:r>
    </w:p>
    <w:p w14:paraId="3D747CCB" w14:textId="5382F2F9" w:rsidR="00C178FA" w:rsidRPr="003E74A9" w:rsidRDefault="00C178FA" w:rsidP="00FD353B">
      <w:pPr>
        <w:pStyle w:val="Heading2"/>
      </w:pPr>
      <w:bookmarkStart w:id="44" w:name="_Toc169096061"/>
      <w:r w:rsidRPr="003E74A9">
        <w:t>Wellbeing</w:t>
      </w:r>
      <w:bookmarkEnd w:id="44"/>
    </w:p>
    <w:p w14:paraId="38E44AFE" w14:textId="77777777" w:rsidR="00C178FA" w:rsidRDefault="00C178FA" w:rsidP="00FD353B">
      <w:r w:rsidRPr="003E74A9">
        <w:t>Schools can use the Team Stress Risk Assessment forms and guidance available on the Health and Safety pages of the Schools Infolink.</w:t>
      </w:r>
    </w:p>
    <w:p w14:paraId="370907D1" w14:textId="78BDE4E0" w:rsidR="00A565E4" w:rsidRPr="00A565E4" w:rsidRDefault="005E53A5" w:rsidP="00FD353B">
      <w:r w:rsidRPr="003E74A9">
        <w:t>Alternatively,</w:t>
      </w:r>
      <w:r w:rsidR="00C178FA" w:rsidRPr="003E74A9">
        <w:t xml:space="preserve"> Schools can choose to access an employee assistance </w:t>
      </w:r>
      <w:proofErr w:type="spellStart"/>
      <w:r w:rsidR="00C178FA" w:rsidRPr="003E74A9">
        <w:t>programme</w:t>
      </w:r>
      <w:proofErr w:type="spellEnd"/>
      <w:r w:rsidR="00C178FA" w:rsidRPr="003E74A9">
        <w:t xml:space="preserve">, </w:t>
      </w:r>
      <w:r w:rsidR="00A56260" w:rsidRPr="003E74A9">
        <w:t>training,</w:t>
      </w:r>
      <w:r w:rsidR="00C178FA" w:rsidRPr="003E74A9">
        <w:t xml:space="preserve"> or other services through the Education Support Partnership </w:t>
      </w:r>
      <w:proofErr w:type="spellStart"/>
      <w:r w:rsidR="00C178FA" w:rsidRPr="003E74A9">
        <w:t>Programme</w:t>
      </w:r>
      <w:proofErr w:type="spellEnd"/>
      <w:r w:rsidR="00C178FA" w:rsidRPr="003E74A9">
        <w:t xml:space="preserve">.  Schools can access the </w:t>
      </w:r>
      <w:proofErr w:type="spellStart"/>
      <w:r w:rsidR="00C178FA" w:rsidRPr="003E74A9">
        <w:t>programme</w:t>
      </w:r>
      <w:proofErr w:type="spellEnd"/>
      <w:r w:rsidR="00C178FA" w:rsidRPr="003E74A9">
        <w:t xml:space="preserve"> through </w:t>
      </w:r>
      <w:hyperlink r:id="rId13" w:history="1">
        <w:r w:rsidR="00C178FA" w:rsidRPr="003E74A9">
          <w:rPr>
            <w:rStyle w:val="Hyperlink"/>
            <w:rFonts w:ascii="Arial" w:hAnsi="Arial" w:cs="Arial"/>
            <w:sz w:val="22"/>
          </w:rPr>
          <w:t>www.educationsupportpartnership.org.uk</w:t>
        </w:r>
      </w:hyperlink>
      <w:r w:rsidR="00C178FA" w:rsidRPr="003E74A9">
        <w:t xml:space="preserve"> or telephone 020 7697 2750 /</w:t>
      </w:r>
      <w:r w:rsidR="00FD353B" w:rsidRPr="003E74A9">
        <w:t xml:space="preserve"> e-mail </w:t>
      </w:r>
      <w:hyperlink r:id="rId14" w:history="1">
        <w:r w:rsidR="00FD353B" w:rsidRPr="003E74A9">
          <w:rPr>
            <w:rStyle w:val="Hyperlink"/>
            <w:rFonts w:ascii="Arial" w:hAnsi="Arial" w:cs="Arial"/>
            <w:sz w:val="22"/>
          </w:rPr>
          <w:t>enquiries@edsupport.org.uk</w:t>
        </w:r>
      </w:hyperlink>
      <w:r w:rsidR="00FD353B" w:rsidRPr="003E74A9">
        <w:t xml:space="preserve"> (this is an Independent Charity and therefore there would be a cost implication for Schools).</w:t>
      </w:r>
      <w:r w:rsidR="00FD353B">
        <w:t xml:space="preserve">  </w:t>
      </w:r>
    </w:p>
    <w:p w14:paraId="3C0A2F97" w14:textId="66821E09" w:rsidR="009E233F" w:rsidRDefault="00D64C4A" w:rsidP="009E233F">
      <w:pPr>
        <w:pStyle w:val="Heading2"/>
      </w:pPr>
      <w:bookmarkStart w:id="45" w:name="_Toc169096062"/>
      <w:r w:rsidRPr="003E74A9">
        <w:t>Educational Visits</w:t>
      </w:r>
      <w:bookmarkEnd w:id="45"/>
    </w:p>
    <w:p w14:paraId="61AD16ED" w14:textId="3D9FD9B3" w:rsidR="009E233F" w:rsidRPr="009E233F" w:rsidRDefault="009E233F" w:rsidP="009E233F">
      <w:r w:rsidRPr="003E74A9">
        <w:t xml:space="preserve">Schools subscribing to the Educational Visits Support Team SLA have access to the </w:t>
      </w:r>
      <w:hyperlink r:id="rId15" w:history="1">
        <w:r w:rsidRPr="003E74A9">
          <w:rPr>
            <w:rStyle w:val="Hyperlink"/>
            <w:rFonts w:ascii="Arial" w:hAnsi="Arial" w:cs="Arial"/>
            <w:sz w:val="22"/>
          </w:rPr>
          <w:t>EVOLVE</w:t>
        </w:r>
      </w:hyperlink>
      <w:r w:rsidRPr="003E74A9">
        <w:t xml:space="preserve"> online submission system and associated resources. </w:t>
      </w:r>
    </w:p>
    <w:p w14:paraId="2A618226" w14:textId="495C7E81" w:rsidR="00D64C4A" w:rsidRPr="003E74A9" w:rsidRDefault="00D64C4A" w:rsidP="00D64C4A">
      <w:r w:rsidRPr="003E74A9">
        <w:t xml:space="preserve">Essex County Council has adopted the OEAP National Guidance for the Management of outdoor learning, off-site visits and Learning Outside the Classroom.  See </w:t>
      </w:r>
      <w:hyperlink r:id="rId16" w:history="1">
        <w:r w:rsidRPr="003E74A9">
          <w:rPr>
            <w:rStyle w:val="Hyperlink"/>
            <w:rFonts w:ascii="Arial" w:hAnsi="Arial" w:cs="Arial"/>
            <w:sz w:val="22"/>
          </w:rPr>
          <w:t>www.oeapng.info</w:t>
        </w:r>
      </w:hyperlink>
      <w:r w:rsidRPr="003E74A9">
        <w:rPr>
          <w:rStyle w:val="Hyperlink"/>
          <w:rFonts w:ascii="Arial" w:hAnsi="Arial" w:cs="Arial"/>
          <w:sz w:val="22"/>
        </w:rPr>
        <w:t xml:space="preserve"> -(</w:t>
      </w:r>
      <w:r w:rsidRPr="003E74A9">
        <w:t>documents 3.4g Headteacher/ Manager</w:t>
      </w:r>
      <w:r w:rsidR="00C91A5B" w:rsidRPr="003E74A9">
        <w:t xml:space="preserve"> </w:t>
      </w:r>
      <w:r w:rsidRPr="003E74A9">
        <w:t>and 3.3b</w:t>
      </w:r>
      <w:r w:rsidR="00FA3AEA" w:rsidRPr="003E74A9">
        <w:t xml:space="preserve">- </w:t>
      </w:r>
      <w:r w:rsidRPr="003E74A9">
        <w:t>Check List</w:t>
      </w:r>
      <w:r w:rsidR="003F60A2" w:rsidRPr="003E74A9">
        <w:t>- Headteacher/ Manager</w:t>
      </w:r>
      <w:r w:rsidRPr="003E74A9">
        <w:t>).</w:t>
      </w:r>
    </w:p>
    <w:p w14:paraId="4C8F48C8" w14:textId="0EE886E9" w:rsidR="00D64C4A" w:rsidRPr="003E74A9" w:rsidRDefault="00D64C4A" w:rsidP="00D64C4A">
      <w:r w:rsidRPr="003E74A9">
        <w:t xml:space="preserve">Essex County Council will as an employer, have a few specific guidance documents on the Educational Visits Website which may well </w:t>
      </w:r>
      <w:proofErr w:type="gramStart"/>
      <w:r w:rsidRPr="003E74A9">
        <w:t>over-ride</w:t>
      </w:r>
      <w:proofErr w:type="gramEnd"/>
      <w:r w:rsidRPr="003E74A9">
        <w:t xml:space="preserve"> the OEAPNG Guidance.  Where this is the case, the Essex Guidance must be followed.  These will be on the EVOLVE website.  </w:t>
      </w:r>
    </w:p>
    <w:p w14:paraId="0424BD47" w14:textId="44EE609A" w:rsidR="00DD1462" w:rsidRPr="008216AD" w:rsidRDefault="00D64C4A" w:rsidP="00D64C4A">
      <w:pPr>
        <w:rPr>
          <w:rFonts w:cstheme="minorHAnsi"/>
          <w:color w:val="0563C1" w:themeColor="hyperlink"/>
          <w:szCs w:val="24"/>
          <w:u w:val="single"/>
        </w:rPr>
      </w:pPr>
      <w:r w:rsidRPr="003E74A9">
        <w:rPr>
          <w:lang w:eastAsia="en-GB"/>
        </w:rPr>
        <w:t xml:space="preserve">Policy on Learning Outside the Classroom Quality Badge:  We strongly recommend the priority use of providers who hold the </w:t>
      </w:r>
      <w:proofErr w:type="spellStart"/>
      <w:r w:rsidR="008216AD" w:rsidRPr="008216AD">
        <w:rPr>
          <w:lang w:eastAsia="en-GB"/>
        </w:rPr>
        <w:t>LOtC</w:t>
      </w:r>
      <w:proofErr w:type="spellEnd"/>
      <w:r w:rsidR="008216AD" w:rsidRPr="008216AD">
        <w:rPr>
          <w:lang w:eastAsia="en-GB"/>
        </w:rPr>
        <w:t xml:space="preserve"> Badge Holder</w:t>
      </w:r>
      <w:r w:rsidR="008216AD">
        <w:rPr>
          <w:rStyle w:val="Hyperlink"/>
          <w:rFonts w:ascii="Arial" w:hAnsi="Arial" w:cs="Arial"/>
          <w:sz w:val="22"/>
        </w:rPr>
        <w:t xml:space="preserve">. </w:t>
      </w:r>
      <w:hyperlink r:id="rId17" w:history="1">
        <w:r w:rsidR="00DD1462" w:rsidRPr="008216AD">
          <w:rPr>
            <w:rStyle w:val="cf01"/>
            <w:rFonts w:asciiTheme="minorHAnsi" w:hAnsiTheme="minorHAnsi" w:cstheme="minorHAnsi"/>
            <w:color w:val="0000FF"/>
            <w:sz w:val="24"/>
            <w:szCs w:val="24"/>
            <w:u w:val="single"/>
          </w:rPr>
          <w:t xml:space="preserve">Find a </w:t>
        </w:r>
        <w:proofErr w:type="spellStart"/>
        <w:r w:rsidR="00DD1462" w:rsidRPr="008216AD">
          <w:rPr>
            <w:rStyle w:val="cf01"/>
            <w:rFonts w:asciiTheme="minorHAnsi" w:hAnsiTheme="minorHAnsi" w:cstheme="minorHAnsi"/>
            <w:color w:val="0000FF"/>
            <w:sz w:val="24"/>
            <w:szCs w:val="24"/>
            <w:u w:val="single"/>
          </w:rPr>
          <w:t>LOtC</w:t>
        </w:r>
        <w:proofErr w:type="spellEnd"/>
        <w:r w:rsidR="00DD1462" w:rsidRPr="008216AD">
          <w:rPr>
            <w:rStyle w:val="cf01"/>
            <w:rFonts w:asciiTheme="minorHAnsi" w:hAnsiTheme="minorHAnsi" w:cstheme="minorHAnsi"/>
            <w:color w:val="0000FF"/>
            <w:sz w:val="24"/>
            <w:szCs w:val="24"/>
            <w:u w:val="single"/>
          </w:rPr>
          <w:t xml:space="preserve"> Quality Badge Holder - Council for Learning Outside the Classroom</w:t>
        </w:r>
      </w:hyperlink>
    </w:p>
    <w:p w14:paraId="0C9373C4" w14:textId="18AA3CE6" w:rsidR="006F4935" w:rsidRPr="003E74A9" w:rsidRDefault="00187938" w:rsidP="006F4935">
      <w:pPr>
        <w:pStyle w:val="Heading2"/>
      </w:pPr>
      <w:bookmarkStart w:id="46" w:name="_Toc169096063"/>
      <w:r w:rsidRPr="003E74A9">
        <w:lastRenderedPageBreak/>
        <w:t>Training</w:t>
      </w:r>
      <w:r w:rsidR="006F4935" w:rsidRPr="003E74A9">
        <w:t xml:space="preserve"> for Schools</w:t>
      </w:r>
      <w:bookmarkEnd w:id="46"/>
    </w:p>
    <w:p w14:paraId="2411D878" w14:textId="1E3D0958" w:rsidR="00833625" w:rsidRPr="003E74A9" w:rsidRDefault="006F4935" w:rsidP="006F4935">
      <w:r w:rsidRPr="003E74A9">
        <w:t>Provide advice and training on all aspects of training within schools.  Contact</w:t>
      </w:r>
      <w:r w:rsidR="00187938" w:rsidRPr="003E74A9">
        <w:t xml:space="preserve"> Juniper</w:t>
      </w:r>
      <w:r w:rsidRPr="003E74A9">
        <w:t xml:space="preserve"> for Schools on telephone 03</w:t>
      </w:r>
      <w:r w:rsidR="00833625" w:rsidRPr="003E74A9">
        <w:t>45</w:t>
      </w:r>
      <w:r w:rsidRPr="003E74A9">
        <w:t xml:space="preserve"> </w:t>
      </w:r>
      <w:r w:rsidR="00833625" w:rsidRPr="003E74A9">
        <w:t>200 8600</w:t>
      </w:r>
      <w:r w:rsidRPr="003E74A9">
        <w:t xml:space="preserve"> for information and guidance.</w:t>
      </w:r>
    </w:p>
    <w:p w14:paraId="4E6CC45D" w14:textId="6E3259E4" w:rsidR="006D6B73" w:rsidRPr="003E74A9" w:rsidRDefault="006D6B73" w:rsidP="006D6B73">
      <w:pPr>
        <w:pStyle w:val="Heading2"/>
      </w:pPr>
      <w:bookmarkStart w:id="47" w:name="_Toc169096064"/>
      <w:r w:rsidRPr="003E74A9">
        <w:t>Catering</w:t>
      </w:r>
      <w:bookmarkEnd w:id="47"/>
    </w:p>
    <w:p w14:paraId="0CDD91A0" w14:textId="3EB0447B" w:rsidR="006D6B73" w:rsidRPr="003E74A9" w:rsidRDefault="006D6B73" w:rsidP="006D6B73">
      <w:pPr>
        <w:rPr>
          <w:lang w:eastAsia="en-GB"/>
        </w:rPr>
      </w:pPr>
      <w:r w:rsidRPr="003E74A9">
        <w:t xml:space="preserve">Schools that carry out their own catering </w:t>
      </w:r>
      <w:r w:rsidRPr="003E74A9">
        <w:rPr>
          <w:b/>
        </w:rPr>
        <w:t>must</w:t>
      </w:r>
      <w:r w:rsidRPr="003E74A9">
        <w:t xml:space="preserve"> have access to competent food safety advice.  (The </w:t>
      </w:r>
      <w:r w:rsidRPr="003E74A9">
        <w:rPr>
          <w:lang w:eastAsia="en-GB"/>
        </w:rPr>
        <w:t xml:space="preserve">delegated catering budget should include a proportion for purchasing food safety advice).  </w:t>
      </w:r>
    </w:p>
    <w:p w14:paraId="44D566E1" w14:textId="78165A25" w:rsidR="006D6B73" w:rsidRPr="003E74A9" w:rsidRDefault="006D6B73" w:rsidP="00736614">
      <w:pPr>
        <w:rPr>
          <w:lang w:eastAsia="en-GB"/>
        </w:rPr>
      </w:pPr>
      <w:r w:rsidRPr="003E74A9">
        <w:rPr>
          <w:lang w:eastAsia="en-GB"/>
        </w:rPr>
        <w:t xml:space="preserve">(From 1 April 2019), all maintained primary </w:t>
      </w:r>
      <w:r w:rsidR="00736614" w:rsidRPr="003E74A9">
        <w:rPr>
          <w:lang w:eastAsia="en-GB"/>
        </w:rPr>
        <w:t>schools,</w:t>
      </w:r>
      <w:r w:rsidRPr="003E74A9">
        <w:rPr>
          <w:lang w:eastAsia="en-GB"/>
        </w:rPr>
        <w:t xml:space="preserve"> and all maintained secondary schools are delegated the responsibility to manage food safety.  They can access the Essex School Meals Support Service for compliance and audit advice and monitoring.  This is a chargeable </w:t>
      </w:r>
      <w:proofErr w:type="gramStart"/>
      <w:r w:rsidRPr="003E74A9">
        <w:rPr>
          <w:lang w:eastAsia="en-GB"/>
        </w:rPr>
        <w:t>service</w:t>
      </w:r>
      <w:proofErr w:type="gramEnd"/>
      <w:r w:rsidRPr="003E74A9">
        <w:rPr>
          <w:lang w:eastAsia="en-GB"/>
        </w:rPr>
        <w:t xml:space="preserve"> and details are available on application.  Contact:  </w:t>
      </w:r>
      <w:hyperlink r:id="rId18" w:history="1">
        <w:r w:rsidRPr="003E74A9">
          <w:rPr>
            <w:rStyle w:val="Hyperlink"/>
            <w:rFonts w:ascii="Arial" w:hAnsi="Arial" w:cs="Arial"/>
            <w:sz w:val="22"/>
            <w:lang w:eastAsia="en-GB"/>
          </w:rPr>
          <w:t>school.meals@essex.gov.uk</w:t>
        </w:r>
      </w:hyperlink>
      <w:r w:rsidRPr="003E74A9">
        <w:rPr>
          <w:lang w:eastAsia="en-GB"/>
        </w:rPr>
        <w:t xml:space="preserve"> </w:t>
      </w:r>
    </w:p>
    <w:p w14:paraId="49D892B0" w14:textId="77777777" w:rsidR="006D6B73" w:rsidRPr="003E74A9" w:rsidRDefault="006D6B73" w:rsidP="00736614">
      <w:pPr>
        <w:rPr>
          <w:lang w:eastAsia="en-GB"/>
        </w:rPr>
      </w:pPr>
      <w:r w:rsidRPr="003E74A9">
        <w:rPr>
          <w:lang w:eastAsia="en-GB"/>
        </w:rPr>
        <w:t xml:space="preserve">All community and V/C schools are recommended to buy in to Essex School Meals Service.  Access to competent food safety advice will be monitored through the Health and Safety Internal Monitoring (HSIM) System.  </w:t>
      </w:r>
    </w:p>
    <w:p w14:paraId="69630EE9" w14:textId="7F0882E1" w:rsidR="00A75232" w:rsidRPr="003E74A9" w:rsidRDefault="00A75232" w:rsidP="00A75232">
      <w:pPr>
        <w:rPr>
          <w:lang w:eastAsia="en-GB"/>
        </w:rPr>
      </w:pPr>
      <w:r w:rsidRPr="003E74A9">
        <w:rPr>
          <w:lang w:eastAsia="en-GB"/>
        </w:rPr>
        <w:t>Special schools and CSS / PRUs are funded differently and therefore Community or Voluntary Controlled specials schools and CSS / PRU’s will have decide where to access food safety</w:t>
      </w:r>
      <w:r>
        <w:rPr>
          <w:lang w:eastAsia="en-GB"/>
        </w:rPr>
        <w:t xml:space="preserve"> </w:t>
      </w:r>
      <w:r w:rsidRPr="003E74A9">
        <w:rPr>
          <w:lang w:eastAsia="en-GB"/>
        </w:rPr>
        <w:t xml:space="preserve">advice from.  It is recommended that special schools and CSS / PRU’s who carry out their own catering buy in to Essex School Meals Support Service.  </w:t>
      </w:r>
    </w:p>
    <w:p w14:paraId="6809120C" w14:textId="5FD04DA0" w:rsidR="00A75232" w:rsidRPr="003E74A9" w:rsidRDefault="00A75232" w:rsidP="00A75232">
      <w:pPr>
        <w:rPr>
          <w:lang w:eastAsia="en-GB"/>
        </w:rPr>
      </w:pPr>
      <w:r w:rsidRPr="003E74A9">
        <w:rPr>
          <w:lang w:eastAsia="en-GB"/>
        </w:rPr>
        <w:t xml:space="preserve">Wherever schools access food safety advice from it should be ensured it includes training on allergens.  </w:t>
      </w:r>
    </w:p>
    <w:p w14:paraId="3F06518B" w14:textId="77777777" w:rsidR="00A75232" w:rsidRPr="00145B36" w:rsidRDefault="00A75232" w:rsidP="00A75232">
      <w:pPr>
        <w:rPr>
          <w:lang w:eastAsia="en-GB"/>
        </w:rPr>
      </w:pPr>
      <w:bookmarkStart w:id="48" w:name="_Hlk531265789"/>
      <w:r w:rsidRPr="003E74A9">
        <w:rPr>
          <w:lang w:eastAsia="en-GB"/>
        </w:rPr>
        <w:t xml:space="preserve">Support and guidance relating to school meals operations and training for Catering Health &amp; Safety (CIEH level 2) and Food Safety (CIEH LEVEL 2 &amp; 3) is available via the School Meals e-mail </w:t>
      </w:r>
      <w:hyperlink r:id="rId19" w:history="1">
        <w:r w:rsidRPr="003E74A9">
          <w:rPr>
            <w:rStyle w:val="Hyperlink"/>
            <w:rFonts w:ascii="Arial" w:hAnsi="Arial" w:cs="Arial"/>
            <w:sz w:val="22"/>
            <w:lang w:eastAsia="en-GB"/>
          </w:rPr>
          <w:t>school.meals@essex.gov.uk</w:t>
        </w:r>
      </w:hyperlink>
      <w:r w:rsidRPr="003E74A9">
        <w:rPr>
          <w:lang w:eastAsia="en-GB"/>
        </w:rPr>
        <w:t xml:space="preserve"> and further information can also be found on the schools </w:t>
      </w:r>
      <w:hyperlink r:id="rId20" w:history="1">
        <w:r w:rsidRPr="003E74A9">
          <w:rPr>
            <w:rStyle w:val="Hyperlink"/>
            <w:rFonts w:ascii="Arial" w:hAnsi="Arial" w:cs="Arial"/>
            <w:sz w:val="22"/>
            <w:lang w:eastAsia="en-GB"/>
          </w:rPr>
          <w:t>Infolink</w:t>
        </w:r>
      </w:hyperlink>
      <w:r w:rsidRPr="003E74A9">
        <w:rPr>
          <w:lang w:eastAsia="en-GB"/>
        </w:rPr>
        <w:t>:</w:t>
      </w:r>
      <w:r>
        <w:rPr>
          <w:lang w:eastAsia="en-GB"/>
        </w:rPr>
        <w:t xml:space="preserve"> </w:t>
      </w:r>
    </w:p>
    <w:p w14:paraId="00F0C170" w14:textId="16A13A11" w:rsidR="00BF1BF6" w:rsidRPr="003E74A9" w:rsidRDefault="00BF1BF6" w:rsidP="00BF1BF6">
      <w:pPr>
        <w:pStyle w:val="Heading2"/>
      </w:pPr>
      <w:bookmarkStart w:id="49" w:name="_Toc169096065"/>
      <w:bookmarkEnd w:id="48"/>
      <w:r w:rsidRPr="003E74A9">
        <w:t>Health Protection</w:t>
      </w:r>
      <w:bookmarkEnd w:id="49"/>
      <w:r w:rsidRPr="003E74A9">
        <w:t xml:space="preserve"> </w:t>
      </w:r>
    </w:p>
    <w:p w14:paraId="4C6E57B2" w14:textId="71AD1863" w:rsidR="00BF1BF6" w:rsidRPr="003E74A9" w:rsidRDefault="00BF1BF6" w:rsidP="001E4B46">
      <w:r w:rsidRPr="003E74A9">
        <w:t xml:space="preserve">The East of England Health Protection Team (HPT), which is part of Public Health England (PHE), provides advice on communicable diseases and infection control in schools.  In the first instance, schools should refer to the HPT’s guidance – ‘Communicable Disease in Schools/Nurseries and Centre’s for the under 5s’ or PHE general guidance ‘Infection control in schools and other childcare settings.’  (These documents are available on the health &amp; safety pages of the Schools Infolink under ‘Pupil Related Issues’ – Communicable Diseases and Infection </w:t>
      </w:r>
      <w:r w:rsidR="001E4B46" w:rsidRPr="003E74A9">
        <w:t>Control). If</w:t>
      </w:r>
      <w:r w:rsidRPr="003E74A9">
        <w:t xml:space="preserve"> further assistance is required contact the school nurse at your local NHS clinic or contact the HPT directly.</w:t>
      </w:r>
    </w:p>
    <w:p w14:paraId="40271447" w14:textId="6C288CBF" w:rsidR="00BF1BF6" w:rsidRPr="003E74A9" w:rsidRDefault="00BF1BF6" w:rsidP="001E4B46">
      <w:r w:rsidRPr="003E74A9">
        <w:t xml:space="preserve">East of England Health Protection Team Contact Details: Tel: 0300 303 8537 option 1 or e-mail </w:t>
      </w:r>
      <w:hyperlink r:id="rId21" w:history="1">
        <w:r w:rsidR="001E4B46" w:rsidRPr="003E74A9">
          <w:rPr>
            <w:rStyle w:val="Hyperlink"/>
          </w:rPr>
          <w:t>EastofEnglandHPT@phe.gov.uk</w:t>
        </w:r>
      </w:hyperlink>
    </w:p>
    <w:p w14:paraId="516C48CF" w14:textId="4791A3B3" w:rsidR="007F0EED" w:rsidRPr="003E74A9" w:rsidRDefault="007F0EED" w:rsidP="007F0EED">
      <w:pPr>
        <w:pStyle w:val="Heading2"/>
      </w:pPr>
      <w:bookmarkStart w:id="50" w:name="_Toc169096066"/>
      <w:r w:rsidRPr="003E74A9">
        <w:lastRenderedPageBreak/>
        <w:t>Property Consultants</w:t>
      </w:r>
      <w:bookmarkEnd w:id="50"/>
    </w:p>
    <w:p w14:paraId="146D1A7F" w14:textId="309ECCEC" w:rsidR="007F0EED" w:rsidRPr="003E74A9" w:rsidRDefault="007F0EED" w:rsidP="007F0EED">
      <w:r w:rsidRPr="003E74A9">
        <w:t xml:space="preserve">Where major building or maintenance / improvement </w:t>
      </w:r>
      <w:smartTag w:uri="urn:schemas-microsoft-com:office:smarttags" w:element="PersonName">
        <w:r w:rsidRPr="003E74A9">
          <w:t>work</w:t>
        </w:r>
      </w:smartTag>
      <w:r w:rsidRPr="003E74A9">
        <w:t xml:space="preserve">s are being carried out, schools must appoint a property consultant.  Major </w:t>
      </w:r>
      <w:smartTag w:uri="urn:schemas-microsoft-com:office:smarttags" w:element="PersonName">
        <w:r w:rsidRPr="003E74A9">
          <w:t>work</w:t>
        </w:r>
      </w:smartTag>
      <w:r w:rsidRPr="003E74A9">
        <w:t xml:space="preserve"> is </w:t>
      </w:r>
      <w:smartTag w:uri="urn:schemas-microsoft-com:office:smarttags" w:element="PersonName">
        <w:r w:rsidRPr="003E74A9">
          <w:t>work</w:t>
        </w:r>
      </w:smartTag>
      <w:r w:rsidRPr="003E74A9">
        <w:t xml:space="preserve"> defined as notifiable under the Construction Design and Management Regulations.  (See HSP 9.30 Construction Design and Management on the Schools Infolink Health &amp; Safety pages).</w:t>
      </w:r>
    </w:p>
    <w:p w14:paraId="2A1191A3" w14:textId="5F58F6EF" w:rsidR="007F0EED" w:rsidRPr="003E74A9" w:rsidRDefault="007F0EED" w:rsidP="007F0EED">
      <w:r w:rsidRPr="003E74A9">
        <w:t xml:space="preserve">Schools are also recommended to use property consultants to </w:t>
      </w:r>
      <w:r w:rsidRPr="003E74A9">
        <w:rPr>
          <w:lang w:eastAsia="en-GB"/>
        </w:rPr>
        <w:t>provide professional advice in connection with all maintenance and building work.</w:t>
      </w:r>
    </w:p>
    <w:p w14:paraId="2B3B79F4" w14:textId="278E1683" w:rsidR="007F0EED" w:rsidRPr="003E74A9" w:rsidRDefault="007F0EED" w:rsidP="00E74772">
      <w:pPr>
        <w:rPr>
          <w:lang w:eastAsia="en-GB"/>
        </w:rPr>
      </w:pPr>
      <w:r w:rsidRPr="003E74A9">
        <w:rPr>
          <w:lang w:eastAsia="en-GB"/>
        </w:rPr>
        <w:t>A property consultant, should be able to give specialist advice on the following:</w:t>
      </w:r>
    </w:p>
    <w:p w14:paraId="23C25A63" w14:textId="77777777" w:rsidR="007F0EED" w:rsidRPr="003E74A9" w:rsidRDefault="007F0EED" w:rsidP="007F0EED">
      <w:pPr>
        <w:pStyle w:val="ListParagraph"/>
      </w:pPr>
      <w:r w:rsidRPr="003E74A9">
        <w:t>Management of day-to-day repairs.</w:t>
      </w:r>
    </w:p>
    <w:p w14:paraId="72124C26" w14:textId="77777777" w:rsidR="007F0EED" w:rsidRPr="003E74A9" w:rsidRDefault="007F0EED" w:rsidP="007F0EED">
      <w:pPr>
        <w:pStyle w:val="ListParagraph"/>
      </w:pPr>
      <w:r w:rsidRPr="003E74A9">
        <w:t xml:space="preserve">Statutory and best practice for testing and inspection of services.  </w:t>
      </w:r>
    </w:p>
    <w:p w14:paraId="430032E2" w14:textId="77777777" w:rsidR="007F0EED" w:rsidRPr="003E74A9" w:rsidRDefault="007F0EED" w:rsidP="007F0EED">
      <w:pPr>
        <w:pStyle w:val="ListParagraph"/>
      </w:pPr>
      <w:proofErr w:type="spellStart"/>
      <w:r w:rsidRPr="003E74A9">
        <w:t>Prioritisation</w:t>
      </w:r>
      <w:proofErr w:type="spellEnd"/>
      <w:r w:rsidRPr="003E74A9">
        <w:t xml:space="preserve"> of projects.</w:t>
      </w:r>
    </w:p>
    <w:p w14:paraId="79ACE349" w14:textId="60B87758" w:rsidR="007F0EED" w:rsidRPr="003E74A9" w:rsidRDefault="007F0EED" w:rsidP="007F0EED">
      <w:pPr>
        <w:pStyle w:val="ListParagraph"/>
      </w:pPr>
      <w:r w:rsidRPr="003E74A9">
        <w:t xml:space="preserve">Health and safety issues relating to buildings and construction </w:t>
      </w:r>
      <w:r w:rsidR="00E74772" w:rsidRPr="003E74A9">
        <w:t>work.</w:t>
      </w:r>
    </w:p>
    <w:p w14:paraId="789869E4" w14:textId="09AB20CE" w:rsidR="007F0EED" w:rsidRPr="003E74A9" w:rsidRDefault="007F0EED" w:rsidP="007F0EED">
      <w:pPr>
        <w:pStyle w:val="ListParagraph"/>
      </w:pPr>
      <w:r w:rsidRPr="003E74A9">
        <w:t xml:space="preserve">Regulations, </w:t>
      </w:r>
      <w:r w:rsidR="009329A9">
        <w:t>policies</w:t>
      </w:r>
      <w:r w:rsidR="00E74772" w:rsidRPr="003E74A9">
        <w:t>,</w:t>
      </w:r>
      <w:r w:rsidRPr="003E74A9">
        <w:t xml:space="preserve"> and statutory approvals</w:t>
      </w:r>
    </w:p>
    <w:p w14:paraId="0A235222" w14:textId="77777777" w:rsidR="007F0EED" w:rsidRPr="003E74A9" w:rsidRDefault="007F0EED" w:rsidP="007F0EED">
      <w:pPr>
        <w:pStyle w:val="ListParagraph"/>
        <w:numPr>
          <w:ilvl w:val="0"/>
          <w:numId w:val="0"/>
        </w:numPr>
        <w:ind w:left="720"/>
      </w:pPr>
    </w:p>
    <w:p w14:paraId="08129109" w14:textId="77777777" w:rsidR="007F0EED" w:rsidRDefault="007F0EED" w:rsidP="00D53DC0">
      <w:r w:rsidRPr="003E74A9">
        <w:t>Funding for consultancy fees is included in schools’ delegated budgets for such projects.  Refer to the School Property Handbook or construction health and safety pages of the schools Infolink for guidance on appointing a property consultant.</w:t>
      </w:r>
    </w:p>
    <w:p w14:paraId="5BD86159" w14:textId="455148A5" w:rsidR="006B00CF" w:rsidRPr="003E74A9" w:rsidRDefault="00250BC8" w:rsidP="00250BC8">
      <w:pPr>
        <w:pStyle w:val="Heading1"/>
        <w:rPr>
          <w:rFonts w:eastAsia="Batang"/>
          <w:lang w:eastAsia="ko-KR"/>
        </w:rPr>
      </w:pPr>
      <w:bookmarkStart w:id="51" w:name="_Toc169096067"/>
      <w:r w:rsidRPr="003E74A9">
        <w:rPr>
          <w:rFonts w:eastAsia="Batang"/>
          <w:lang w:eastAsia="ko-KR"/>
        </w:rPr>
        <w:t>Health and Safety Arrangements</w:t>
      </w:r>
      <w:bookmarkEnd w:id="51"/>
    </w:p>
    <w:p w14:paraId="1637549E" w14:textId="5FA2D077" w:rsidR="006B00CF" w:rsidRPr="003E74A9" w:rsidRDefault="00D0331D" w:rsidP="00250BC8">
      <w:pPr>
        <w:pStyle w:val="Heading2"/>
        <w:numPr>
          <w:ilvl w:val="0"/>
          <w:numId w:val="0"/>
        </w:numPr>
        <w:ind w:left="788" w:hanging="431"/>
      </w:pPr>
      <w:bookmarkStart w:id="52" w:name="_Toc532995490"/>
      <w:bookmarkStart w:id="53" w:name="_Toc169096068"/>
      <w:r>
        <w:t>9</w:t>
      </w:r>
      <w:r w:rsidR="006B00CF" w:rsidRPr="003E74A9">
        <w:t>.1</w:t>
      </w:r>
      <w:r w:rsidR="006B00CF" w:rsidRPr="003E74A9">
        <w:tab/>
      </w:r>
      <w:r w:rsidR="006B00CF" w:rsidRPr="003E74A9">
        <w:rPr>
          <w:rStyle w:val="Heading1Char"/>
          <w:sz w:val="24"/>
          <w:szCs w:val="26"/>
        </w:rPr>
        <w:t>General Arrangements for Health and Safety</w:t>
      </w:r>
      <w:bookmarkEnd w:id="52"/>
      <w:bookmarkEnd w:id="53"/>
    </w:p>
    <w:p w14:paraId="586445A5" w14:textId="023A5F1A" w:rsidR="006B00CF" w:rsidRPr="003E74A9" w:rsidRDefault="006B00CF" w:rsidP="00250BC8">
      <w:r w:rsidRPr="003E74A9">
        <w:t xml:space="preserve">The detailed arrangements for implementing this Policy are contained within health and safety pages of the Schools Infolink (under School Management).  (NB </w:t>
      </w:r>
      <w:r w:rsidR="00F832C6">
        <w:t>these</w:t>
      </w:r>
      <w:r w:rsidRPr="003E74A9">
        <w:t xml:space="preserve"> are kept on a secure part of the </w:t>
      </w:r>
      <w:r w:rsidR="00250BC8" w:rsidRPr="003E74A9">
        <w:t>Infolink</w:t>
      </w:r>
      <w:r w:rsidRPr="003E74A9">
        <w:t xml:space="preserve">, so staff involved in helping to manage health and safety will need access to the H&amp;S pages as part of their login). </w:t>
      </w:r>
    </w:p>
    <w:p w14:paraId="7409616E" w14:textId="2FBDFA90" w:rsidR="006B00CF" w:rsidRPr="003E74A9" w:rsidRDefault="00D0331D" w:rsidP="00250BC8">
      <w:pPr>
        <w:pStyle w:val="Heading2"/>
        <w:numPr>
          <w:ilvl w:val="0"/>
          <w:numId w:val="0"/>
        </w:numPr>
        <w:ind w:left="788" w:hanging="431"/>
      </w:pPr>
      <w:bookmarkStart w:id="54" w:name="_Toc532995491"/>
      <w:bookmarkStart w:id="55" w:name="_Toc169096069"/>
      <w:r>
        <w:t>9</w:t>
      </w:r>
      <w:r w:rsidR="006B00CF" w:rsidRPr="003E74A9">
        <w:t>.2</w:t>
      </w:r>
      <w:r w:rsidR="006B00CF" w:rsidRPr="003E74A9">
        <w:tab/>
        <w:t>Local Arrangements within Schools</w:t>
      </w:r>
      <w:bookmarkEnd w:id="54"/>
      <w:bookmarkEnd w:id="55"/>
    </w:p>
    <w:p w14:paraId="26EBA888" w14:textId="2ED7D6EF" w:rsidR="006B00CF" w:rsidRPr="003E74A9" w:rsidRDefault="006B00CF" w:rsidP="00250BC8">
      <w:r w:rsidRPr="003E74A9">
        <w:t xml:space="preserve">Headteachers are responsible for developing and communicating local arrangements for implementing the Councils Policy and </w:t>
      </w:r>
      <w:r w:rsidR="00C606C6">
        <w:t>guidance</w:t>
      </w:r>
      <w:r w:rsidRPr="003E74A9">
        <w:t xml:space="preserve"> in their school.  This should include arrangements for:</w:t>
      </w:r>
    </w:p>
    <w:p w14:paraId="39AD2EB7" w14:textId="281DA79C" w:rsidR="006B00CF" w:rsidRPr="003E74A9" w:rsidRDefault="006B00CF" w:rsidP="00250BC8">
      <w:pPr>
        <w:pStyle w:val="ListParagraph"/>
      </w:pPr>
      <w:r w:rsidRPr="003E74A9">
        <w:t xml:space="preserve">Ensuring employee health and safety competence and </w:t>
      </w:r>
      <w:r w:rsidR="00F3266E" w:rsidRPr="003E74A9">
        <w:t>capability.</w:t>
      </w:r>
    </w:p>
    <w:p w14:paraId="43E5FCFE" w14:textId="39F00CC7" w:rsidR="006B00CF" w:rsidRPr="003E74A9" w:rsidRDefault="006B00CF" w:rsidP="00250BC8">
      <w:pPr>
        <w:pStyle w:val="ListParagraph"/>
      </w:pPr>
      <w:r w:rsidRPr="003E74A9">
        <w:t xml:space="preserve">Addressing failures to comply with health and safety requirements through performance management and disciplinary </w:t>
      </w:r>
      <w:r w:rsidR="00F3266E" w:rsidRPr="003E74A9">
        <w:t>processes.</w:t>
      </w:r>
    </w:p>
    <w:p w14:paraId="6927864B" w14:textId="61E9F5D4" w:rsidR="006B00CF" w:rsidRPr="003E74A9" w:rsidRDefault="006B00CF" w:rsidP="00250BC8">
      <w:pPr>
        <w:pStyle w:val="ListParagraph"/>
      </w:pPr>
      <w:r w:rsidRPr="003E74A9">
        <w:t>Fire and emergency evacuation (including fire risk assessment</w:t>
      </w:r>
      <w:r w:rsidR="00F3266E" w:rsidRPr="003E74A9">
        <w:t>).</w:t>
      </w:r>
    </w:p>
    <w:p w14:paraId="2C57EC46" w14:textId="16D1E7D8" w:rsidR="006B00CF" w:rsidRPr="003E74A9" w:rsidRDefault="006B00CF" w:rsidP="00250BC8">
      <w:pPr>
        <w:pStyle w:val="ListParagraph"/>
      </w:pPr>
      <w:r w:rsidRPr="003E74A9">
        <w:t xml:space="preserve">First </w:t>
      </w:r>
      <w:r w:rsidR="00F3266E" w:rsidRPr="003E74A9">
        <w:t>aid.</w:t>
      </w:r>
    </w:p>
    <w:p w14:paraId="44100B07" w14:textId="7FD0E192" w:rsidR="006B00CF" w:rsidRPr="003E74A9" w:rsidRDefault="006B00CF" w:rsidP="00250BC8">
      <w:pPr>
        <w:pStyle w:val="ListParagraph"/>
      </w:pPr>
      <w:r w:rsidRPr="003E74A9">
        <w:t xml:space="preserve">Communication and consultation with staff on health and safety </w:t>
      </w:r>
      <w:r w:rsidR="00F3266E" w:rsidRPr="003E74A9">
        <w:t>matters.</w:t>
      </w:r>
    </w:p>
    <w:p w14:paraId="3683DDF7" w14:textId="4F5AC52C" w:rsidR="006B00CF" w:rsidRPr="003E74A9" w:rsidRDefault="006B00CF" w:rsidP="00250BC8">
      <w:pPr>
        <w:pStyle w:val="ListParagraph"/>
      </w:pPr>
      <w:r w:rsidRPr="003E74A9">
        <w:t xml:space="preserve">Reporting of health and safety incidents, </w:t>
      </w:r>
      <w:r w:rsidR="00F3266E" w:rsidRPr="003E74A9">
        <w:t>hazards,</w:t>
      </w:r>
      <w:r w:rsidRPr="003E74A9">
        <w:t xml:space="preserve"> and </w:t>
      </w:r>
      <w:r w:rsidR="00F3266E" w:rsidRPr="003E74A9">
        <w:t>concerns.</w:t>
      </w:r>
    </w:p>
    <w:p w14:paraId="7BE71F13" w14:textId="23C32747" w:rsidR="006B00CF" w:rsidRPr="003E74A9" w:rsidRDefault="006B00CF" w:rsidP="00250BC8">
      <w:pPr>
        <w:pStyle w:val="ListParagraph"/>
      </w:pPr>
      <w:r w:rsidRPr="003E74A9">
        <w:t xml:space="preserve">Ensuring risk assessments are in place for work activities where there is significant </w:t>
      </w:r>
      <w:r w:rsidR="00F3266E" w:rsidRPr="003E74A9">
        <w:t>risk.</w:t>
      </w:r>
    </w:p>
    <w:p w14:paraId="6CA00DA4" w14:textId="03D87EF6" w:rsidR="006B00CF" w:rsidRPr="003E74A9" w:rsidRDefault="006B00CF" w:rsidP="00250BC8">
      <w:pPr>
        <w:pStyle w:val="ListParagraph"/>
      </w:pPr>
      <w:r w:rsidRPr="003E74A9">
        <w:t xml:space="preserve">Managing the risks to Young People on Work Experience </w:t>
      </w:r>
      <w:r w:rsidR="00F3266E" w:rsidRPr="003E74A9">
        <w:t>Placements.</w:t>
      </w:r>
    </w:p>
    <w:p w14:paraId="53384297" w14:textId="69EF502B" w:rsidR="006B00CF" w:rsidRPr="003E74A9" w:rsidRDefault="006B00CF" w:rsidP="00250BC8">
      <w:pPr>
        <w:pStyle w:val="ListParagraph"/>
      </w:pPr>
      <w:r w:rsidRPr="003E74A9">
        <w:t xml:space="preserve">Controlling risks arising from work activities not covered by the Council’s health and safety </w:t>
      </w:r>
      <w:r w:rsidR="00495A86">
        <w:t>policies</w:t>
      </w:r>
      <w:r w:rsidR="00F3266E" w:rsidRPr="003E74A9">
        <w:t>.</w:t>
      </w:r>
    </w:p>
    <w:p w14:paraId="305F77FE" w14:textId="58B8F50B" w:rsidR="006B00CF" w:rsidRPr="003E74A9" w:rsidRDefault="006B00CF" w:rsidP="00250BC8">
      <w:pPr>
        <w:pStyle w:val="ListParagraph"/>
      </w:pPr>
      <w:r w:rsidRPr="003E74A9">
        <w:lastRenderedPageBreak/>
        <w:t xml:space="preserve">Control of asbestos (including asbestos management plan) and </w:t>
      </w:r>
      <w:r w:rsidR="00F3266E" w:rsidRPr="003E74A9">
        <w:t>legionella.</w:t>
      </w:r>
    </w:p>
    <w:p w14:paraId="598B1CA5" w14:textId="324855C7" w:rsidR="006B00CF" w:rsidRPr="003E74A9" w:rsidRDefault="006B00CF" w:rsidP="00250BC8">
      <w:pPr>
        <w:pStyle w:val="ListParagraph"/>
      </w:pPr>
      <w:r w:rsidRPr="003E74A9">
        <w:t xml:space="preserve">Working at </w:t>
      </w:r>
      <w:r w:rsidR="00F3266E" w:rsidRPr="003E74A9">
        <w:t>height.</w:t>
      </w:r>
    </w:p>
    <w:p w14:paraId="48D6C9D2" w14:textId="5FC1F29E" w:rsidR="006B00CF" w:rsidRPr="003E74A9" w:rsidRDefault="006B00CF" w:rsidP="00250BC8">
      <w:pPr>
        <w:pStyle w:val="ListParagraph"/>
      </w:pPr>
      <w:r w:rsidRPr="003E74A9">
        <w:t xml:space="preserve">Statutory inspection and maintenance of work equipment, </w:t>
      </w:r>
      <w:r w:rsidR="00F3266E" w:rsidRPr="003E74A9">
        <w:t>plant,</w:t>
      </w:r>
      <w:r w:rsidRPr="003E74A9">
        <w:t xml:space="preserve"> and </w:t>
      </w:r>
      <w:r w:rsidR="00F3266E" w:rsidRPr="003E74A9">
        <w:t>service.</w:t>
      </w:r>
    </w:p>
    <w:p w14:paraId="73095BFF" w14:textId="0809E9BA" w:rsidR="006B00CF" w:rsidRPr="003E74A9" w:rsidRDefault="006B00CF" w:rsidP="00250BC8">
      <w:pPr>
        <w:pStyle w:val="ListParagraph"/>
      </w:pPr>
      <w:r w:rsidRPr="003E74A9">
        <w:t xml:space="preserve">Control of (health and safety competence and monitoring) </w:t>
      </w:r>
      <w:r w:rsidR="00F3266E" w:rsidRPr="003E74A9">
        <w:t>contractors.</w:t>
      </w:r>
    </w:p>
    <w:p w14:paraId="76BFD083" w14:textId="6560D0C9" w:rsidR="006B00CF" w:rsidRPr="003E74A9" w:rsidRDefault="006B00CF" w:rsidP="006B00CF">
      <w:pPr>
        <w:pStyle w:val="ListParagraph"/>
      </w:pPr>
      <w:r w:rsidRPr="003E74A9">
        <w:t xml:space="preserve">Monitoring compliance with and reviewing effectiveness of health and safety </w:t>
      </w:r>
      <w:r w:rsidR="00495A86">
        <w:t>policies</w:t>
      </w:r>
      <w:r w:rsidR="00F3266E" w:rsidRPr="003E74A9">
        <w:t>.</w:t>
      </w:r>
    </w:p>
    <w:p w14:paraId="2F790DDC" w14:textId="77777777" w:rsidR="00F66597" w:rsidRPr="003E74A9" w:rsidRDefault="00F66597" w:rsidP="00F66597">
      <w:pPr>
        <w:pStyle w:val="ListParagraph"/>
        <w:numPr>
          <w:ilvl w:val="0"/>
          <w:numId w:val="0"/>
        </w:numPr>
        <w:ind w:left="720"/>
      </w:pPr>
    </w:p>
    <w:p w14:paraId="5591FBE0" w14:textId="5200BF40" w:rsidR="006B00CF" w:rsidRPr="003E74A9" w:rsidRDefault="00D0331D" w:rsidP="009C0189">
      <w:pPr>
        <w:pStyle w:val="Heading2"/>
        <w:numPr>
          <w:ilvl w:val="0"/>
          <w:numId w:val="0"/>
        </w:numPr>
        <w:ind w:left="788" w:hanging="431"/>
      </w:pPr>
      <w:bookmarkStart w:id="56" w:name="_Toc532995492"/>
      <w:bookmarkStart w:id="57" w:name="_Toc169096070"/>
      <w:r>
        <w:t>9</w:t>
      </w:r>
      <w:r w:rsidR="006B00CF" w:rsidRPr="003E74A9">
        <w:t>.3</w:t>
      </w:r>
      <w:r w:rsidR="006B00CF" w:rsidRPr="003E74A9">
        <w:tab/>
        <w:t>Health and Safety Competence and Capability</w:t>
      </w:r>
      <w:bookmarkEnd w:id="56"/>
      <w:bookmarkEnd w:id="57"/>
    </w:p>
    <w:p w14:paraId="1C928132" w14:textId="505B2A68" w:rsidR="006B00CF" w:rsidRPr="003E74A9" w:rsidRDefault="006B00CF" w:rsidP="00F66597">
      <w:pPr>
        <w:rPr>
          <w:lang w:eastAsia="en-GB"/>
        </w:rPr>
      </w:pPr>
      <w:r w:rsidRPr="003E74A9">
        <w:rPr>
          <w:lang w:eastAsia="en-GB"/>
        </w:rPr>
        <w:t>Competence is the ability to do the job required to the necessary standard.  It is not just training, but also experience of applying the skills and knowledge, which needs to be gained under adequate supervision.</w:t>
      </w:r>
    </w:p>
    <w:p w14:paraId="3B730F9D" w14:textId="77777777" w:rsidR="006B00CF" w:rsidRPr="003E74A9" w:rsidRDefault="006B00CF" w:rsidP="00F66597">
      <w:pPr>
        <w:rPr>
          <w:lang w:eastAsia="en-GB"/>
        </w:rPr>
      </w:pPr>
      <w:r w:rsidRPr="003E74A9">
        <w:rPr>
          <w:lang w:eastAsia="en-GB"/>
        </w:rPr>
        <w:t>The School must have in place arrangements to manage Health &amp; Safety competence and capability in relation to the following:</w:t>
      </w:r>
    </w:p>
    <w:p w14:paraId="482AD992" w14:textId="31D31B95" w:rsidR="006B00CF" w:rsidRPr="003E74A9" w:rsidRDefault="006B00CF" w:rsidP="002D6588">
      <w:pPr>
        <w:pStyle w:val="ListParagraph"/>
      </w:pPr>
      <w:r w:rsidRPr="003E74A9">
        <w:t xml:space="preserve">Recruitment and </w:t>
      </w:r>
      <w:r w:rsidR="002D6588" w:rsidRPr="003E74A9">
        <w:t>Selection.</w:t>
      </w:r>
    </w:p>
    <w:p w14:paraId="2EE98038" w14:textId="4E22CA18" w:rsidR="006B00CF" w:rsidRPr="003E74A9" w:rsidRDefault="006B00CF" w:rsidP="002D6588">
      <w:pPr>
        <w:pStyle w:val="ListParagraph"/>
      </w:pPr>
      <w:r w:rsidRPr="003E74A9">
        <w:t xml:space="preserve">Employees changing </w:t>
      </w:r>
      <w:r w:rsidR="002D6588" w:rsidRPr="003E74A9">
        <w:t>role.</w:t>
      </w:r>
    </w:p>
    <w:p w14:paraId="4EE8B770" w14:textId="1F0748CC" w:rsidR="006B00CF" w:rsidRPr="003E74A9" w:rsidRDefault="002D6588" w:rsidP="002D6588">
      <w:pPr>
        <w:pStyle w:val="ListParagraph"/>
      </w:pPr>
      <w:r w:rsidRPr="003E74A9">
        <w:t>Induction.</w:t>
      </w:r>
    </w:p>
    <w:p w14:paraId="50D22E62" w14:textId="5C9C9248" w:rsidR="006B00CF" w:rsidRPr="003E74A9" w:rsidRDefault="006B00CF" w:rsidP="002D6588">
      <w:pPr>
        <w:pStyle w:val="ListParagraph"/>
      </w:pPr>
      <w:r w:rsidRPr="003E74A9">
        <w:t xml:space="preserve">Temporary employees, agency workers and </w:t>
      </w:r>
      <w:r w:rsidR="002D6588" w:rsidRPr="003E74A9">
        <w:t>volunteers.</w:t>
      </w:r>
    </w:p>
    <w:p w14:paraId="36603472" w14:textId="33744D23" w:rsidR="00250BC8" w:rsidRPr="003E74A9" w:rsidRDefault="00250BC8" w:rsidP="002D6588">
      <w:pPr>
        <w:pStyle w:val="ListParagraph"/>
      </w:pPr>
      <w:r w:rsidRPr="003E74A9">
        <w:t xml:space="preserve">Performance </w:t>
      </w:r>
      <w:r w:rsidR="002D6588" w:rsidRPr="003E74A9">
        <w:t>management.</w:t>
      </w:r>
    </w:p>
    <w:p w14:paraId="6A34F818" w14:textId="343E5584" w:rsidR="00250BC8" w:rsidRPr="003E74A9" w:rsidRDefault="00250BC8" w:rsidP="00250BC8">
      <w:pPr>
        <w:pStyle w:val="ListParagraph"/>
      </w:pPr>
      <w:r w:rsidRPr="003E74A9">
        <w:t>Taking action when employees fail to perform on health and safety (see also section 1</w:t>
      </w:r>
      <w:r w:rsidR="004A2D01">
        <w:t>1</w:t>
      </w:r>
      <w:r w:rsidRPr="003E74A9">
        <w:t>.6 of this Policy).</w:t>
      </w:r>
    </w:p>
    <w:p w14:paraId="6A8AC107" w14:textId="69563A8E" w:rsidR="00250BC8" w:rsidRPr="003E74A9" w:rsidRDefault="00250BC8" w:rsidP="00250BC8">
      <w:r w:rsidRPr="003E74A9">
        <w:t xml:space="preserve">ECC </w:t>
      </w:r>
      <w:r w:rsidR="00495A86">
        <w:t>Policies</w:t>
      </w:r>
      <w:r w:rsidRPr="003E74A9">
        <w:t xml:space="preserve"> &amp; Regulations on competence are included in generic risk assessments.  It must be ensured that these competence requirements are met.  </w:t>
      </w:r>
    </w:p>
    <w:p w14:paraId="1B019B7E" w14:textId="1CC81726" w:rsidR="00250BC8" w:rsidRPr="003E74A9" w:rsidRDefault="00250BC8" w:rsidP="00F634FF">
      <w:r w:rsidRPr="003E74A9">
        <w:rPr>
          <w:b/>
        </w:rPr>
        <w:t>Performance management:</w:t>
      </w:r>
      <w:r w:rsidRPr="003E74A9">
        <w:t xml:space="preserve">  Schools follow a nationally set performance management review system that is focused on improving teacher practice and pupil achievement.  Health and safety should be considered as part of the PMR </w:t>
      </w:r>
      <w:r w:rsidR="00F634FF" w:rsidRPr="003E74A9">
        <w:t>process,</w:t>
      </w:r>
      <w:r w:rsidRPr="003E74A9">
        <w:t xml:space="preserve"> and it would be appropriate to include a health and safety objective where there are specific areas that need development.  </w:t>
      </w:r>
    </w:p>
    <w:p w14:paraId="313F1BD1" w14:textId="4A31BFB6" w:rsidR="00250BC8" w:rsidRPr="003E74A9" w:rsidRDefault="00250BC8" w:rsidP="00F634FF">
      <w:r w:rsidRPr="003E74A9">
        <w:t xml:space="preserve">For the Headteacher, account should be taken of the results of health and safety internal monitoring and audit reports, Ofsted reports and self-evaluation.  Where these show areas that need development, health and safety should be included as a specific objective under </w:t>
      </w:r>
      <w:r w:rsidR="00F634FF" w:rsidRPr="003E74A9">
        <w:t>Leadership.</w:t>
      </w:r>
    </w:p>
    <w:p w14:paraId="6C21E4C2" w14:textId="5D5A3DF3" w:rsidR="00250BC8" w:rsidRPr="003E74A9" w:rsidRDefault="00250BC8" w:rsidP="00F634FF">
      <w:r w:rsidRPr="003E74A9">
        <w:t xml:space="preserve">For non-academic staff health &amp; safety should also be considered as part of the performance management process.  </w:t>
      </w:r>
    </w:p>
    <w:p w14:paraId="3B0F2C61" w14:textId="7AD4C6F9" w:rsidR="00250BC8" w:rsidRPr="003E74A9" w:rsidRDefault="00250BC8" w:rsidP="00F634FF">
      <w:r w:rsidRPr="003E74A9">
        <w:rPr>
          <w:b/>
        </w:rPr>
        <w:t>Training (legal requirement):</w:t>
      </w:r>
      <w:r w:rsidRPr="003E74A9">
        <w:t xml:space="preserve">  There is a legal requirement to take account of an employee’s health and safety capabilities when giving them tasks.  More specifically there is a requirement to provide employees with adequate health and safety training on recruitment and on being exposed to new risks (for instance due to a change of job role). </w:t>
      </w:r>
    </w:p>
    <w:p w14:paraId="6A56DCBB" w14:textId="04218D9D" w:rsidR="00250BC8" w:rsidRPr="003E74A9" w:rsidRDefault="00250BC8" w:rsidP="00F634FF">
      <w:r w:rsidRPr="003E74A9">
        <w:t xml:space="preserve">Where the Council provides training </w:t>
      </w:r>
      <w:r w:rsidR="00F634FF" w:rsidRPr="003E74A9">
        <w:t>to</w:t>
      </w:r>
      <w:r w:rsidRPr="003E74A9">
        <w:t xml:space="preserve"> meet a specific legal requirement, Headteachers must comply with the Council’s requirements, by ensuring attendance by a suitable member of school staff.</w:t>
      </w:r>
    </w:p>
    <w:p w14:paraId="09AFC4F0" w14:textId="4BB0AE18" w:rsidR="00250BC8" w:rsidRPr="003E74A9" w:rsidRDefault="00250BC8" w:rsidP="00250BC8">
      <w:pPr>
        <w:rPr>
          <w:i/>
          <w:iCs/>
          <w:lang w:val="en-GB"/>
        </w:rPr>
      </w:pPr>
      <w:bookmarkStart w:id="58" w:name="_Hlk532389723"/>
      <w:r w:rsidRPr="003E74A9">
        <w:rPr>
          <w:i/>
          <w:iCs/>
        </w:rPr>
        <w:t xml:space="preserve">NOTE:  If all or part of the school was built before 2000 and there is no architects statement available that asbestos was not used it is a requirement that there is at least one member of </w:t>
      </w:r>
      <w:r w:rsidRPr="003E74A9">
        <w:rPr>
          <w:i/>
          <w:iCs/>
        </w:rPr>
        <w:lastRenderedPageBreak/>
        <w:t xml:space="preserve">staff who has been trained in asbestos management within the previous 3 years. This would normally be the site supervisor and/or a member of the senior management team. </w:t>
      </w:r>
      <w:bookmarkEnd w:id="58"/>
    </w:p>
    <w:p w14:paraId="50B386B2" w14:textId="4852B96A" w:rsidR="00250BC8" w:rsidRPr="003E74A9" w:rsidRDefault="00250BC8" w:rsidP="00250BC8">
      <w:r w:rsidRPr="003E74A9">
        <w:t xml:space="preserve">Training and development can be delivered in a variety of ways.  In some </w:t>
      </w:r>
      <w:r w:rsidR="00AF491B" w:rsidRPr="003E74A9">
        <w:t>cases,</w:t>
      </w:r>
      <w:r w:rsidRPr="003E74A9">
        <w:t xml:space="preserve"> formal training will be needed.  In other </w:t>
      </w:r>
      <w:r w:rsidR="00AF491B" w:rsidRPr="003E74A9">
        <w:t>cases,</w:t>
      </w:r>
      <w:r w:rsidRPr="003E74A9">
        <w:t xml:space="preserve"> if can be achieved through coaching by another member of staff or reading relevant health and safety </w:t>
      </w:r>
      <w:r w:rsidR="00495A86">
        <w:t>policies</w:t>
      </w:r>
      <w:r w:rsidRPr="003E74A9">
        <w:t xml:space="preserve">. </w:t>
      </w:r>
    </w:p>
    <w:p w14:paraId="12433747" w14:textId="62A033D5" w:rsidR="00250BC8" w:rsidRPr="003E74A9" w:rsidRDefault="007D01F2" w:rsidP="00AF491B">
      <w:r w:rsidRPr="003E74A9">
        <w:t>Juniper</w:t>
      </w:r>
      <w:r w:rsidR="00250BC8" w:rsidRPr="003E74A9">
        <w:t xml:space="preserve"> for Schools </w:t>
      </w:r>
      <w:proofErr w:type="spellStart"/>
      <w:r w:rsidR="00250BC8" w:rsidRPr="003E74A9">
        <w:t>organise</w:t>
      </w:r>
      <w:proofErr w:type="spellEnd"/>
      <w:r w:rsidR="00250BC8" w:rsidRPr="003E74A9">
        <w:t xml:space="preserve"> the following health and safety courses:</w:t>
      </w:r>
    </w:p>
    <w:p w14:paraId="37AC65C0" w14:textId="77777777" w:rsidR="00250BC8" w:rsidRPr="003E74A9" w:rsidRDefault="00250BC8" w:rsidP="00AF491B">
      <w:pPr>
        <w:pStyle w:val="ListParagraph"/>
      </w:pPr>
      <w:r w:rsidRPr="003E74A9">
        <w:t>Health and Safety for Headteachers, Managers &amp; Co-</w:t>
      </w:r>
      <w:proofErr w:type="spellStart"/>
      <w:r w:rsidRPr="003E74A9">
        <w:t>ordinators</w:t>
      </w:r>
      <w:proofErr w:type="spellEnd"/>
      <w:r w:rsidRPr="003E74A9">
        <w:t xml:space="preserve"> (1/2 day)</w:t>
      </w:r>
    </w:p>
    <w:p w14:paraId="746EE896" w14:textId="64DFF431" w:rsidR="00030BED" w:rsidRPr="003E74A9" w:rsidRDefault="00030BED" w:rsidP="00AF491B">
      <w:pPr>
        <w:pStyle w:val="ListParagraph"/>
      </w:pPr>
      <w:r w:rsidRPr="003E74A9">
        <w:t>Site Supervisor and Staff- General Health and Safety Awareness (1/2 day)</w:t>
      </w:r>
    </w:p>
    <w:p w14:paraId="6BC8511C" w14:textId="77777777" w:rsidR="00250BC8" w:rsidRPr="003E74A9" w:rsidRDefault="00250BC8" w:rsidP="00AF491B">
      <w:pPr>
        <w:pStyle w:val="ListParagraph"/>
      </w:pPr>
      <w:r w:rsidRPr="003E74A9">
        <w:t>Asbestos Management (1/2day)</w:t>
      </w:r>
    </w:p>
    <w:p w14:paraId="713133BD" w14:textId="5577CC5E" w:rsidR="00250BC8" w:rsidRPr="003E74A9" w:rsidRDefault="00250BC8" w:rsidP="00250BC8">
      <w:pPr>
        <w:pStyle w:val="ListParagraph"/>
      </w:pPr>
      <w:r w:rsidRPr="003E74A9">
        <w:t>Legionella Management (1/2day)</w:t>
      </w:r>
    </w:p>
    <w:p w14:paraId="3753F5BA" w14:textId="77777777" w:rsidR="00B17047" w:rsidRPr="003E74A9" w:rsidRDefault="00B17047" w:rsidP="00B17047">
      <w:pPr>
        <w:pStyle w:val="ListParagraph"/>
        <w:numPr>
          <w:ilvl w:val="0"/>
          <w:numId w:val="0"/>
        </w:numPr>
        <w:ind w:left="720"/>
      </w:pPr>
    </w:p>
    <w:p w14:paraId="5A5A0865" w14:textId="1E3FDEAD" w:rsidR="00250BC8" w:rsidRPr="003E74A9" w:rsidRDefault="00250BC8" w:rsidP="00250BC8">
      <w:r w:rsidRPr="003E74A9">
        <w:t>Contact</w:t>
      </w:r>
      <w:r w:rsidR="007D01F2" w:rsidRPr="003E74A9">
        <w:t xml:space="preserve"> Juniper</w:t>
      </w:r>
      <w:r w:rsidRPr="003E74A9">
        <w:t xml:space="preserve"> for Schools on:</w:t>
      </w:r>
    </w:p>
    <w:p w14:paraId="6EB83C3E" w14:textId="28E47676" w:rsidR="00181536" w:rsidRPr="003E74A9" w:rsidRDefault="00250BC8" w:rsidP="00181536">
      <w:pPr>
        <w:pStyle w:val="ListParagraph"/>
      </w:pPr>
      <w:r w:rsidRPr="003E74A9">
        <w:t xml:space="preserve">Telephone:  </w:t>
      </w:r>
      <w:r w:rsidR="009E7A38" w:rsidRPr="003E74A9">
        <w:t xml:space="preserve">0345 200 8600 </w:t>
      </w:r>
    </w:p>
    <w:p w14:paraId="68E60FAD" w14:textId="77777777" w:rsidR="0037249E" w:rsidRPr="003E74A9" w:rsidRDefault="0037249E" w:rsidP="0037249E">
      <w:pPr>
        <w:pStyle w:val="ListParagraph"/>
        <w:numPr>
          <w:ilvl w:val="0"/>
          <w:numId w:val="0"/>
        </w:numPr>
        <w:ind w:left="720"/>
      </w:pPr>
    </w:p>
    <w:p w14:paraId="347504F0" w14:textId="208A24F3" w:rsidR="00181536" w:rsidRPr="003E74A9" w:rsidRDefault="00181536" w:rsidP="00181536">
      <w:r w:rsidRPr="003E74A9">
        <w:t xml:space="preserve">Schools </w:t>
      </w:r>
      <w:r w:rsidRPr="003E74A9">
        <w:rPr>
          <w:b/>
        </w:rPr>
        <w:t>must</w:t>
      </w:r>
      <w:r w:rsidRPr="003E74A9">
        <w:t xml:space="preserve"> keep a record of any Health &amp; Safety training undertaken by employees.</w:t>
      </w:r>
    </w:p>
    <w:p w14:paraId="269889E4" w14:textId="77777777" w:rsidR="00D82384" w:rsidRPr="003E74A9" w:rsidRDefault="00181536" w:rsidP="0037249E">
      <w:r w:rsidRPr="003E74A9">
        <w:t xml:space="preserve">It is also advised that Schools keep a record of any Health &amp; Safety induction / instructions given to volunteers.  </w:t>
      </w:r>
    </w:p>
    <w:p w14:paraId="486255E6" w14:textId="399E909F" w:rsidR="00DC41CB" w:rsidRPr="003E74A9" w:rsidRDefault="00D0331D" w:rsidP="009C0189">
      <w:pPr>
        <w:pStyle w:val="Heading2"/>
        <w:numPr>
          <w:ilvl w:val="0"/>
          <w:numId w:val="0"/>
        </w:numPr>
        <w:ind w:left="788" w:hanging="431"/>
      </w:pPr>
      <w:bookmarkStart w:id="59" w:name="_Toc532995493"/>
      <w:bookmarkStart w:id="60" w:name="_Toc169096071"/>
      <w:r>
        <w:t>9</w:t>
      </w:r>
      <w:r w:rsidR="00DC41CB" w:rsidRPr="003E74A9">
        <w:t>.4</w:t>
      </w:r>
      <w:r w:rsidR="00DC41CB" w:rsidRPr="003E74A9">
        <w:tab/>
        <w:t xml:space="preserve">Health and Safety </w:t>
      </w:r>
      <w:bookmarkEnd w:id="59"/>
      <w:r w:rsidR="00456F0F">
        <w:t>Policies</w:t>
      </w:r>
      <w:bookmarkEnd w:id="60"/>
    </w:p>
    <w:p w14:paraId="57BB9BB8" w14:textId="1D1A7969" w:rsidR="00DC41CB" w:rsidRPr="003E74A9" w:rsidRDefault="00DC41CB" w:rsidP="00DC41CB">
      <w:r w:rsidRPr="003E74A9">
        <w:t xml:space="preserve">How we do things safely is detailed in health and safety </w:t>
      </w:r>
      <w:r w:rsidR="00456F0F">
        <w:t>policies</w:t>
      </w:r>
      <w:r w:rsidRPr="003E74A9">
        <w:t xml:space="preserve"> on the Health and Safety pages of the School</w:t>
      </w:r>
      <w:r w:rsidR="00456F0F">
        <w:t>’</w:t>
      </w:r>
      <w:r w:rsidRPr="003E74A9">
        <w:t xml:space="preserve">s Infolink covering a range of activities.  It is important that managers and employees follow these </w:t>
      </w:r>
      <w:r w:rsidR="00456F0F">
        <w:t>policies</w:t>
      </w:r>
      <w:r w:rsidRPr="003E74A9">
        <w:t xml:space="preserve">, as they are the way the Council ensures it is meeting its legal obligations for health and safety.  Your contract of employment (Conditions of Service) requires that you co-operate with the Council by complying with its </w:t>
      </w:r>
      <w:r w:rsidR="003E5040">
        <w:t>policies</w:t>
      </w:r>
      <w:r w:rsidRPr="003E74A9">
        <w:t xml:space="preserve"> for health and safety.  Failure to do so can result in disciplinary action.  It may also expose the Council and individuals within the school to the risk of prosecution.</w:t>
      </w:r>
    </w:p>
    <w:p w14:paraId="03C1E16B" w14:textId="4DF14C0F" w:rsidR="00DC41CB" w:rsidRPr="003E74A9" w:rsidRDefault="003E5040" w:rsidP="00DC41CB">
      <w:r>
        <w:t>All policies</w:t>
      </w:r>
      <w:r w:rsidR="00DC41CB" w:rsidRPr="003E74A9">
        <w:t xml:space="preserve"> are available on the health and safety pages of the Schools Infolink. </w:t>
      </w:r>
    </w:p>
    <w:p w14:paraId="2FDFC4F3" w14:textId="245623C1" w:rsidR="00DC41CB" w:rsidRPr="003E74A9" w:rsidRDefault="00D0331D" w:rsidP="009C0189">
      <w:pPr>
        <w:pStyle w:val="Heading2"/>
        <w:numPr>
          <w:ilvl w:val="0"/>
          <w:numId w:val="0"/>
        </w:numPr>
        <w:ind w:left="788" w:hanging="431"/>
      </w:pPr>
      <w:bookmarkStart w:id="61" w:name="_Toc532995494"/>
      <w:bookmarkStart w:id="62" w:name="_Toc169096072"/>
      <w:r>
        <w:t>9</w:t>
      </w:r>
      <w:r w:rsidR="00DC41CB" w:rsidRPr="003E74A9">
        <w:t>.5</w:t>
      </w:r>
      <w:r w:rsidR="00DC41CB" w:rsidRPr="003E74A9">
        <w:tab/>
        <w:t>Health and Safety Risk Assessments</w:t>
      </w:r>
      <w:bookmarkEnd w:id="61"/>
      <w:bookmarkEnd w:id="62"/>
    </w:p>
    <w:p w14:paraId="527F680D" w14:textId="0E4CAA09" w:rsidR="00DC41CB" w:rsidRPr="003E74A9" w:rsidRDefault="00DC41CB" w:rsidP="00DC41CB">
      <w:r w:rsidRPr="003E74A9">
        <w:t xml:space="preserve">Risk Assessment is a legal requirement.  Our health and safety </w:t>
      </w:r>
      <w:r w:rsidR="00CA2F9A">
        <w:t>policies</w:t>
      </w:r>
      <w:r w:rsidRPr="003E74A9">
        <w:t xml:space="preserve"> and generic assessments were prepared following an assessment of the likely risks in the area to which they relate and in general form the basis of most routine risk assessments.  However, as generic assessments they have limitations, and it is the responsibility of Headteachers and managers to ensure assessments are modified and extended to take account of local circumstances or produced for activities not covered by </w:t>
      </w:r>
      <w:r w:rsidR="00CA2F9A">
        <w:t>policies</w:t>
      </w:r>
      <w:r w:rsidRPr="003E74A9">
        <w:t xml:space="preserve">.  </w:t>
      </w:r>
    </w:p>
    <w:p w14:paraId="12D14500" w14:textId="39612360" w:rsidR="00DC41CB" w:rsidRPr="003E74A9" w:rsidRDefault="00DC41CB" w:rsidP="00DD6267">
      <w:r w:rsidRPr="003E74A9">
        <w:t>Managers are responsible for:</w:t>
      </w:r>
    </w:p>
    <w:p w14:paraId="0150CEAC" w14:textId="2F29A246" w:rsidR="00DC41CB" w:rsidRPr="003E74A9" w:rsidRDefault="00DC41CB" w:rsidP="00DD6267">
      <w:pPr>
        <w:pStyle w:val="ListParagraph"/>
      </w:pPr>
      <w:r w:rsidRPr="003E74A9">
        <w:t xml:space="preserve">Ensuring controls detailed in </w:t>
      </w:r>
      <w:r w:rsidR="00CA2F9A">
        <w:t>policies</w:t>
      </w:r>
      <w:r w:rsidR="00CA2F9A" w:rsidRPr="003E74A9">
        <w:t xml:space="preserve"> </w:t>
      </w:r>
      <w:r w:rsidRPr="003E74A9">
        <w:t xml:space="preserve">and generic risk assessments are implemented in their area of </w:t>
      </w:r>
      <w:r w:rsidR="00DD6267" w:rsidRPr="003E74A9">
        <w:t>control.</w:t>
      </w:r>
    </w:p>
    <w:p w14:paraId="14153C68" w14:textId="4F5C82A5" w:rsidR="00DC41CB" w:rsidRPr="003E74A9" w:rsidRDefault="00DC41CB" w:rsidP="00DD6267">
      <w:pPr>
        <w:pStyle w:val="ListParagraph"/>
      </w:pPr>
      <w:r w:rsidRPr="003E74A9">
        <w:t xml:space="preserve">Ensuring that where there are generic risk assessments these are added to reflect local circumstances and controls.  </w:t>
      </w:r>
    </w:p>
    <w:p w14:paraId="0DBB23CC" w14:textId="0BDA14D6" w:rsidR="00DC41CB" w:rsidRPr="003E74A9" w:rsidRDefault="00DC41CB" w:rsidP="00DD6267">
      <w:pPr>
        <w:pStyle w:val="ListParagraph"/>
      </w:pPr>
      <w:r w:rsidRPr="003E74A9">
        <w:lastRenderedPageBreak/>
        <w:t xml:space="preserve">Ensuring that where there are no </w:t>
      </w:r>
      <w:r w:rsidR="00CA2F9A">
        <w:t>policies</w:t>
      </w:r>
      <w:r w:rsidR="00CA2F9A" w:rsidRPr="003E74A9">
        <w:t xml:space="preserve"> </w:t>
      </w:r>
      <w:r w:rsidRPr="003E74A9">
        <w:t>or generic risk assessments on the School’s Infolink, an assessment is undertaken where there are significant risks.</w:t>
      </w:r>
    </w:p>
    <w:p w14:paraId="5F59090F" w14:textId="77777777" w:rsidR="00DC41CB" w:rsidRPr="003E74A9" w:rsidRDefault="00DC41CB" w:rsidP="00DD6267">
      <w:pPr>
        <w:pStyle w:val="ListParagraph"/>
      </w:pPr>
      <w:r w:rsidRPr="003E74A9">
        <w:t>Ensuring risk assessments have been undertaken relating to hazards to which directly managed staff are exposed (this will include stress risk assessments).</w:t>
      </w:r>
    </w:p>
    <w:p w14:paraId="75BD72A1" w14:textId="77777777" w:rsidR="00DC41CB" w:rsidRPr="003E74A9" w:rsidRDefault="00DC41CB" w:rsidP="00DD6267">
      <w:pPr>
        <w:pStyle w:val="ListParagraph"/>
      </w:pPr>
      <w:r w:rsidRPr="003E74A9">
        <w:t xml:space="preserve">Ensuring risk assessments are carried out as part of the planning of new projects or initiatives that may have health and safety implications. </w:t>
      </w:r>
    </w:p>
    <w:p w14:paraId="7FE37B7A" w14:textId="77777777" w:rsidR="00DC41CB" w:rsidRPr="003E74A9" w:rsidRDefault="00DC41CB" w:rsidP="00DD6267">
      <w:pPr>
        <w:pStyle w:val="ListParagraph"/>
        <w:numPr>
          <w:ilvl w:val="0"/>
          <w:numId w:val="0"/>
        </w:numPr>
        <w:ind w:left="720"/>
        <w:rPr>
          <w:rFonts w:eastAsia="Batang"/>
        </w:rPr>
      </w:pPr>
    </w:p>
    <w:p w14:paraId="3A1A271E" w14:textId="67D27CCB" w:rsidR="00DC41CB" w:rsidRPr="003E74A9" w:rsidRDefault="00D0331D" w:rsidP="009C0189">
      <w:pPr>
        <w:pStyle w:val="Heading2"/>
        <w:numPr>
          <w:ilvl w:val="0"/>
          <w:numId w:val="0"/>
        </w:numPr>
        <w:ind w:left="788" w:hanging="431"/>
      </w:pPr>
      <w:bookmarkStart w:id="63" w:name="_Toc532995495"/>
      <w:bookmarkStart w:id="64" w:name="_Toc169096073"/>
      <w:r>
        <w:t>9</w:t>
      </w:r>
      <w:r w:rsidR="00DC41CB" w:rsidRPr="003E74A9">
        <w:t>.6</w:t>
      </w:r>
      <w:r w:rsidR="00DC41CB" w:rsidRPr="003E74A9">
        <w:tab/>
        <w:t>Communication</w:t>
      </w:r>
      <w:bookmarkEnd w:id="63"/>
      <w:bookmarkEnd w:id="64"/>
    </w:p>
    <w:p w14:paraId="09416231" w14:textId="02BD626F" w:rsidR="00DC41CB" w:rsidRPr="003E74A9" w:rsidRDefault="00DC41CB" w:rsidP="00E70456">
      <w:r w:rsidRPr="003E74A9">
        <w:rPr>
          <w:b/>
        </w:rPr>
        <w:t xml:space="preserve">Communication to Schools:  </w:t>
      </w:r>
      <w:r w:rsidRPr="003E74A9">
        <w:t xml:space="preserve">The Council communicates health and safety information, </w:t>
      </w:r>
      <w:r w:rsidR="00CA2F9A">
        <w:t>policies</w:t>
      </w:r>
      <w:r w:rsidRPr="003E74A9">
        <w:t xml:space="preserve">, guidance and forms to Schools through the Health &amp; Safety pages of the Schools Infolink.  (Note:  health and safety </w:t>
      </w:r>
      <w:r w:rsidR="00CA2F9A">
        <w:t>policies</w:t>
      </w:r>
      <w:r w:rsidR="00CA2F9A" w:rsidRPr="003E74A9">
        <w:t xml:space="preserve"> </w:t>
      </w:r>
      <w:r w:rsidRPr="003E74A9">
        <w:t xml:space="preserve">are kept on a secure part of the Infolink, so staff involved in helping to manage health and safety will need access to the H&amp;S pages as part of their login). </w:t>
      </w:r>
    </w:p>
    <w:p w14:paraId="5CBB70C6" w14:textId="6A4D75B3" w:rsidR="00E54365" w:rsidRPr="003E74A9" w:rsidRDefault="00E54365" w:rsidP="00E7005D">
      <w:r w:rsidRPr="003E74A9">
        <w:t xml:space="preserve">The health and safety pages of the Infolink are regularly updated.  It is essential that the health and safety homepage of the Schools Infolink is regularly checked.  </w:t>
      </w:r>
    </w:p>
    <w:p w14:paraId="0EADA4C5" w14:textId="2B261F31" w:rsidR="00E54365" w:rsidRPr="003E74A9" w:rsidRDefault="00E54365" w:rsidP="00E7005D">
      <w:r w:rsidRPr="003E74A9">
        <w:rPr>
          <w:b/>
        </w:rPr>
        <w:t xml:space="preserve">Communication within Schools:  </w:t>
      </w:r>
      <w:r w:rsidRPr="003E74A9">
        <w:t xml:space="preserve">Good health and safety communication systems are essential to ensure everyone knows about the risks associated with their </w:t>
      </w:r>
      <w:smartTag w:uri="urn:schemas-microsoft-com:office:smarttags" w:element="PersonName">
        <w:r w:rsidRPr="003E74A9">
          <w:t>work</w:t>
        </w:r>
      </w:smartTag>
      <w:r w:rsidRPr="003E74A9">
        <w:t xml:space="preserve">, what they need to do to protect themselves and others from harm and how they can contribute to a safe school, by raising health and safety concerns.  Headteachers and managers must ensure there are effective systems in place to communicate with the employees, pupils, </w:t>
      </w:r>
      <w:r w:rsidR="002F4C0D" w:rsidRPr="003E74A9">
        <w:t>volunteers,</w:t>
      </w:r>
      <w:r w:rsidRPr="003E74A9">
        <w:t xml:space="preserve"> and contractors under their control.</w:t>
      </w:r>
    </w:p>
    <w:p w14:paraId="539DE126" w14:textId="45CA7947" w:rsidR="00E54365" w:rsidRPr="003E74A9" w:rsidRDefault="00E54365" w:rsidP="00E54365">
      <w:pPr>
        <w:rPr>
          <w:iCs/>
        </w:rPr>
      </w:pPr>
      <w:r w:rsidRPr="003E74A9">
        <w:rPr>
          <w:b/>
        </w:rPr>
        <w:t xml:space="preserve">Getting Help on Health &amp; Safety:  </w:t>
      </w:r>
      <w:r w:rsidRPr="003E74A9">
        <w:rPr>
          <w:iCs/>
        </w:rPr>
        <w:t>The Council has a range of professionals available to provide competent advice to schools. (</w:t>
      </w:r>
      <w:r w:rsidR="002F4C0D" w:rsidRPr="003E74A9">
        <w:rPr>
          <w:iCs/>
        </w:rPr>
        <w:t>See</w:t>
      </w:r>
      <w:r w:rsidRPr="003E74A9">
        <w:rPr>
          <w:iCs/>
        </w:rPr>
        <w:t xml:space="preserve"> section </w:t>
      </w:r>
      <w:r w:rsidR="00C858A1">
        <w:rPr>
          <w:iCs/>
        </w:rPr>
        <w:t>8</w:t>
      </w:r>
      <w:r w:rsidRPr="003E74A9">
        <w:rPr>
          <w:iCs/>
        </w:rPr>
        <w:t xml:space="preserve"> and Appendix B).</w:t>
      </w:r>
    </w:p>
    <w:p w14:paraId="6AD34C63" w14:textId="6952D8B0" w:rsidR="00E54365" w:rsidRPr="003E74A9" w:rsidRDefault="00E54365" w:rsidP="002F4C0D">
      <w:r w:rsidRPr="003E74A9">
        <w:t>Headteachers must ensure employees have ready access to information on key people with health and safety responsibilities within the school.  This will normally be through displaying a suitable notice (</w:t>
      </w:r>
      <w:r w:rsidR="002F4C0D" w:rsidRPr="003E74A9">
        <w:t>e.g.,</w:t>
      </w:r>
      <w:r w:rsidRPr="003E74A9">
        <w:t xml:space="preserve"> </w:t>
      </w:r>
      <w:r w:rsidRPr="003E74A9">
        <w:rPr>
          <w:i/>
        </w:rPr>
        <w:t>The Health and Safety Arrangements Notice</w:t>
      </w:r>
      <w:r w:rsidRPr="003E74A9">
        <w:t xml:space="preserve"> in Appendix A)</w:t>
      </w:r>
      <w:r w:rsidRPr="003E74A9">
        <w:rPr>
          <w:color w:val="FF0000"/>
        </w:rPr>
        <w:t xml:space="preserve"> </w:t>
      </w:r>
      <w:r w:rsidRPr="003E74A9">
        <w:t xml:space="preserve">in a prominent position. </w:t>
      </w:r>
    </w:p>
    <w:p w14:paraId="534FD993" w14:textId="49467CFA" w:rsidR="000F64DC" w:rsidRPr="003E74A9" w:rsidRDefault="000F64DC" w:rsidP="0053215A">
      <w:pPr>
        <w:pStyle w:val="Heading1"/>
        <w:jc w:val="left"/>
        <w:rPr>
          <w:rFonts w:eastAsia="Batang"/>
          <w:lang w:eastAsia="ko-KR"/>
        </w:rPr>
      </w:pPr>
      <w:bookmarkStart w:id="65" w:name="_Toc169096074"/>
      <w:r w:rsidRPr="003E74A9">
        <w:rPr>
          <w:rFonts w:eastAsia="Batang"/>
          <w:lang w:eastAsia="ko-KR"/>
        </w:rPr>
        <w:t>Consultation Arrangement</w:t>
      </w:r>
      <w:bookmarkEnd w:id="65"/>
    </w:p>
    <w:p w14:paraId="67AF5E76" w14:textId="68243C63" w:rsidR="000F64DC" w:rsidRPr="003E74A9" w:rsidRDefault="000F64DC" w:rsidP="00D57059">
      <w:pPr>
        <w:rPr>
          <w:b/>
          <w:bCs/>
        </w:rPr>
      </w:pPr>
      <w:r w:rsidRPr="003E74A9">
        <w:rPr>
          <w:b/>
          <w:bCs/>
        </w:rPr>
        <w:t>Health and Safety Consultation</w:t>
      </w:r>
    </w:p>
    <w:p w14:paraId="0396E420" w14:textId="20ECFBA4" w:rsidR="000F64DC" w:rsidRPr="003E74A9" w:rsidRDefault="000F64DC" w:rsidP="00D57059">
      <w:r w:rsidRPr="003E74A9">
        <w:t>Employees need to be involved in health and safety decisions that affect them and the risk assessment process.  Consultation involves not only giving information to employees, but also listening to them and taking account of what employees say before making any health and safety decisions.  The law requires that employees must be consulted before implementing changes that may affect their health and safety and regarding risk assessments</w:t>
      </w:r>
      <w:r w:rsidRPr="003E74A9">
        <w:rPr>
          <w:rFonts w:eastAsia="Times"/>
        </w:rPr>
        <w:t xml:space="preserve"> that cover their work activities.</w:t>
      </w:r>
      <w:r w:rsidRPr="003E74A9">
        <w:t xml:space="preserve"> </w:t>
      </w:r>
    </w:p>
    <w:p w14:paraId="5B21947D" w14:textId="7E3D37A0" w:rsidR="000F64DC" w:rsidRPr="003E74A9" w:rsidRDefault="000F64DC" w:rsidP="00D57059">
      <w:r w:rsidRPr="003E74A9">
        <w:rPr>
          <w:b/>
          <w:bCs/>
        </w:rPr>
        <w:t>Local Consultation:</w:t>
      </w:r>
      <w:r w:rsidRPr="003E74A9">
        <w:t xml:space="preserve">  Headteachers are responsible for ensuring there are adequate arrangements in place for consulting with employees and/or their representatives.  In the main consultation can be achieved through including health and safety on the agenda of team meetings.  Team meetings can also be used by employees to discuss any concerns they have </w:t>
      </w:r>
      <w:r w:rsidRPr="003E74A9">
        <w:lastRenderedPageBreak/>
        <w:t xml:space="preserve">about health and safety issues affecting them or the team.  Larger schools could also consider setting up their own health and safety or wellbeing groups or committees. </w:t>
      </w:r>
    </w:p>
    <w:p w14:paraId="6C98F807" w14:textId="1BB220AA" w:rsidR="000F64DC" w:rsidRPr="003E74A9" w:rsidRDefault="000F64DC" w:rsidP="00D57059">
      <w:r w:rsidRPr="003E74A9">
        <w:t>Employees should raise health and safety concerns directly with their manager.  They also have the right to raise them with a union appointed safety representative, who can take the matter up on their behalf.</w:t>
      </w:r>
    </w:p>
    <w:p w14:paraId="55E9A08D" w14:textId="46267AD4" w:rsidR="006D7CA2" w:rsidRPr="003E74A9" w:rsidRDefault="000F64DC" w:rsidP="006D7CA2">
      <w:r w:rsidRPr="003E74A9">
        <w:rPr>
          <w:b/>
          <w:bCs/>
        </w:rPr>
        <w:t>Safety Representatives</w:t>
      </w:r>
      <w:r w:rsidRPr="003E74A9">
        <w:t xml:space="preserve"> are employees, appointed by the trade union they belong to, to represent employees on health and safety.  They can assist any employee who has a health and safety concern (not just those belonging to their Union).  If the school has a union</w:t>
      </w:r>
      <w:r w:rsidR="006D7CA2" w:rsidRPr="003E74A9">
        <w:t xml:space="preserve"> appointed safety representative, their details should be brought to the attention of employees by their inclusion in the Health and Safety arrangements notice (see Appendix A).  </w:t>
      </w:r>
    </w:p>
    <w:p w14:paraId="7EC12D6A" w14:textId="77777777" w:rsidR="006D7CA2" w:rsidRPr="003E74A9" w:rsidRDefault="006D7CA2" w:rsidP="006D7CA2">
      <w:r w:rsidRPr="003E74A9">
        <w:t xml:space="preserve">Safety representatives at a County level are listed in Appendix B.  </w:t>
      </w:r>
    </w:p>
    <w:p w14:paraId="0860912C" w14:textId="163F36CE" w:rsidR="00CC3595" w:rsidRPr="003E74A9" w:rsidRDefault="00CC3595" w:rsidP="00CC3595">
      <w:pPr>
        <w:rPr>
          <w:bCs/>
          <w:iCs/>
        </w:rPr>
      </w:pPr>
      <w:r w:rsidRPr="003E74A9">
        <w:rPr>
          <w:b/>
        </w:rPr>
        <w:t>Schools Safety Committee:</w:t>
      </w:r>
      <w:r w:rsidRPr="003E74A9">
        <w:t xml:space="preserve">  The Council has arrangements in place for consulting with employees on strategic issues.  For schools this is through the Schools </w:t>
      </w:r>
      <w:r w:rsidRPr="003E74A9">
        <w:rPr>
          <w:bCs/>
          <w:iCs/>
        </w:rPr>
        <w:t>Health, Safety and Wellbeing Committee.</w:t>
      </w:r>
    </w:p>
    <w:p w14:paraId="7BADF4B6" w14:textId="77777777" w:rsidR="00CC3595" w:rsidRPr="003E74A9" w:rsidRDefault="00CC3595" w:rsidP="00CC3595">
      <w:pPr>
        <w:rPr>
          <w:bCs/>
        </w:rPr>
      </w:pPr>
      <w:r w:rsidRPr="003E74A9">
        <w:rPr>
          <w:bCs/>
        </w:rPr>
        <w:t xml:space="preserve">Full details of the council’s consultation arrangements can be found on the Schools Infolink Health &amp; Safety pages under Health &amp; Safety Management (HSP 7.0 – Health and Safety Information, Communication and Consultation &amp; HSP 8.0 - Health and Safety Consultation with Trade Unions).  </w:t>
      </w:r>
    </w:p>
    <w:p w14:paraId="2EC99771" w14:textId="2349548F" w:rsidR="00131F07" w:rsidRPr="003E74A9" w:rsidRDefault="00131F07" w:rsidP="0053215A">
      <w:pPr>
        <w:pStyle w:val="Heading1"/>
      </w:pPr>
      <w:bookmarkStart w:id="66" w:name="_Toc169096075"/>
      <w:r w:rsidRPr="003E74A9">
        <w:t>Monitoring and review</w:t>
      </w:r>
      <w:bookmarkEnd w:id="66"/>
    </w:p>
    <w:p w14:paraId="16B5FE91" w14:textId="67FB806F" w:rsidR="00131F07" w:rsidRPr="003E74A9" w:rsidRDefault="00131F07" w:rsidP="00131F07">
      <w:r w:rsidRPr="003E74A9">
        <w:t xml:space="preserve">The Council has established the following systems to discharge its responsibility for health and safety monitoring in schools.  Data collected through these monitoring systems are also used to inform the development and review of health and safety </w:t>
      </w:r>
      <w:r w:rsidR="00CA2F9A">
        <w:t>policies</w:t>
      </w:r>
      <w:r w:rsidRPr="003E74A9">
        <w:t xml:space="preserve">.  </w:t>
      </w:r>
    </w:p>
    <w:p w14:paraId="4AB13B88" w14:textId="7348C687" w:rsidR="00131F07" w:rsidRPr="003E74A9" w:rsidRDefault="00131F07" w:rsidP="009C0189">
      <w:pPr>
        <w:pStyle w:val="Heading2"/>
        <w:tabs>
          <w:tab w:val="left" w:pos="1134"/>
        </w:tabs>
      </w:pPr>
      <w:bookmarkStart w:id="67" w:name="_Toc532995498"/>
      <w:bookmarkStart w:id="68" w:name="_Toc169096076"/>
      <w:r w:rsidRPr="003E74A9">
        <w:t>Audits and Compliance Visits</w:t>
      </w:r>
      <w:bookmarkEnd w:id="67"/>
      <w:bookmarkEnd w:id="68"/>
    </w:p>
    <w:p w14:paraId="296CD07D" w14:textId="7FDDEB1E" w:rsidR="005533F4" w:rsidRPr="00704AE6" w:rsidRDefault="005533F4" w:rsidP="00131F07">
      <w:pPr>
        <w:rPr>
          <w:color w:val="auto"/>
          <w:sz w:val="22"/>
          <w:lang w:val="en-GB"/>
        </w:rPr>
      </w:pPr>
      <w:r>
        <w:t xml:space="preserve">The Corporate Health &amp; Safety Team is responsible for an auditing </w:t>
      </w:r>
      <w:proofErr w:type="spellStart"/>
      <w:r>
        <w:t>programme</w:t>
      </w:r>
      <w:proofErr w:type="spellEnd"/>
      <w:r>
        <w:t xml:space="preserve"> which will include community and voluntary controlled schools.  Following completion of an audit or compliance visit, the school will receive tasks </w:t>
      </w:r>
      <w:r w:rsidR="0016654F">
        <w:t xml:space="preserve">to action </w:t>
      </w:r>
      <w:r>
        <w:t xml:space="preserve">on </w:t>
      </w:r>
      <w:proofErr w:type="spellStart"/>
      <w:r>
        <w:t>MySafety</w:t>
      </w:r>
      <w:proofErr w:type="spellEnd"/>
      <w:r>
        <w:t xml:space="preserve"> which the Headteacher must implement.  </w:t>
      </w:r>
      <w:r w:rsidR="00AD635D">
        <w:t>Appendix D</w:t>
      </w:r>
      <w:r>
        <w:t xml:space="preserve"> of this Policy details the action that will be taken if schools fail to respond appropriately. </w:t>
      </w:r>
      <w:r>
        <w:rPr>
          <w:color w:val="7030A0"/>
        </w:rPr>
        <w:t xml:space="preserve"> </w:t>
      </w:r>
      <w:r>
        <w:t>Data will be collected from audits and used as a basis for a statistical repor</w:t>
      </w:r>
      <w:r w:rsidR="00704AE6">
        <w:t>t</w:t>
      </w:r>
      <w:r>
        <w:t xml:space="preserve"> to the Education Leadership Team.  </w:t>
      </w:r>
    </w:p>
    <w:p w14:paraId="26CA4C24" w14:textId="57CCE920" w:rsidR="00131F07" w:rsidRPr="003E74A9" w:rsidRDefault="00131F07" w:rsidP="009C0189">
      <w:pPr>
        <w:pStyle w:val="Heading2"/>
        <w:tabs>
          <w:tab w:val="left" w:pos="1134"/>
        </w:tabs>
      </w:pPr>
      <w:bookmarkStart w:id="69" w:name="_Toc532995499"/>
      <w:bookmarkStart w:id="70" w:name="_Toc169096077"/>
      <w:r w:rsidRPr="003E74A9">
        <w:t>Internal Monitoring</w:t>
      </w:r>
      <w:bookmarkEnd w:id="69"/>
      <w:bookmarkEnd w:id="70"/>
    </w:p>
    <w:p w14:paraId="39D7C0B1" w14:textId="2B6A17EB" w:rsidR="00131F07" w:rsidRPr="003E74A9" w:rsidRDefault="00131F07" w:rsidP="00C8507A">
      <w:r w:rsidRPr="003E74A9">
        <w:t>Schools are required to complete electronic internal monitoring checklists</w:t>
      </w:r>
      <w:r w:rsidR="00D10C7D">
        <w:t xml:space="preserve">, on </w:t>
      </w:r>
      <w:proofErr w:type="spellStart"/>
      <w:r w:rsidR="00D10C7D">
        <w:t>MySafety</w:t>
      </w:r>
      <w:proofErr w:type="spellEnd"/>
      <w:r w:rsidRPr="003E74A9">
        <w:t xml:space="preserve">, to confirm compliance with the Council’s health and safety </w:t>
      </w:r>
      <w:r w:rsidR="00CA2F9A">
        <w:t>policies</w:t>
      </w:r>
      <w:r w:rsidRPr="003E74A9">
        <w:t xml:space="preserve">.  It is expected this will be on an annual </w:t>
      </w:r>
      <w:r w:rsidR="006207AF" w:rsidRPr="003E74A9">
        <w:t>basis</w:t>
      </w:r>
      <w:r w:rsidR="006207AF">
        <w:t xml:space="preserve"> unless</w:t>
      </w:r>
      <w:r w:rsidR="0028498A">
        <w:t xml:space="preserve"> the school has been audited</w:t>
      </w:r>
      <w:r w:rsidR="00376BA8">
        <w:t xml:space="preserve"> by the Corporate Health and Safety Team</w:t>
      </w:r>
      <w:r w:rsidR="0028498A">
        <w:t xml:space="preserve"> within the same Academic Year</w:t>
      </w:r>
      <w:r w:rsidRPr="003E74A9">
        <w:t xml:space="preserve">.  Schools will be notified through the Health &amp; Safety pages on the School’s Infolink and the Education Essex Newsletter.  The system will provide schools with </w:t>
      </w:r>
      <w:r w:rsidR="005A53E2" w:rsidRPr="003E74A9">
        <w:t>action</w:t>
      </w:r>
      <w:r w:rsidR="005A53E2">
        <w:t>s</w:t>
      </w:r>
      <w:r w:rsidR="005A53E2" w:rsidRPr="003E74A9">
        <w:t>,</w:t>
      </w:r>
      <w:r w:rsidRPr="003E74A9">
        <w:t xml:space="preserve"> which they must implement.  Data collected will also be used as a basis for a statistical report to the Education Leadership Team.  The Health &amp; Safety Champion for </w:t>
      </w:r>
      <w:r w:rsidRPr="003E74A9">
        <w:lastRenderedPageBreak/>
        <w:t xml:space="preserve">Schools will be notified of any schools that fail to submit the appropriate internal monitoring checklists within the specified deadline.  </w:t>
      </w:r>
    </w:p>
    <w:p w14:paraId="19D554B5" w14:textId="66AA29B5" w:rsidR="003D0AB8" w:rsidRPr="003E74A9" w:rsidRDefault="003D0AB8" w:rsidP="009C0189">
      <w:pPr>
        <w:pStyle w:val="Heading2"/>
        <w:tabs>
          <w:tab w:val="left" w:pos="1134"/>
        </w:tabs>
      </w:pPr>
      <w:bookmarkStart w:id="71" w:name="_Toc169096078"/>
      <w:r w:rsidRPr="003E74A9">
        <w:t>Health and Safety Incident Investigation</w:t>
      </w:r>
      <w:bookmarkEnd w:id="71"/>
    </w:p>
    <w:p w14:paraId="185BAB5A" w14:textId="60CD9024" w:rsidR="00E92C68" w:rsidRPr="00CB4CA0" w:rsidRDefault="003D0AB8" w:rsidP="00E92C68">
      <w:r w:rsidRPr="003E74A9">
        <w:t>The Corporate Health &amp; Safety Team monitors accident / incident report forms submitted by schools</w:t>
      </w:r>
      <w:r w:rsidR="00376E2D">
        <w:t xml:space="preserve"> on </w:t>
      </w:r>
      <w:proofErr w:type="spellStart"/>
      <w:r w:rsidR="00376E2D">
        <w:t>MySafety</w:t>
      </w:r>
      <w:proofErr w:type="spellEnd"/>
      <w:r w:rsidRPr="003E74A9">
        <w:t>.  Where necessary they may seek further information from the school or carry out an</w:t>
      </w:r>
      <w:r w:rsidR="00E92C68" w:rsidRPr="003E74A9">
        <w:t xml:space="preserve"> investigation.  Statistical data on trends is regularly reported to the Education Leadership Team.</w:t>
      </w:r>
      <w:r w:rsidR="00E92C68" w:rsidRPr="002E171A">
        <w:t xml:space="preserve"> </w:t>
      </w:r>
    </w:p>
    <w:p w14:paraId="3BAC7D1A" w14:textId="5DFCCAD5" w:rsidR="00E92C68" w:rsidRPr="00C74969" w:rsidRDefault="00E92C68" w:rsidP="009C0189">
      <w:pPr>
        <w:pStyle w:val="Heading2"/>
        <w:tabs>
          <w:tab w:val="left" w:pos="1134"/>
        </w:tabs>
      </w:pPr>
      <w:bookmarkStart w:id="72" w:name="_Toc532995501"/>
      <w:bookmarkStart w:id="73" w:name="_Toc169096079"/>
      <w:r w:rsidRPr="00C74969">
        <w:t>School Based Monitoring</w:t>
      </w:r>
      <w:bookmarkEnd w:id="72"/>
      <w:bookmarkEnd w:id="73"/>
    </w:p>
    <w:p w14:paraId="63481FBE" w14:textId="77777777" w:rsidR="00E92C68" w:rsidRPr="002E171A" w:rsidRDefault="00E92C68" w:rsidP="00CB4CA0">
      <w:r w:rsidRPr="002E171A">
        <w:t xml:space="preserve">Headteachers are also required to ensure they have systems in place for monitoring health and safety. </w:t>
      </w:r>
      <w:r>
        <w:t xml:space="preserve"> </w:t>
      </w:r>
      <w:r w:rsidRPr="002E171A">
        <w:t>This will include:</w:t>
      </w:r>
    </w:p>
    <w:p w14:paraId="60F698EF" w14:textId="45C577E4" w:rsidR="00E92C68" w:rsidRPr="002E171A" w:rsidRDefault="00E92C68" w:rsidP="00CB4CA0">
      <w:pPr>
        <w:pStyle w:val="ListParagraph"/>
      </w:pPr>
      <w:r w:rsidRPr="002E171A">
        <w:t>Ter</w:t>
      </w:r>
      <w:r>
        <w:t xml:space="preserve">mly inspections of the </w:t>
      </w:r>
      <w:r w:rsidR="000A7F6D">
        <w:t>premises.</w:t>
      </w:r>
    </w:p>
    <w:p w14:paraId="6F55EBA7" w14:textId="056562C3" w:rsidR="00E92C68" w:rsidRPr="002E171A" w:rsidRDefault="00E92C68" w:rsidP="00CB4CA0">
      <w:pPr>
        <w:pStyle w:val="ListParagraph"/>
      </w:pPr>
      <w:r w:rsidRPr="002E171A">
        <w:t>Monitoring of contractor</w:t>
      </w:r>
      <w:r>
        <w:t xml:space="preserve"> operations under their </w:t>
      </w:r>
      <w:r w:rsidR="000A7F6D">
        <w:t>control.</w:t>
      </w:r>
    </w:p>
    <w:p w14:paraId="4E3E55E9" w14:textId="65610DD4" w:rsidR="00E92C68" w:rsidRPr="002E171A" w:rsidRDefault="00E92C68" w:rsidP="00CB4CA0">
      <w:pPr>
        <w:pStyle w:val="ListParagraph"/>
      </w:pPr>
      <w:r w:rsidRPr="002E171A">
        <w:t xml:space="preserve">Routine checks on equipment and electrical, gas, mechanical and other </w:t>
      </w:r>
      <w:r w:rsidR="000A7F6D" w:rsidRPr="002E171A">
        <w:t>services.</w:t>
      </w:r>
    </w:p>
    <w:p w14:paraId="4872A961" w14:textId="11D6225B" w:rsidR="00E92C68" w:rsidRPr="002E171A" w:rsidRDefault="00E92C68" w:rsidP="00CB4CA0">
      <w:pPr>
        <w:pStyle w:val="ListParagraph"/>
      </w:pPr>
      <w:r w:rsidRPr="002E171A">
        <w:t xml:space="preserve">Reporting and investigation of health and safety accident / </w:t>
      </w:r>
      <w:r w:rsidR="000A7F6D" w:rsidRPr="002E171A">
        <w:t>incidents.</w:t>
      </w:r>
    </w:p>
    <w:p w14:paraId="25D6898D" w14:textId="7291F298" w:rsidR="00E92C68" w:rsidRDefault="00E92C68" w:rsidP="00E92C68">
      <w:pPr>
        <w:pStyle w:val="ListParagraph"/>
      </w:pPr>
      <w:r w:rsidRPr="002E171A">
        <w:t>Systems for reporting hazards and safety concerns.</w:t>
      </w:r>
    </w:p>
    <w:p w14:paraId="0527392E" w14:textId="77777777" w:rsidR="000A7F6D" w:rsidRPr="000A7F6D" w:rsidRDefault="000A7F6D" w:rsidP="000A7F6D">
      <w:pPr>
        <w:pStyle w:val="ListParagraph"/>
        <w:numPr>
          <w:ilvl w:val="0"/>
          <w:numId w:val="0"/>
        </w:numPr>
        <w:ind w:left="720"/>
      </w:pPr>
    </w:p>
    <w:p w14:paraId="4CB0EBFD" w14:textId="098EEED5" w:rsidR="00E92C68" w:rsidRPr="000A7F6D" w:rsidRDefault="00E92C68" w:rsidP="00E92C68">
      <w:r w:rsidRPr="00202380">
        <w:t>Further details and checklists to assist with monitoring are available on the Schools Infolink.</w:t>
      </w:r>
    </w:p>
    <w:p w14:paraId="32694997" w14:textId="562F49A6" w:rsidR="00E92C68" w:rsidRPr="00C74969" w:rsidRDefault="00E92C68" w:rsidP="009C0189">
      <w:pPr>
        <w:pStyle w:val="Heading2"/>
        <w:tabs>
          <w:tab w:val="left" w:pos="1134"/>
        </w:tabs>
      </w:pPr>
      <w:bookmarkStart w:id="74" w:name="_Toc532995502"/>
      <w:bookmarkStart w:id="75" w:name="_Toc169096080"/>
      <w:r w:rsidRPr="00C74969">
        <w:t>Health and Safety Performance Reporting and Review</w:t>
      </w:r>
      <w:bookmarkEnd w:id="74"/>
      <w:bookmarkEnd w:id="75"/>
    </w:p>
    <w:p w14:paraId="0C38FBF4" w14:textId="77777777" w:rsidR="00E92C68" w:rsidRPr="002E171A" w:rsidRDefault="00E92C68" w:rsidP="00041929">
      <w:r w:rsidRPr="002E171A">
        <w:t xml:space="preserve">Headteachers and governing bodies must review the health and safety performance of the school regularly. </w:t>
      </w:r>
      <w:r>
        <w:t xml:space="preserve"> </w:t>
      </w:r>
      <w:r w:rsidRPr="002E171A">
        <w:t xml:space="preserve">To facilitate this Headteachers must report on health and safety performance to their Governing body at least annually. </w:t>
      </w:r>
      <w:r>
        <w:t xml:space="preserve"> </w:t>
      </w:r>
      <w:r w:rsidRPr="002E171A">
        <w:t>The report should provide information on action taken in response to outcomes of:</w:t>
      </w:r>
    </w:p>
    <w:p w14:paraId="012667CE" w14:textId="1F495676" w:rsidR="00E92C68" w:rsidRPr="002E171A" w:rsidRDefault="00E92C68" w:rsidP="00041929">
      <w:pPr>
        <w:pStyle w:val="ListParagraph"/>
      </w:pPr>
      <w:r w:rsidRPr="002E171A">
        <w:t xml:space="preserve">School health and safety inspections, including asbestos and legionella, monitoring checks and incident </w:t>
      </w:r>
      <w:r w:rsidR="00041929" w:rsidRPr="002E171A">
        <w:t>investigations.</w:t>
      </w:r>
    </w:p>
    <w:p w14:paraId="39690B19" w14:textId="5B768B74" w:rsidR="00E92C68" w:rsidRPr="002E171A" w:rsidRDefault="00E92C68" w:rsidP="00041929">
      <w:pPr>
        <w:pStyle w:val="ListParagraph"/>
      </w:pPr>
      <w:r w:rsidRPr="002E171A">
        <w:t>Health and safety audits, internal monitoring and investigations carried out by the Council and action taken by the school to address</w:t>
      </w:r>
      <w:r>
        <w:t xml:space="preserve"> areas for </w:t>
      </w:r>
      <w:r w:rsidR="00041929">
        <w:t>improvement.</w:t>
      </w:r>
    </w:p>
    <w:p w14:paraId="0DDB9FF1" w14:textId="2EFBFC71" w:rsidR="00E92C68" w:rsidRPr="002E171A" w:rsidRDefault="00E92C68" w:rsidP="00041929">
      <w:pPr>
        <w:pStyle w:val="ListParagraph"/>
      </w:pPr>
      <w:r w:rsidRPr="002E171A">
        <w:t>Health and safety investigations and inspections carried out by enforcing bodies (</w:t>
      </w:r>
      <w:r w:rsidR="00041929" w:rsidRPr="002E171A">
        <w:t>e.g.,</w:t>
      </w:r>
      <w:r w:rsidRPr="002E171A">
        <w:t xml:space="preserve"> HSE, Fire and Rescue</w:t>
      </w:r>
      <w:r>
        <w:t xml:space="preserve"> Service, Environmental Health</w:t>
      </w:r>
      <w:r w:rsidR="00041929">
        <w:t>).</w:t>
      </w:r>
    </w:p>
    <w:p w14:paraId="297C0041" w14:textId="0548C34A" w:rsidR="00411288" w:rsidRDefault="00E92C68" w:rsidP="00411288">
      <w:pPr>
        <w:pStyle w:val="ListParagraph"/>
      </w:pPr>
      <w:r w:rsidRPr="009C402E">
        <w:t xml:space="preserve">Any surveys carried out by the school, which provides data that relates to employee health, </w:t>
      </w:r>
      <w:r w:rsidR="00041929" w:rsidRPr="009C402E">
        <w:t>safety,</w:t>
      </w:r>
      <w:r w:rsidRPr="009C402E">
        <w:t xml:space="preserve"> and wellbeing (</w:t>
      </w:r>
      <w:r w:rsidR="00041929" w:rsidRPr="009C402E">
        <w:t>e.g.,</w:t>
      </w:r>
      <w:r w:rsidRPr="009C402E">
        <w:t xml:space="preserve"> Outcomes from Stress Assessments or</w:t>
      </w:r>
      <w:r>
        <w:t xml:space="preserve"> any</w:t>
      </w:r>
      <w:r w:rsidRPr="009C402E">
        <w:t xml:space="preserve"> </w:t>
      </w:r>
      <w:r>
        <w:t>Employee</w:t>
      </w:r>
      <w:r w:rsidRPr="009C402E">
        <w:t xml:space="preserve"> Support </w:t>
      </w:r>
      <w:proofErr w:type="spellStart"/>
      <w:r w:rsidRPr="009C402E">
        <w:t>Programme</w:t>
      </w:r>
      <w:proofErr w:type="spellEnd"/>
      <w:r w:rsidRPr="009C402E">
        <w:t xml:space="preserve"> </w:t>
      </w:r>
      <w:r w:rsidRPr="00C20562">
        <w:t xml:space="preserve">(see section </w:t>
      </w:r>
      <w:r w:rsidR="00D0331D">
        <w:t>8</w:t>
      </w:r>
      <w:r w:rsidRPr="00C20562">
        <w:t>.4).</w:t>
      </w:r>
    </w:p>
    <w:p w14:paraId="49F6C3C9" w14:textId="77777777" w:rsidR="00411288" w:rsidRDefault="00411288" w:rsidP="00411288">
      <w:pPr>
        <w:pStyle w:val="ListParagraph"/>
        <w:numPr>
          <w:ilvl w:val="0"/>
          <w:numId w:val="0"/>
        </w:numPr>
        <w:ind w:left="720"/>
      </w:pPr>
    </w:p>
    <w:p w14:paraId="2A7159E0" w14:textId="58D09608" w:rsidR="004B3AEF" w:rsidRPr="004B3AEF" w:rsidRDefault="00411288" w:rsidP="009C0189">
      <w:pPr>
        <w:pStyle w:val="Heading2"/>
        <w:tabs>
          <w:tab w:val="left" w:pos="1134"/>
        </w:tabs>
      </w:pPr>
      <w:bookmarkStart w:id="76" w:name="_Toc169096081"/>
      <w:r w:rsidRPr="002904EA">
        <w:t xml:space="preserve">Consequences of Non-Compliance with the Council’s </w:t>
      </w:r>
      <w:r w:rsidR="009D085A">
        <w:t>H&amp;S</w:t>
      </w:r>
      <w:r w:rsidRPr="002904EA">
        <w:t xml:space="preserve"> Policies</w:t>
      </w:r>
      <w:bookmarkEnd w:id="76"/>
    </w:p>
    <w:p w14:paraId="5C7F98EF" w14:textId="708FEBD5" w:rsidR="00E92C68" w:rsidRPr="002B4017" w:rsidRDefault="00E92C68" w:rsidP="00041929">
      <w:r w:rsidRPr="002B4017">
        <w:t>It is a requirement for all employees to fulfil their responsibilities as outlined in this policy.  Where there is a failure to comply with the Policy, whether observed in routine activities, active or reactive monitoring or auditing, an appropriate response is required to hold managers and employees to account and remedy the failure.  Several options are available depending on the severity of the circumstances:</w:t>
      </w:r>
    </w:p>
    <w:p w14:paraId="261AEB82" w14:textId="0D6C3831" w:rsidR="00E92C68" w:rsidRPr="002B4017" w:rsidRDefault="00E92C68" w:rsidP="00CD44DA">
      <w:pPr>
        <w:pStyle w:val="ListParagraph"/>
      </w:pPr>
      <w:r w:rsidRPr="002B4017">
        <w:t xml:space="preserve">As part of the normal line management </w:t>
      </w:r>
      <w:r w:rsidR="00CD44DA" w:rsidRPr="002B4017">
        <w:t>process</w:t>
      </w:r>
      <w:r w:rsidR="00CD44DA">
        <w:t>.</w:t>
      </w:r>
    </w:p>
    <w:p w14:paraId="71C9962B" w14:textId="600CCB39" w:rsidR="00E92C68" w:rsidRPr="002B4017" w:rsidRDefault="00E92C68" w:rsidP="00CD44DA">
      <w:pPr>
        <w:pStyle w:val="ListParagraph"/>
      </w:pPr>
      <w:r w:rsidRPr="002B4017">
        <w:lastRenderedPageBreak/>
        <w:t xml:space="preserve">Through performance </w:t>
      </w:r>
      <w:r w:rsidR="00CD44DA" w:rsidRPr="002B4017">
        <w:t>reviews</w:t>
      </w:r>
      <w:r w:rsidR="00CD44DA">
        <w:t>.</w:t>
      </w:r>
    </w:p>
    <w:p w14:paraId="651370EB" w14:textId="5B617646" w:rsidR="00E92C68" w:rsidRPr="00CD44DA" w:rsidRDefault="00E92C68" w:rsidP="00E92C68">
      <w:pPr>
        <w:pStyle w:val="ListParagraph"/>
      </w:pPr>
      <w:r w:rsidRPr="002B4017">
        <w:t>For serious breaches, through disciplinary action.</w:t>
      </w:r>
      <w:r>
        <w:t xml:space="preserve"> </w:t>
      </w:r>
      <w:r w:rsidRPr="002B4017">
        <w:t xml:space="preserve"> If sufficiently serious, this could include dismissal for gross misconduct.</w:t>
      </w:r>
    </w:p>
    <w:p w14:paraId="35DFE6E6" w14:textId="5C574D6D" w:rsidR="00E92C68" w:rsidRPr="00CD44DA" w:rsidRDefault="00E92C68" w:rsidP="00CD44DA">
      <w:r w:rsidRPr="00C20562">
        <w:t>See Appendix D - “Protocol for Escalation of Non-Compliance with the Council’s Health and Safety Policies”.</w:t>
      </w:r>
      <w:r w:rsidRPr="00CD44DA">
        <w:t xml:space="preserve">  </w:t>
      </w:r>
    </w:p>
    <w:p w14:paraId="378E971F" w14:textId="191D7755" w:rsidR="004B3AEF" w:rsidRPr="004B3AEF" w:rsidRDefault="004C1D7C" w:rsidP="009C0189">
      <w:pPr>
        <w:pStyle w:val="Heading2"/>
        <w:tabs>
          <w:tab w:val="left" w:pos="1134"/>
        </w:tabs>
      </w:pPr>
      <w:bookmarkStart w:id="77" w:name="_Toc532995504"/>
      <w:bookmarkStart w:id="78" w:name="_Toc169096082"/>
      <w:r w:rsidRPr="004B3AEF">
        <w:t xml:space="preserve">Headteachers </w:t>
      </w:r>
      <w:r w:rsidR="009D085A">
        <w:t>non-c</w:t>
      </w:r>
      <w:r w:rsidRPr="004B3AEF">
        <w:t>ompl</w:t>
      </w:r>
      <w:r w:rsidR="009D085A">
        <w:t>iance</w:t>
      </w:r>
      <w:r w:rsidRPr="004B3AEF">
        <w:t xml:space="preserve"> with Statutory </w:t>
      </w:r>
      <w:r w:rsidR="009D085A">
        <w:t xml:space="preserve">/ </w:t>
      </w:r>
      <w:r w:rsidRPr="004B3AEF">
        <w:t xml:space="preserve">Council </w:t>
      </w:r>
      <w:r w:rsidR="009D085A">
        <w:t>H&amp;S</w:t>
      </w:r>
      <w:r w:rsidRPr="004B3AEF">
        <w:t xml:space="preserve"> </w:t>
      </w:r>
      <w:bookmarkEnd w:id="77"/>
      <w:r w:rsidR="00CA2F9A">
        <w:t>Policies</w:t>
      </w:r>
      <w:r w:rsidR="009D085A">
        <w:t xml:space="preserve"> &amp; Requirements</w:t>
      </w:r>
      <w:bookmarkEnd w:id="78"/>
    </w:p>
    <w:p w14:paraId="5558E262" w14:textId="2213D082" w:rsidR="004C1D7C" w:rsidRDefault="004C1D7C" w:rsidP="00A8484A">
      <w:r w:rsidRPr="002B4017">
        <w:t xml:space="preserve">It is necessary for the Council to have procedures in place, to ensure that all employees and managers in schools fulfil their legal responsibilities, so that the Council </w:t>
      </w:r>
      <w:r w:rsidR="001D40C2" w:rsidRPr="002B4017">
        <w:t>can</w:t>
      </w:r>
      <w:r w:rsidRPr="002B4017">
        <w:t xml:space="preserve"> meet its legal health and safety obligations as the employer.  A failure to manage health and safety could lead to enforcement action by the Health and Safety Executive.</w:t>
      </w:r>
      <w:r>
        <w:t xml:space="preserve">  </w:t>
      </w:r>
    </w:p>
    <w:p w14:paraId="4B54297F" w14:textId="77777777" w:rsidR="004C1D7C" w:rsidRPr="002E171A" w:rsidRDefault="004C1D7C" w:rsidP="001D40C2">
      <w:r w:rsidRPr="002E171A">
        <w:t xml:space="preserve">Specialists within Education and the Council’s competent health and safety advisers are expected to make reasonable efforts to secure information, co-operation or compliance with health and safety legislation, to prevent enforcement action against </w:t>
      </w:r>
      <w:r>
        <w:t xml:space="preserve">the </w:t>
      </w:r>
      <w:r w:rsidRPr="002E171A">
        <w:t>Council.</w:t>
      </w:r>
    </w:p>
    <w:p w14:paraId="76C8CD91" w14:textId="77777777" w:rsidR="004C1D7C" w:rsidRPr="002E171A" w:rsidRDefault="004C1D7C" w:rsidP="001D40C2">
      <w:pPr>
        <w:pStyle w:val="ListParagraph"/>
      </w:pPr>
      <w:r w:rsidRPr="002E171A">
        <w:t xml:space="preserve">Where a Headteacher fails to co-operate, and this puts employees and pupils at risk of harm or the Council at risk of prosecution, the issue will be passed in writing to the </w:t>
      </w:r>
      <w:r>
        <w:t>Director for Education</w:t>
      </w:r>
      <w:r w:rsidRPr="002E171A">
        <w:t>.</w:t>
      </w:r>
      <w:r w:rsidRPr="00D32B1D">
        <w:rPr>
          <w:color w:val="7030A0"/>
        </w:rPr>
        <w:t xml:space="preserve">  </w:t>
      </w:r>
      <w:r w:rsidRPr="002E171A">
        <w:t>All documents, including details of telephone or verbal conversations with the Headteacher will be provided as evidence that reasonable steps have been taken to secure compliance.</w:t>
      </w:r>
      <w:r>
        <w:t xml:space="preserve">  </w:t>
      </w:r>
    </w:p>
    <w:p w14:paraId="10832B1D" w14:textId="77777777" w:rsidR="004C1D7C" w:rsidRPr="002E171A" w:rsidRDefault="004C1D7C" w:rsidP="001D40C2">
      <w:pPr>
        <w:pStyle w:val="ListParagraph"/>
      </w:pPr>
      <w:r w:rsidRPr="002E171A">
        <w:t xml:space="preserve">The </w:t>
      </w:r>
      <w:r>
        <w:t xml:space="preserve">Director for Education </w:t>
      </w:r>
      <w:r w:rsidRPr="002E171A">
        <w:t>will then directly intervene</w:t>
      </w:r>
      <w:r>
        <w:t>, either verbally or in writing with the Headteacher and Governing Body</w:t>
      </w:r>
      <w:r w:rsidRPr="002E171A">
        <w:t xml:space="preserve"> to establish a timescale in which the Headteacher will comply with the County Council's requirements.</w:t>
      </w:r>
    </w:p>
    <w:p w14:paraId="1319BFB2" w14:textId="26187AE7" w:rsidR="004C1D7C" w:rsidRPr="006E131A" w:rsidRDefault="004C1D7C" w:rsidP="001D40C2">
      <w:pPr>
        <w:pStyle w:val="ListParagraph"/>
      </w:pPr>
      <w:r w:rsidRPr="006E131A">
        <w:t xml:space="preserve">Where a Headteacher continues to fail to co-operate with the Council, the Director for Education will issue a Performance, Standards </w:t>
      </w:r>
      <w:r w:rsidRPr="0079350B">
        <w:t>and Warning Notice under Section 60 of the Education and Inspection</w:t>
      </w:r>
      <w:r w:rsidR="0079350B" w:rsidRPr="0079350B">
        <w:t>s</w:t>
      </w:r>
      <w:r w:rsidRPr="0079350B">
        <w:t xml:space="preserve"> Act 2006.</w:t>
      </w:r>
      <w:r w:rsidRPr="006E131A">
        <w:t xml:space="preserve"> The </w:t>
      </w:r>
      <w:r>
        <w:t>G</w:t>
      </w:r>
      <w:r w:rsidRPr="006E131A">
        <w:t xml:space="preserve">overning </w:t>
      </w:r>
      <w:r>
        <w:t>B</w:t>
      </w:r>
      <w:r w:rsidRPr="006E131A">
        <w:t>ody will then become eligible for sta</w:t>
      </w:r>
      <w:r w:rsidRPr="008C5E4D">
        <w:t>tutory intervention within the DfE Schools Causing Concern Guidance (</w:t>
      </w:r>
      <w:r w:rsidR="008C5E4D" w:rsidRPr="008C5E4D">
        <w:t>January 2024</w:t>
      </w:r>
      <w:r w:rsidRPr="008C5E4D">
        <w:t>).</w:t>
      </w:r>
    </w:p>
    <w:p w14:paraId="5DDBC011" w14:textId="27EB218A" w:rsidR="004C1D7C" w:rsidRPr="00FD20B9" w:rsidRDefault="004C1D7C" w:rsidP="001D40C2">
      <w:pPr>
        <w:pStyle w:val="ListParagraph"/>
      </w:pPr>
      <w:r w:rsidRPr="00FD20B9">
        <w:t xml:space="preserve">If non-compliance continues, the LA may apply to the Secretary of State to remove the governing body and implement an Interim Executive Board.  In </w:t>
      </w:r>
      <w:r w:rsidR="0062524E" w:rsidRPr="00FD20B9">
        <w:t>addition,</w:t>
      </w:r>
      <w:r w:rsidRPr="00FD20B9">
        <w:t xml:space="preserve"> disciplinary procedures will ensue, for serious breaches this could result in dismissal for misconduct or gross misconduct.  </w:t>
      </w:r>
    </w:p>
    <w:p w14:paraId="5264330D" w14:textId="77777777" w:rsidR="004C1D7C" w:rsidRPr="00FD20B9" w:rsidRDefault="004C1D7C" w:rsidP="001D40C2">
      <w:pPr>
        <w:pStyle w:val="ListParagraph"/>
      </w:pPr>
      <w:r w:rsidRPr="00FD20B9">
        <w:t>In the event of further non-compliance, the Director for Education will refer the matter to the Executive Director</w:t>
      </w:r>
      <w:r>
        <w:t xml:space="preserve">, Children and Families and Education </w:t>
      </w:r>
      <w:r w:rsidRPr="00FD20B9">
        <w:t>who holds the statutory</w:t>
      </w:r>
      <w:r>
        <w:t xml:space="preserve"> post of</w:t>
      </w:r>
      <w:r w:rsidRPr="00FD20B9">
        <w:t xml:space="preserve"> Director of </w:t>
      </w:r>
      <w:r>
        <w:t>Children &amp; Families</w:t>
      </w:r>
      <w:r w:rsidRPr="00FD20B9">
        <w:t xml:space="preserve">.  </w:t>
      </w:r>
    </w:p>
    <w:p w14:paraId="6907629F" w14:textId="77777777" w:rsidR="004C1D7C" w:rsidRPr="00FD20B9" w:rsidRDefault="004C1D7C" w:rsidP="001D40C2">
      <w:pPr>
        <w:pStyle w:val="ListParagraph"/>
      </w:pPr>
      <w:r w:rsidRPr="00FD20B9">
        <w:t xml:space="preserve">In the event of further non-compliance, the matter may be referred to the Chief Executive.  </w:t>
      </w:r>
    </w:p>
    <w:p w14:paraId="5B5F52FD" w14:textId="7B1CBBE4" w:rsidR="004C1D7C" w:rsidRPr="006E131A" w:rsidRDefault="004C1D7C" w:rsidP="001D40C2">
      <w:pPr>
        <w:pStyle w:val="ListParagraph"/>
      </w:pPr>
      <w:r w:rsidRPr="006E131A">
        <w:t xml:space="preserve">The Council, as employer under the </w:t>
      </w:r>
      <w:r w:rsidRPr="006E131A">
        <w:rPr>
          <w:i/>
        </w:rPr>
        <w:t>Schools Standards and Framework Act 1998</w:t>
      </w:r>
      <w:r w:rsidRPr="006E131A">
        <w:t xml:space="preserve"> has the authority to recoup costs from school budgets where it is forced to undertake additional work in schools </w:t>
      </w:r>
      <w:r w:rsidR="0062524E" w:rsidRPr="006E131A">
        <w:t>to</w:t>
      </w:r>
      <w:r w:rsidRPr="006E131A">
        <w:t xml:space="preserve"> meet legal requirements.  This will be done only when the Council has made all reasonable efforts to achieve compliance.  </w:t>
      </w:r>
    </w:p>
    <w:p w14:paraId="5335562B" w14:textId="7C199D25" w:rsidR="004C1D7C" w:rsidRDefault="004C1D7C" w:rsidP="004C1D7C">
      <w:pPr>
        <w:pStyle w:val="ListParagraph"/>
      </w:pPr>
      <w:r w:rsidRPr="006E131A">
        <w:t>Ultimately, compliance would be enforceable through the courts.  Substantial or persistent non-compliance with the policy requirements is grounds for suspending delegation, subject to the governing body's right of appeal.</w:t>
      </w:r>
    </w:p>
    <w:p w14:paraId="2BA0A5AD" w14:textId="77777777" w:rsidR="0062524E" w:rsidRPr="0062524E" w:rsidRDefault="0062524E" w:rsidP="0062524E">
      <w:pPr>
        <w:pStyle w:val="ListParagraph"/>
        <w:numPr>
          <w:ilvl w:val="0"/>
          <w:numId w:val="0"/>
        </w:numPr>
        <w:ind w:left="720"/>
      </w:pPr>
    </w:p>
    <w:p w14:paraId="2EAF7962" w14:textId="51F97044" w:rsidR="004C1D7C" w:rsidRPr="0062524E" w:rsidRDefault="004C1D7C" w:rsidP="004C1D7C">
      <w:pPr>
        <w:rPr>
          <w:rFonts w:eastAsia="Times New Roman" w:cstheme="minorHAnsi"/>
        </w:rPr>
      </w:pPr>
      <w:r w:rsidRPr="008A41BF">
        <w:rPr>
          <w:rFonts w:eastAsia="Times New Roman" w:cstheme="minorHAnsi"/>
        </w:rPr>
        <w:t>See Appendix D - “Protocol for Escalation of Non-Compliance with the Council’s Health and Safety Policies”.</w:t>
      </w:r>
      <w:r w:rsidRPr="00F30760">
        <w:rPr>
          <w:rFonts w:eastAsia="Times New Roman" w:cstheme="minorHAnsi"/>
        </w:rPr>
        <w:t xml:space="preserve">  </w:t>
      </w:r>
    </w:p>
    <w:p w14:paraId="1CD07A3F" w14:textId="72E9E5F0" w:rsidR="004C1D7C" w:rsidRPr="0062524E" w:rsidRDefault="004C1D7C" w:rsidP="009C0189">
      <w:pPr>
        <w:pStyle w:val="Heading2"/>
        <w:tabs>
          <w:tab w:val="left" w:pos="1134"/>
        </w:tabs>
      </w:pPr>
      <w:bookmarkStart w:id="79" w:name="_Toc532995505"/>
      <w:bookmarkStart w:id="80" w:name="_Toc169096083"/>
      <w:r w:rsidRPr="0062524E">
        <w:t>Review and Revision of this Policy</w:t>
      </w:r>
      <w:bookmarkEnd w:id="79"/>
      <w:bookmarkEnd w:id="80"/>
    </w:p>
    <w:p w14:paraId="0FA6D6C5" w14:textId="661617C5" w:rsidR="002904EA" w:rsidRPr="002E171A" w:rsidRDefault="002904EA" w:rsidP="0062524E">
      <w:r w:rsidRPr="002E171A">
        <w:t xml:space="preserve">This Health, Safety and Wellbeing Policy will be reviewed </w:t>
      </w:r>
      <w:r>
        <w:t xml:space="preserve">periodically, at least every 2 years or </w:t>
      </w:r>
      <w:r w:rsidR="0062524E">
        <w:t>sooner,</w:t>
      </w:r>
      <w:r>
        <w:t xml:space="preserve"> if</w:t>
      </w:r>
      <w:r w:rsidRPr="002E171A">
        <w:t xml:space="preserve"> </w:t>
      </w:r>
      <w:r w:rsidR="0062524E" w:rsidRPr="002E171A">
        <w:t>necessary,</w:t>
      </w:r>
      <w:r w:rsidRPr="002E171A">
        <w:t xml:space="preserve"> in the light of changes in circumstances and/or legislative requirements.</w:t>
      </w:r>
      <w:r>
        <w:t xml:space="preserve">  </w:t>
      </w:r>
    </w:p>
    <w:p w14:paraId="0E89F6D2" w14:textId="77777777" w:rsidR="002904EA" w:rsidRDefault="002904EA" w:rsidP="0062524E">
      <w:r w:rsidRPr="002E171A">
        <w:t>If you have any queries or comments on the policy, please contact The Corporate Health &amp; Safety Team.</w:t>
      </w:r>
    </w:p>
    <w:p w14:paraId="5C59E592" w14:textId="23BA9000" w:rsidR="002904EA" w:rsidRPr="0062524E" w:rsidRDefault="0062524E" w:rsidP="002904EA">
      <w:pPr>
        <w:pStyle w:val="Heading1"/>
      </w:pPr>
      <w:bookmarkStart w:id="81" w:name="_Toc532995506"/>
      <w:bookmarkStart w:id="82" w:name="_Toc169096084"/>
      <w:r w:rsidRPr="0062524E">
        <w:t>Record Keeping</w:t>
      </w:r>
      <w:bookmarkEnd w:id="81"/>
      <w:bookmarkEnd w:id="82"/>
      <w:r w:rsidR="002904EA" w:rsidRPr="0062524E">
        <w:t xml:space="preserve"> </w:t>
      </w:r>
    </w:p>
    <w:p w14:paraId="07D9F801" w14:textId="4C4779AC" w:rsidR="002904EA" w:rsidRPr="0062524E" w:rsidRDefault="002904EA" w:rsidP="0062524E">
      <w:pPr>
        <w:rPr>
          <w:lang w:val="en-GB" w:eastAsia="en-GB"/>
        </w:rPr>
      </w:pPr>
      <w:r w:rsidRPr="00E747BF">
        <w:rPr>
          <w:lang w:val="en-GB" w:eastAsia="en-GB"/>
        </w:rPr>
        <w:t xml:space="preserve">Please refer to the </w:t>
      </w:r>
      <w:r w:rsidRPr="00E747BF">
        <w:t>Retention of Health and Safety</w:t>
      </w:r>
      <w:r w:rsidRPr="00E747BF">
        <w:rPr>
          <w:b/>
        </w:rPr>
        <w:t xml:space="preserve"> </w:t>
      </w:r>
      <w:r w:rsidRPr="00E747BF">
        <w:t>Documents Policy (HSP 3.0) on the health and safety pages of the schools Infolink.</w:t>
      </w:r>
      <w:r w:rsidRPr="002B4017">
        <w:rPr>
          <w:lang w:val="en-GB" w:eastAsia="en-GB"/>
        </w:rPr>
        <w:t xml:space="preserve"> </w:t>
      </w:r>
    </w:p>
    <w:p w14:paraId="77911C85" w14:textId="0689FF08" w:rsidR="002904EA" w:rsidRPr="0053215A" w:rsidRDefault="0062524E" w:rsidP="0053215A">
      <w:pPr>
        <w:pStyle w:val="Heading1"/>
      </w:pPr>
      <w:bookmarkStart w:id="83" w:name="_Toc532995507"/>
      <w:bookmarkStart w:id="84" w:name="_Toc169096085"/>
      <w:r w:rsidRPr="0053215A">
        <w:t>References</w:t>
      </w:r>
      <w:bookmarkEnd w:id="83"/>
      <w:bookmarkEnd w:id="84"/>
    </w:p>
    <w:p w14:paraId="4DA33F4B" w14:textId="0798FB38" w:rsidR="00F174E5" w:rsidRDefault="002904EA" w:rsidP="00F174E5">
      <w:r w:rsidRPr="00AE72CF">
        <w:rPr>
          <w:lang w:val="en-GB" w:eastAsia="ko-KR"/>
        </w:rPr>
        <w:t xml:space="preserve">The Councils health and safety </w:t>
      </w:r>
      <w:r w:rsidR="00530DB4">
        <w:t>policies</w:t>
      </w:r>
      <w:r w:rsidRPr="00AE72CF">
        <w:rPr>
          <w:lang w:val="en-GB" w:eastAsia="ko-KR"/>
        </w:rPr>
        <w:t xml:space="preserve">, guidance and forms are all on the health &amp; safety pages of the Schools Infolink (From the Schools Infolink homepage Health &amp; Safety is under the School Management tab).  </w:t>
      </w:r>
      <w:r w:rsidRPr="00AE72CF">
        <w:t xml:space="preserve">Health and Safety </w:t>
      </w:r>
      <w:r w:rsidR="00530DB4">
        <w:t>policies</w:t>
      </w:r>
      <w:r w:rsidR="00530DB4" w:rsidRPr="003E74A9">
        <w:t xml:space="preserve"> </w:t>
      </w:r>
      <w:r w:rsidRPr="00AE72CF">
        <w:t xml:space="preserve">are kept on a secure part of the Infolink, so staff involved in helping to manage health and safety will need access to the H&amp;S pages as part of their login. </w:t>
      </w:r>
      <w:r>
        <w:t xml:space="preserve"> </w:t>
      </w:r>
    </w:p>
    <w:p w14:paraId="0AC009AC" w14:textId="77777777" w:rsidR="00F174E5" w:rsidRPr="00E747BF" w:rsidRDefault="00F174E5" w:rsidP="00F174E5">
      <w:pPr>
        <w:pStyle w:val="Heading1"/>
        <w:spacing w:line="276" w:lineRule="auto"/>
      </w:pPr>
      <w:bookmarkStart w:id="85" w:name="_Toc169096086"/>
      <w:r w:rsidRPr="00E747BF">
        <w:t>Internal References</w:t>
      </w:r>
      <w:bookmarkEnd w:id="85"/>
    </w:p>
    <w:p w14:paraId="043FD4C5" w14:textId="77777777" w:rsidR="00F174E5" w:rsidRPr="00E747BF" w:rsidRDefault="00F174E5" w:rsidP="00F174E5">
      <w:pPr>
        <w:tabs>
          <w:tab w:val="left" w:pos="1142"/>
        </w:tabs>
        <w:spacing w:line="276" w:lineRule="auto"/>
        <w:jc w:val="left"/>
        <w:rPr>
          <w:rFonts w:cstheme="minorHAnsi"/>
          <w:bCs/>
          <w:szCs w:val="24"/>
          <w:lang w:val="en"/>
        </w:rPr>
      </w:pPr>
      <w:r w:rsidRPr="00E747BF">
        <w:rPr>
          <w:rFonts w:eastAsia="Arial"/>
        </w:rPr>
        <w:t xml:space="preserve">HSP 12.0 </w:t>
      </w:r>
      <w:r w:rsidRPr="00E747BF">
        <w:rPr>
          <w:rFonts w:eastAsia="Arial"/>
        </w:rPr>
        <w:tab/>
      </w:r>
      <w:r w:rsidRPr="00E747BF">
        <w:rPr>
          <w:rFonts w:cstheme="minorHAnsi"/>
          <w:bCs/>
          <w:szCs w:val="24"/>
          <w:lang w:val="en"/>
        </w:rPr>
        <w:t>Accident and Incident Reporting and Investigation Policy</w:t>
      </w:r>
    </w:p>
    <w:p w14:paraId="1FD22F68" w14:textId="12EA5236" w:rsidR="00F174E5" w:rsidRPr="00E747BF" w:rsidRDefault="00F174E5" w:rsidP="00F174E5">
      <w:pPr>
        <w:tabs>
          <w:tab w:val="left" w:pos="1142"/>
        </w:tabs>
        <w:spacing w:line="276" w:lineRule="auto"/>
        <w:jc w:val="left"/>
        <w:rPr>
          <w:rStyle w:val="Strong"/>
          <w:b w:val="0"/>
          <w:bCs w:val="0"/>
        </w:rPr>
      </w:pPr>
      <w:r w:rsidRPr="00E747BF">
        <w:rPr>
          <w:rFonts w:cstheme="minorHAnsi"/>
          <w:bCs/>
          <w:szCs w:val="24"/>
          <w:lang w:val="en"/>
        </w:rPr>
        <w:t>HSG 002</w:t>
      </w:r>
      <w:r w:rsidRPr="00E747BF">
        <w:rPr>
          <w:rFonts w:cstheme="minorHAnsi"/>
          <w:bCs/>
          <w:szCs w:val="24"/>
          <w:lang w:val="en"/>
        </w:rPr>
        <w:tab/>
        <w:t xml:space="preserve">HSE Inspector Visits </w:t>
      </w:r>
    </w:p>
    <w:p w14:paraId="4C230B4D" w14:textId="6D335A91" w:rsidR="009D085A" w:rsidRDefault="00F174E5" w:rsidP="009D085A">
      <w:pPr>
        <w:pStyle w:val="Heading1"/>
        <w:spacing w:line="276" w:lineRule="auto"/>
      </w:pPr>
      <w:bookmarkStart w:id="86" w:name="_Toc169096087"/>
      <w:r w:rsidRPr="00E747BF">
        <w:t>Legal References</w:t>
      </w:r>
      <w:bookmarkEnd w:id="86"/>
    </w:p>
    <w:p w14:paraId="651D5168" w14:textId="1990B0C4" w:rsidR="00F174E5" w:rsidRPr="00F174E5" w:rsidRDefault="00F174E5" w:rsidP="00F174E5">
      <w:pPr>
        <w:tabs>
          <w:tab w:val="left" w:pos="1142"/>
        </w:tabs>
        <w:spacing w:line="276" w:lineRule="auto"/>
        <w:jc w:val="left"/>
        <w:rPr>
          <w:rFonts w:eastAsia="Arial"/>
        </w:rPr>
      </w:pPr>
      <w:r w:rsidRPr="00F174E5">
        <w:rPr>
          <w:rFonts w:eastAsia="Arial"/>
        </w:rPr>
        <w:t>The following laws and regulations apply to when a HSE inspector visits:</w:t>
      </w:r>
    </w:p>
    <w:p w14:paraId="30C8FFEA" w14:textId="77777777" w:rsidR="00F174E5" w:rsidRPr="00E747BF" w:rsidRDefault="00F174E5" w:rsidP="00F174E5">
      <w:pPr>
        <w:pStyle w:val="ListParagraph"/>
        <w:numPr>
          <w:ilvl w:val="0"/>
          <w:numId w:val="5"/>
        </w:numPr>
        <w:spacing w:line="276" w:lineRule="auto"/>
        <w:rPr>
          <w:rStyle w:val="Hyperlink"/>
        </w:rPr>
      </w:pPr>
      <w:r w:rsidRPr="00E747BF">
        <w:fldChar w:fldCharType="begin"/>
      </w:r>
      <w:r w:rsidRPr="00E747BF">
        <w:instrText xml:space="preserve"> HYPERLINK "https://www.legislation.gov.uk/ukpga/1974/37/contents" </w:instrText>
      </w:r>
      <w:r w:rsidRPr="00E747BF">
        <w:fldChar w:fldCharType="separate"/>
      </w:r>
      <w:r w:rsidRPr="00E747BF">
        <w:rPr>
          <w:rStyle w:val="Hyperlink"/>
        </w:rPr>
        <w:t>Health and Safety at Work Act 1974</w:t>
      </w:r>
    </w:p>
    <w:p w14:paraId="46532E65" w14:textId="33F9350B" w:rsidR="009D085A" w:rsidRDefault="00F174E5" w:rsidP="009D085A">
      <w:pPr>
        <w:spacing w:line="276" w:lineRule="auto"/>
      </w:pPr>
      <w:r w:rsidRPr="00E747BF">
        <w:fldChar w:fldCharType="end"/>
      </w:r>
      <w:r w:rsidRPr="00E747BF">
        <w:t>and relevant regulations made under it.</w:t>
      </w:r>
      <w:r>
        <w:t xml:space="preserve"> </w:t>
      </w:r>
    </w:p>
    <w:p w14:paraId="0027C2B8" w14:textId="1C2AE0A7" w:rsidR="009D085A" w:rsidRDefault="009D085A" w:rsidP="009D085A">
      <w:pPr>
        <w:pStyle w:val="Heading1"/>
        <w:spacing w:line="276" w:lineRule="auto"/>
      </w:pPr>
      <w:bookmarkStart w:id="87" w:name="_Toc169096088"/>
      <w:r>
        <w:t>Appendix</w:t>
      </w:r>
      <w:bookmarkEnd w:id="87"/>
    </w:p>
    <w:p w14:paraId="5E99E585" w14:textId="1CAA0E84" w:rsidR="009D085A" w:rsidRDefault="009D085A">
      <w:pPr>
        <w:jc w:val="left"/>
        <w:sectPr w:rsidR="009D085A" w:rsidSect="00F174E5">
          <w:headerReference w:type="default" r:id="rId22"/>
          <w:footerReference w:type="default" r:id="rId23"/>
          <w:pgSz w:w="11906" w:h="16838"/>
          <w:pgMar w:top="1440" w:right="1440" w:bottom="1440" w:left="1440" w:header="709" w:footer="737" w:gutter="0"/>
          <w:cols w:space="708"/>
          <w:docGrid w:linePitch="360"/>
        </w:sectPr>
      </w:pPr>
    </w:p>
    <w:p w14:paraId="2EA210F2" w14:textId="0EAEB460" w:rsidR="00E806E0" w:rsidRPr="00F12BFD" w:rsidRDefault="00E806E0" w:rsidP="00F12BFD">
      <w:pPr>
        <w:pStyle w:val="ListParagraph"/>
        <w:keepNext/>
        <w:keepLines/>
        <w:numPr>
          <w:ilvl w:val="0"/>
          <w:numId w:val="31"/>
        </w:numPr>
        <w:spacing w:after="240"/>
        <w:ind w:left="714" w:hanging="357"/>
        <w:outlineLvl w:val="0"/>
        <w:rPr>
          <w:rFonts w:eastAsiaTheme="majorEastAsia"/>
          <w:sz w:val="28"/>
          <w:szCs w:val="28"/>
          <w:lang w:val="en-GB"/>
        </w:rPr>
      </w:pPr>
      <w:bookmarkStart w:id="88" w:name="_Toc169096089"/>
      <w:r w:rsidRPr="00F12BFD">
        <w:rPr>
          <w:rFonts w:eastAsiaTheme="majorEastAsia"/>
          <w:sz w:val="28"/>
          <w:szCs w:val="28"/>
          <w:lang w:val="en-GB"/>
        </w:rPr>
        <w:lastRenderedPageBreak/>
        <w:t>Schools/ CSS: Health and Safety Arrangements</w:t>
      </w:r>
      <w:bookmarkEnd w:id="88"/>
    </w:p>
    <w:p w14:paraId="5B274852" w14:textId="77777777" w:rsidR="007C48C1" w:rsidRPr="001177AE" w:rsidRDefault="007C48C1" w:rsidP="00FD29CB">
      <w:pPr>
        <w:keepNext/>
        <w:keepLines/>
        <w:spacing w:before="240" w:after="0"/>
        <w:outlineLvl w:val="0"/>
        <w:rPr>
          <w:rFonts w:asciiTheme="majorHAnsi" w:eastAsiaTheme="majorEastAsia" w:hAnsiTheme="majorHAnsi" w:cstheme="majorBidi"/>
          <w:b/>
          <w:bCs/>
          <w:color w:val="2F5496" w:themeColor="accent1" w:themeShade="BF"/>
          <w:sz w:val="4"/>
          <w:szCs w:val="4"/>
          <w:lang w:val="en-GB"/>
        </w:rPr>
      </w:pPr>
    </w:p>
    <w:tbl>
      <w:tblPr>
        <w:tblStyle w:val="TableGrid"/>
        <w:tblW w:w="0" w:type="auto"/>
        <w:tblLook w:val="04A0" w:firstRow="1" w:lastRow="0" w:firstColumn="1" w:lastColumn="0" w:noHBand="0" w:noVBand="1"/>
      </w:tblPr>
      <w:tblGrid>
        <w:gridCol w:w="4815"/>
        <w:gridCol w:w="4201"/>
      </w:tblGrid>
      <w:tr w:rsidR="00E806E0" w:rsidRPr="00E806E0" w14:paraId="7A510AED" w14:textId="77777777" w:rsidTr="009558BB">
        <w:tc>
          <w:tcPr>
            <w:tcW w:w="4815" w:type="dxa"/>
          </w:tcPr>
          <w:p w14:paraId="06EA98E4" w14:textId="77777777" w:rsidR="00E806E0" w:rsidRPr="00E806E0" w:rsidRDefault="00E806E0" w:rsidP="00E806E0">
            <w:pPr>
              <w:jc w:val="left"/>
              <w:rPr>
                <w:b/>
                <w:bCs/>
                <w:color w:val="44546A" w:themeColor="text2"/>
                <w:sz w:val="22"/>
                <w:lang w:val="en-GB"/>
              </w:rPr>
            </w:pPr>
            <w:bookmarkStart w:id="89" w:name="_Hlk153364515"/>
            <w:r w:rsidRPr="00E806E0">
              <w:rPr>
                <w:b/>
                <w:bCs/>
                <w:color w:val="44546A" w:themeColor="text2"/>
                <w:sz w:val="22"/>
                <w:lang w:val="en-GB"/>
              </w:rPr>
              <w:t>School Name</w:t>
            </w:r>
          </w:p>
        </w:tc>
        <w:tc>
          <w:tcPr>
            <w:tcW w:w="4201" w:type="dxa"/>
          </w:tcPr>
          <w:p w14:paraId="70F82284" w14:textId="77777777" w:rsidR="00E806E0" w:rsidRPr="00E806E0" w:rsidRDefault="00E806E0" w:rsidP="00E806E0">
            <w:pPr>
              <w:jc w:val="left"/>
              <w:rPr>
                <w:color w:val="44546A" w:themeColor="text2"/>
                <w:sz w:val="22"/>
                <w:lang w:val="en-GB"/>
              </w:rPr>
            </w:pPr>
          </w:p>
        </w:tc>
      </w:tr>
      <w:tr w:rsidR="00E806E0" w:rsidRPr="00E806E0" w14:paraId="134A514A" w14:textId="77777777" w:rsidTr="009558BB">
        <w:tc>
          <w:tcPr>
            <w:tcW w:w="4815" w:type="dxa"/>
          </w:tcPr>
          <w:p w14:paraId="121D125F"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Headteacher who has overall responsibility for health and safety at the establishment.</w:t>
            </w:r>
          </w:p>
        </w:tc>
        <w:tc>
          <w:tcPr>
            <w:tcW w:w="4201" w:type="dxa"/>
          </w:tcPr>
          <w:p w14:paraId="00568C20" w14:textId="2834F483" w:rsidR="00E806E0" w:rsidRPr="00E806E0" w:rsidRDefault="00907BAC" w:rsidP="00E806E0">
            <w:pPr>
              <w:jc w:val="left"/>
              <w:rPr>
                <w:color w:val="44546A" w:themeColor="text2"/>
                <w:sz w:val="22"/>
                <w:lang w:val="en-GB"/>
              </w:rPr>
            </w:pPr>
            <w:r>
              <w:rPr>
                <w:color w:val="44546A" w:themeColor="text2"/>
                <w:sz w:val="22"/>
                <w:lang w:val="en-GB"/>
              </w:rPr>
              <w:t>Mrs Claire Newson</w:t>
            </w:r>
          </w:p>
        </w:tc>
      </w:tr>
      <w:tr w:rsidR="00E806E0" w:rsidRPr="00E806E0" w14:paraId="5FE0783D" w14:textId="77777777" w:rsidTr="009558BB">
        <w:tc>
          <w:tcPr>
            <w:tcW w:w="4815" w:type="dxa"/>
          </w:tcPr>
          <w:p w14:paraId="251D3710"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School Health and Safety Coordinator</w:t>
            </w:r>
          </w:p>
        </w:tc>
        <w:tc>
          <w:tcPr>
            <w:tcW w:w="4201" w:type="dxa"/>
          </w:tcPr>
          <w:p w14:paraId="06F549C4" w14:textId="77777777" w:rsidR="00E806E0" w:rsidRDefault="00907BAC" w:rsidP="00E806E0">
            <w:pPr>
              <w:jc w:val="left"/>
              <w:rPr>
                <w:color w:val="44546A" w:themeColor="text2"/>
                <w:sz w:val="22"/>
                <w:lang w:val="en-GB"/>
              </w:rPr>
            </w:pPr>
            <w:r>
              <w:rPr>
                <w:color w:val="44546A" w:themeColor="text2"/>
                <w:sz w:val="22"/>
                <w:lang w:val="en-GB"/>
              </w:rPr>
              <w:t>Mrs Claire Newson – Headteacher</w:t>
            </w:r>
          </w:p>
          <w:p w14:paraId="6E5577C3" w14:textId="1D922FC2" w:rsidR="00884FEE" w:rsidRPr="00E806E0" w:rsidRDefault="00884FEE" w:rsidP="00E806E0">
            <w:pPr>
              <w:jc w:val="left"/>
              <w:rPr>
                <w:color w:val="44546A" w:themeColor="text2"/>
                <w:sz w:val="22"/>
                <w:lang w:val="en-GB"/>
              </w:rPr>
            </w:pPr>
          </w:p>
        </w:tc>
      </w:tr>
      <w:tr w:rsidR="00E806E0" w:rsidRPr="00E806E0" w14:paraId="3A9EE58C" w14:textId="77777777" w:rsidTr="009558BB">
        <w:tc>
          <w:tcPr>
            <w:tcW w:w="4815" w:type="dxa"/>
          </w:tcPr>
          <w:p w14:paraId="41719480"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School Educational visits co-ordinator</w:t>
            </w:r>
          </w:p>
        </w:tc>
        <w:tc>
          <w:tcPr>
            <w:tcW w:w="4201" w:type="dxa"/>
          </w:tcPr>
          <w:p w14:paraId="3D5AD242" w14:textId="26D720CD" w:rsidR="00E806E0" w:rsidRPr="00E806E0" w:rsidRDefault="00907BAC" w:rsidP="00E806E0">
            <w:pPr>
              <w:jc w:val="left"/>
              <w:rPr>
                <w:color w:val="44546A" w:themeColor="text2"/>
                <w:sz w:val="22"/>
                <w:lang w:val="en-GB"/>
              </w:rPr>
            </w:pPr>
            <w:r>
              <w:rPr>
                <w:color w:val="44546A" w:themeColor="text2"/>
                <w:sz w:val="22"/>
                <w:lang w:val="en-GB"/>
              </w:rPr>
              <w:t>Mrs Abi Newman – Deputy Headteacher</w:t>
            </w:r>
          </w:p>
          <w:p w14:paraId="60410D0F" w14:textId="77777777" w:rsidR="00E806E0" w:rsidRPr="00E806E0" w:rsidRDefault="00E806E0" w:rsidP="00E806E0">
            <w:pPr>
              <w:jc w:val="left"/>
              <w:rPr>
                <w:color w:val="44546A" w:themeColor="text2"/>
                <w:sz w:val="22"/>
                <w:lang w:val="en-GB"/>
              </w:rPr>
            </w:pPr>
          </w:p>
        </w:tc>
      </w:tr>
      <w:tr w:rsidR="00E806E0" w:rsidRPr="00E806E0" w14:paraId="6857B8AF" w14:textId="77777777" w:rsidTr="009558BB">
        <w:tc>
          <w:tcPr>
            <w:tcW w:w="4815" w:type="dxa"/>
          </w:tcPr>
          <w:p w14:paraId="7CD8F151"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Trade Union Health and Safety Representative (or Employee Representative if one appointed)</w:t>
            </w:r>
          </w:p>
        </w:tc>
        <w:tc>
          <w:tcPr>
            <w:tcW w:w="4201" w:type="dxa"/>
          </w:tcPr>
          <w:p w14:paraId="29AE98E1" w14:textId="44F438B7" w:rsidR="00E806E0" w:rsidRPr="00E806E0" w:rsidRDefault="00884FEE" w:rsidP="00E806E0">
            <w:pPr>
              <w:jc w:val="left"/>
              <w:rPr>
                <w:color w:val="44546A" w:themeColor="text2"/>
                <w:sz w:val="22"/>
                <w:lang w:val="en-GB"/>
              </w:rPr>
            </w:pPr>
            <w:r>
              <w:rPr>
                <w:color w:val="44546A" w:themeColor="text2"/>
                <w:sz w:val="22"/>
                <w:lang w:val="en-GB"/>
              </w:rPr>
              <w:t>n/a</w:t>
            </w:r>
          </w:p>
          <w:p w14:paraId="2A2BAB4F" w14:textId="77777777" w:rsidR="00E806E0" w:rsidRPr="00E806E0" w:rsidRDefault="00E806E0" w:rsidP="00E806E0">
            <w:pPr>
              <w:jc w:val="left"/>
              <w:rPr>
                <w:color w:val="44546A" w:themeColor="text2"/>
                <w:sz w:val="22"/>
                <w:lang w:val="en-GB"/>
              </w:rPr>
            </w:pPr>
          </w:p>
        </w:tc>
      </w:tr>
      <w:tr w:rsidR="00E806E0" w:rsidRPr="00E806E0" w14:paraId="6524ACD1" w14:textId="77777777" w:rsidTr="009558BB">
        <w:tc>
          <w:tcPr>
            <w:tcW w:w="4815" w:type="dxa"/>
          </w:tcPr>
          <w:p w14:paraId="0854FA41"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Report health and safety incidents to:</w:t>
            </w:r>
          </w:p>
        </w:tc>
        <w:tc>
          <w:tcPr>
            <w:tcW w:w="4201" w:type="dxa"/>
          </w:tcPr>
          <w:p w14:paraId="3F113993" w14:textId="69EC69D2" w:rsidR="00E806E0" w:rsidRPr="00E806E0" w:rsidRDefault="00884FEE" w:rsidP="00E806E0">
            <w:pPr>
              <w:jc w:val="left"/>
              <w:rPr>
                <w:color w:val="44546A" w:themeColor="text2"/>
                <w:sz w:val="22"/>
                <w:lang w:val="en-GB"/>
              </w:rPr>
            </w:pPr>
            <w:r>
              <w:rPr>
                <w:color w:val="44546A" w:themeColor="text2"/>
                <w:sz w:val="22"/>
                <w:lang w:val="en-GB"/>
              </w:rPr>
              <w:t>Mrs Sharon Olding – School Business Manager</w:t>
            </w:r>
          </w:p>
          <w:p w14:paraId="12DA8B74" w14:textId="77777777" w:rsidR="00E806E0" w:rsidRPr="00E806E0" w:rsidRDefault="00E806E0" w:rsidP="00E806E0">
            <w:pPr>
              <w:jc w:val="left"/>
              <w:rPr>
                <w:color w:val="44546A" w:themeColor="text2"/>
                <w:sz w:val="22"/>
                <w:lang w:val="en-GB"/>
              </w:rPr>
            </w:pPr>
          </w:p>
        </w:tc>
      </w:tr>
      <w:tr w:rsidR="00E806E0" w:rsidRPr="00E806E0" w14:paraId="7AACF1DF" w14:textId="77777777" w:rsidTr="009558BB">
        <w:tc>
          <w:tcPr>
            <w:tcW w:w="4815" w:type="dxa"/>
          </w:tcPr>
          <w:p w14:paraId="4B06B94C"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Report hazards to:</w:t>
            </w:r>
          </w:p>
        </w:tc>
        <w:tc>
          <w:tcPr>
            <w:tcW w:w="4201" w:type="dxa"/>
          </w:tcPr>
          <w:p w14:paraId="5BFF7D9D" w14:textId="41724DBE" w:rsidR="00E806E0" w:rsidRPr="00E806E0" w:rsidRDefault="00884FEE" w:rsidP="00E806E0">
            <w:pPr>
              <w:jc w:val="left"/>
              <w:rPr>
                <w:color w:val="44546A" w:themeColor="text2"/>
                <w:sz w:val="22"/>
                <w:lang w:val="en-GB"/>
              </w:rPr>
            </w:pPr>
            <w:r>
              <w:rPr>
                <w:color w:val="44546A" w:themeColor="text2"/>
                <w:sz w:val="22"/>
                <w:lang w:val="en-GB"/>
              </w:rPr>
              <w:t>Mr Mark Dallimore - Caretaker</w:t>
            </w:r>
          </w:p>
          <w:p w14:paraId="7382C42D" w14:textId="77777777" w:rsidR="00E806E0" w:rsidRPr="00E806E0" w:rsidRDefault="00E806E0" w:rsidP="00E806E0">
            <w:pPr>
              <w:jc w:val="left"/>
              <w:rPr>
                <w:color w:val="44546A" w:themeColor="text2"/>
                <w:sz w:val="22"/>
                <w:lang w:val="en-GB"/>
              </w:rPr>
            </w:pPr>
          </w:p>
        </w:tc>
      </w:tr>
      <w:tr w:rsidR="00E806E0" w:rsidRPr="00E806E0" w14:paraId="1E24022F" w14:textId="77777777" w:rsidTr="009558BB">
        <w:tc>
          <w:tcPr>
            <w:tcW w:w="4815" w:type="dxa"/>
          </w:tcPr>
          <w:p w14:paraId="57C7FE35"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Person(s) responsible for undertaking H&amp;S inspections:</w:t>
            </w:r>
          </w:p>
        </w:tc>
        <w:tc>
          <w:tcPr>
            <w:tcW w:w="4201" w:type="dxa"/>
          </w:tcPr>
          <w:p w14:paraId="2E701D62" w14:textId="42B02439" w:rsidR="00E806E0" w:rsidRPr="00E806E0" w:rsidRDefault="00884FEE" w:rsidP="00E806E0">
            <w:pPr>
              <w:jc w:val="left"/>
              <w:rPr>
                <w:color w:val="44546A" w:themeColor="text2"/>
                <w:sz w:val="22"/>
                <w:lang w:val="en-GB"/>
              </w:rPr>
            </w:pPr>
            <w:r>
              <w:rPr>
                <w:color w:val="44546A" w:themeColor="text2"/>
                <w:sz w:val="22"/>
                <w:lang w:val="en-GB"/>
              </w:rPr>
              <w:t>Mrs Claire Newson – Headteacher</w:t>
            </w:r>
          </w:p>
        </w:tc>
      </w:tr>
      <w:tr w:rsidR="00E806E0" w:rsidRPr="00E806E0" w14:paraId="4EBCE3CE" w14:textId="77777777" w:rsidTr="009558BB">
        <w:tc>
          <w:tcPr>
            <w:tcW w:w="4815" w:type="dxa"/>
          </w:tcPr>
          <w:p w14:paraId="667486C9"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Person responsible for co-ordinating fire evacuation arrangements:</w:t>
            </w:r>
          </w:p>
        </w:tc>
        <w:tc>
          <w:tcPr>
            <w:tcW w:w="4201" w:type="dxa"/>
          </w:tcPr>
          <w:p w14:paraId="1F63B253" w14:textId="31CB8F08" w:rsidR="00E806E0" w:rsidRPr="00E806E0" w:rsidRDefault="00884FEE" w:rsidP="00E806E0">
            <w:pPr>
              <w:jc w:val="left"/>
              <w:rPr>
                <w:color w:val="44546A" w:themeColor="text2"/>
                <w:sz w:val="22"/>
                <w:lang w:val="en-GB"/>
              </w:rPr>
            </w:pPr>
            <w:r>
              <w:rPr>
                <w:color w:val="44546A" w:themeColor="text2"/>
                <w:sz w:val="22"/>
                <w:lang w:val="en-GB"/>
              </w:rPr>
              <w:t>Mrs Claire Newson – Headteacher</w:t>
            </w:r>
          </w:p>
        </w:tc>
      </w:tr>
      <w:tr w:rsidR="00E806E0" w:rsidRPr="00E806E0" w14:paraId="25CCFB5D" w14:textId="77777777" w:rsidTr="009558BB">
        <w:tc>
          <w:tcPr>
            <w:tcW w:w="4815" w:type="dxa"/>
          </w:tcPr>
          <w:p w14:paraId="3F7C44E1"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Fire marshals:</w:t>
            </w:r>
          </w:p>
        </w:tc>
        <w:tc>
          <w:tcPr>
            <w:tcW w:w="4201" w:type="dxa"/>
          </w:tcPr>
          <w:p w14:paraId="1D6B4CEC" w14:textId="78533155" w:rsidR="00E806E0" w:rsidRPr="00E806E0" w:rsidRDefault="00884FEE" w:rsidP="00E806E0">
            <w:pPr>
              <w:jc w:val="left"/>
              <w:rPr>
                <w:color w:val="44546A" w:themeColor="text2"/>
                <w:sz w:val="22"/>
                <w:lang w:val="en-GB"/>
              </w:rPr>
            </w:pPr>
            <w:r>
              <w:rPr>
                <w:color w:val="44546A" w:themeColor="text2"/>
                <w:sz w:val="22"/>
                <w:lang w:val="en-GB"/>
              </w:rPr>
              <w:t>Mrs Sharon Olding &amp; Mr Mark Dallimore</w:t>
            </w:r>
          </w:p>
          <w:p w14:paraId="3872C3C4" w14:textId="77777777" w:rsidR="00E806E0" w:rsidRPr="00E806E0" w:rsidRDefault="00E806E0" w:rsidP="00E806E0">
            <w:pPr>
              <w:jc w:val="left"/>
              <w:rPr>
                <w:color w:val="44546A" w:themeColor="text2"/>
                <w:sz w:val="22"/>
                <w:lang w:val="en-GB"/>
              </w:rPr>
            </w:pPr>
          </w:p>
        </w:tc>
      </w:tr>
      <w:tr w:rsidR="00E806E0" w:rsidRPr="00E806E0" w14:paraId="67AAA2D5" w14:textId="77777777" w:rsidTr="009558BB">
        <w:tc>
          <w:tcPr>
            <w:tcW w:w="4815" w:type="dxa"/>
          </w:tcPr>
          <w:p w14:paraId="43D3EB5D"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Fire assembly point(s):</w:t>
            </w:r>
          </w:p>
        </w:tc>
        <w:tc>
          <w:tcPr>
            <w:tcW w:w="4201" w:type="dxa"/>
          </w:tcPr>
          <w:p w14:paraId="33F91AB0" w14:textId="43A3DBC0" w:rsidR="00E806E0" w:rsidRPr="00E806E0" w:rsidRDefault="00884FEE" w:rsidP="00E806E0">
            <w:pPr>
              <w:jc w:val="left"/>
              <w:rPr>
                <w:color w:val="44546A" w:themeColor="text2"/>
                <w:sz w:val="22"/>
                <w:lang w:val="en-GB"/>
              </w:rPr>
            </w:pPr>
            <w:r>
              <w:rPr>
                <w:color w:val="44546A" w:themeColor="text2"/>
                <w:sz w:val="22"/>
                <w:lang w:val="en-GB"/>
              </w:rPr>
              <w:t>School Playground</w:t>
            </w:r>
          </w:p>
          <w:p w14:paraId="7681ABD9" w14:textId="77777777" w:rsidR="00E806E0" w:rsidRPr="00E806E0" w:rsidRDefault="00E806E0" w:rsidP="00E806E0">
            <w:pPr>
              <w:jc w:val="left"/>
              <w:rPr>
                <w:color w:val="44546A" w:themeColor="text2"/>
                <w:sz w:val="22"/>
                <w:lang w:val="en-GB"/>
              </w:rPr>
            </w:pPr>
          </w:p>
        </w:tc>
      </w:tr>
      <w:tr w:rsidR="00E806E0" w:rsidRPr="00E806E0" w14:paraId="6182B358" w14:textId="77777777" w:rsidTr="009558BB">
        <w:tc>
          <w:tcPr>
            <w:tcW w:w="4815" w:type="dxa"/>
          </w:tcPr>
          <w:p w14:paraId="1835C117"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Day and time of weekly fire alarm tests</w:t>
            </w:r>
          </w:p>
        </w:tc>
        <w:tc>
          <w:tcPr>
            <w:tcW w:w="4201" w:type="dxa"/>
          </w:tcPr>
          <w:p w14:paraId="613D3E8F" w14:textId="4DE4715B" w:rsidR="00E806E0" w:rsidRPr="00E806E0" w:rsidRDefault="00884FEE" w:rsidP="00E806E0">
            <w:pPr>
              <w:jc w:val="left"/>
              <w:rPr>
                <w:color w:val="44546A" w:themeColor="text2"/>
                <w:sz w:val="22"/>
                <w:lang w:val="en-GB"/>
              </w:rPr>
            </w:pPr>
            <w:r>
              <w:rPr>
                <w:color w:val="44546A" w:themeColor="text2"/>
                <w:sz w:val="22"/>
                <w:lang w:val="en-GB"/>
              </w:rPr>
              <w:t>Thursday before 8:50am</w:t>
            </w:r>
          </w:p>
          <w:p w14:paraId="0595DE6D" w14:textId="77777777" w:rsidR="00E806E0" w:rsidRPr="00E806E0" w:rsidRDefault="00E806E0" w:rsidP="00E806E0">
            <w:pPr>
              <w:jc w:val="left"/>
              <w:rPr>
                <w:color w:val="44546A" w:themeColor="text2"/>
                <w:sz w:val="22"/>
                <w:lang w:val="en-GB"/>
              </w:rPr>
            </w:pPr>
          </w:p>
        </w:tc>
      </w:tr>
      <w:tr w:rsidR="00E806E0" w:rsidRPr="00E806E0" w14:paraId="692896E9" w14:textId="77777777" w:rsidTr="009558BB">
        <w:tc>
          <w:tcPr>
            <w:tcW w:w="4815" w:type="dxa"/>
          </w:tcPr>
          <w:p w14:paraId="6E271633"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First aiders / appointed persons:</w:t>
            </w:r>
          </w:p>
        </w:tc>
        <w:tc>
          <w:tcPr>
            <w:tcW w:w="4201" w:type="dxa"/>
          </w:tcPr>
          <w:p w14:paraId="6C8B9D8F" w14:textId="4003216A" w:rsidR="00E806E0" w:rsidRDefault="00884FEE" w:rsidP="00E806E0">
            <w:pPr>
              <w:jc w:val="left"/>
              <w:rPr>
                <w:color w:val="44546A" w:themeColor="text2"/>
                <w:sz w:val="22"/>
                <w:lang w:val="en-GB"/>
              </w:rPr>
            </w:pPr>
            <w:r>
              <w:rPr>
                <w:color w:val="44546A" w:themeColor="text2"/>
                <w:sz w:val="22"/>
                <w:lang w:val="en-GB"/>
              </w:rPr>
              <w:t>Mrs Sharon Olding – SBM – Appointed Person</w:t>
            </w:r>
          </w:p>
          <w:p w14:paraId="438917CC" w14:textId="1418CA1D" w:rsidR="00884FEE" w:rsidRPr="00E806E0" w:rsidRDefault="00884FEE" w:rsidP="00E806E0">
            <w:pPr>
              <w:jc w:val="left"/>
              <w:rPr>
                <w:color w:val="44546A" w:themeColor="text2"/>
                <w:sz w:val="22"/>
                <w:lang w:val="en-GB"/>
              </w:rPr>
            </w:pPr>
            <w:r>
              <w:rPr>
                <w:color w:val="44546A" w:themeColor="text2"/>
                <w:sz w:val="22"/>
                <w:lang w:val="en-GB"/>
              </w:rPr>
              <w:t>Mrs Kate Bull – Office Manager - Paediatric</w:t>
            </w:r>
          </w:p>
          <w:p w14:paraId="43285AAE" w14:textId="77777777" w:rsidR="00E806E0" w:rsidRPr="00E806E0" w:rsidRDefault="00E806E0" w:rsidP="00E806E0">
            <w:pPr>
              <w:jc w:val="left"/>
              <w:rPr>
                <w:color w:val="44546A" w:themeColor="text2"/>
                <w:sz w:val="22"/>
                <w:lang w:val="en-GB"/>
              </w:rPr>
            </w:pPr>
          </w:p>
          <w:p w14:paraId="7E2B960E" w14:textId="77777777" w:rsidR="00E806E0" w:rsidRPr="00E806E0" w:rsidRDefault="00E806E0" w:rsidP="00E806E0">
            <w:pPr>
              <w:jc w:val="left"/>
              <w:rPr>
                <w:color w:val="44546A" w:themeColor="text2"/>
                <w:sz w:val="22"/>
                <w:lang w:val="en-GB"/>
              </w:rPr>
            </w:pPr>
          </w:p>
        </w:tc>
      </w:tr>
      <w:tr w:rsidR="00E806E0" w:rsidRPr="00E806E0" w14:paraId="330B03AC" w14:textId="77777777" w:rsidTr="009558BB">
        <w:tc>
          <w:tcPr>
            <w:tcW w:w="4815" w:type="dxa"/>
          </w:tcPr>
          <w:p w14:paraId="5532645A"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Designated DSE Assessor(s):</w:t>
            </w:r>
          </w:p>
        </w:tc>
        <w:tc>
          <w:tcPr>
            <w:tcW w:w="4201" w:type="dxa"/>
          </w:tcPr>
          <w:p w14:paraId="4F0C5AD7" w14:textId="77777777" w:rsidR="00E806E0" w:rsidRDefault="00884FEE" w:rsidP="00E806E0">
            <w:pPr>
              <w:jc w:val="left"/>
              <w:rPr>
                <w:color w:val="44546A" w:themeColor="text2"/>
                <w:sz w:val="22"/>
                <w:lang w:val="en-GB"/>
              </w:rPr>
            </w:pPr>
            <w:r>
              <w:rPr>
                <w:color w:val="44546A" w:themeColor="text2"/>
                <w:sz w:val="22"/>
                <w:lang w:val="en-GB"/>
              </w:rPr>
              <w:t>Mrs Kate Bull – Office Manager</w:t>
            </w:r>
          </w:p>
          <w:p w14:paraId="103742D1" w14:textId="3F2A0F33" w:rsidR="00884FEE" w:rsidRPr="00E806E0" w:rsidRDefault="00884FEE" w:rsidP="00E806E0">
            <w:pPr>
              <w:jc w:val="left"/>
              <w:rPr>
                <w:color w:val="44546A" w:themeColor="text2"/>
                <w:sz w:val="22"/>
                <w:lang w:val="en-GB"/>
              </w:rPr>
            </w:pPr>
          </w:p>
        </w:tc>
      </w:tr>
      <w:tr w:rsidR="00E806E0" w:rsidRPr="00E806E0" w14:paraId="7ECF8C2B" w14:textId="77777777" w:rsidTr="009558BB">
        <w:tc>
          <w:tcPr>
            <w:tcW w:w="4815" w:type="dxa"/>
            <w:shd w:val="clear" w:color="auto" w:fill="D9D9D9" w:themeFill="background1" w:themeFillShade="D9"/>
          </w:tcPr>
          <w:p w14:paraId="4898BCB8"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ECC Counselling Service (Confidential) (if school purchases)</w:t>
            </w:r>
          </w:p>
        </w:tc>
        <w:tc>
          <w:tcPr>
            <w:tcW w:w="4201" w:type="dxa"/>
            <w:shd w:val="clear" w:color="auto" w:fill="D9D9D9" w:themeFill="background1" w:themeFillShade="D9"/>
          </w:tcPr>
          <w:p w14:paraId="268CB384" w14:textId="77777777" w:rsidR="00E806E0" w:rsidRPr="00E806E0" w:rsidRDefault="00E806E0" w:rsidP="00E806E0">
            <w:pPr>
              <w:jc w:val="left"/>
              <w:rPr>
                <w:color w:val="44546A" w:themeColor="text2"/>
                <w:sz w:val="22"/>
                <w:lang w:val="en-GB"/>
              </w:rPr>
            </w:pPr>
            <w:r w:rsidRPr="00E806E0">
              <w:rPr>
                <w:color w:val="44546A" w:themeColor="text2"/>
                <w:sz w:val="22"/>
                <w:lang w:val="en-GB"/>
              </w:rPr>
              <w:t>Tel: 0333 013 5859</w:t>
            </w:r>
          </w:p>
        </w:tc>
      </w:tr>
      <w:tr w:rsidR="00E806E0" w:rsidRPr="00E806E0" w14:paraId="438B722F" w14:textId="77777777" w:rsidTr="009558BB">
        <w:tc>
          <w:tcPr>
            <w:tcW w:w="4815" w:type="dxa"/>
          </w:tcPr>
          <w:p w14:paraId="7B4136D1" w14:textId="77777777" w:rsidR="00E806E0" w:rsidRPr="00E806E0" w:rsidRDefault="00E806E0" w:rsidP="00E806E0">
            <w:pPr>
              <w:jc w:val="left"/>
              <w:rPr>
                <w:b/>
                <w:bCs/>
                <w:color w:val="44546A" w:themeColor="text2"/>
                <w:sz w:val="22"/>
                <w:lang w:val="en-GB"/>
              </w:rPr>
            </w:pPr>
            <w:r w:rsidRPr="00E806E0">
              <w:rPr>
                <w:b/>
                <w:bCs/>
                <w:color w:val="44546A" w:themeColor="text2"/>
                <w:sz w:val="22"/>
                <w:lang w:val="en-GB"/>
              </w:rPr>
              <w:t>Where to find:</w:t>
            </w:r>
          </w:p>
        </w:tc>
        <w:tc>
          <w:tcPr>
            <w:tcW w:w="4201" w:type="dxa"/>
          </w:tcPr>
          <w:p w14:paraId="0FE0F108" w14:textId="77777777" w:rsidR="00E806E0" w:rsidRPr="00E806E0" w:rsidRDefault="00E806E0" w:rsidP="00E806E0">
            <w:pPr>
              <w:jc w:val="left"/>
              <w:rPr>
                <w:color w:val="44546A" w:themeColor="text2"/>
                <w:sz w:val="22"/>
                <w:lang w:val="en-GB"/>
              </w:rPr>
            </w:pPr>
            <w:r w:rsidRPr="00E806E0">
              <w:rPr>
                <w:b/>
                <w:bCs/>
                <w:color w:val="44546A" w:themeColor="text2"/>
                <w:sz w:val="22"/>
                <w:lang w:val="en-GB"/>
              </w:rPr>
              <w:t>Location:</w:t>
            </w:r>
          </w:p>
        </w:tc>
      </w:tr>
      <w:tr w:rsidR="00E806E0" w:rsidRPr="00E806E0" w14:paraId="43CC79CD" w14:textId="77777777" w:rsidTr="009558BB">
        <w:tc>
          <w:tcPr>
            <w:tcW w:w="4815" w:type="dxa"/>
          </w:tcPr>
          <w:p w14:paraId="57A84A57" w14:textId="77777777" w:rsidR="00E806E0" w:rsidRPr="00E806E0" w:rsidRDefault="00E806E0" w:rsidP="00E806E0">
            <w:pPr>
              <w:jc w:val="left"/>
              <w:rPr>
                <w:color w:val="44546A" w:themeColor="text2"/>
                <w:sz w:val="22"/>
                <w:lang w:val="en-GB"/>
              </w:rPr>
            </w:pPr>
            <w:r w:rsidRPr="00E806E0">
              <w:rPr>
                <w:color w:val="44546A" w:themeColor="text2"/>
                <w:sz w:val="22"/>
                <w:lang w:val="en-GB"/>
              </w:rPr>
              <w:t>Incident / Accident report forms</w:t>
            </w:r>
          </w:p>
        </w:tc>
        <w:tc>
          <w:tcPr>
            <w:tcW w:w="4201" w:type="dxa"/>
          </w:tcPr>
          <w:p w14:paraId="6E38E091" w14:textId="56795F44" w:rsidR="00E806E0" w:rsidRPr="00E806E0" w:rsidRDefault="00E806E0" w:rsidP="00E806E0">
            <w:pPr>
              <w:jc w:val="left"/>
              <w:rPr>
                <w:color w:val="44546A" w:themeColor="text2"/>
                <w:sz w:val="22"/>
                <w:lang w:val="en-GB"/>
              </w:rPr>
            </w:pPr>
            <w:r w:rsidRPr="00E806E0">
              <w:rPr>
                <w:color w:val="44546A" w:themeColor="text2"/>
                <w:sz w:val="22"/>
                <w:lang w:val="en-GB"/>
              </w:rPr>
              <w:t>Schools Infolink – Report online</w:t>
            </w:r>
          </w:p>
          <w:p w14:paraId="170C0946" w14:textId="77777777" w:rsidR="00E806E0" w:rsidRPr="00E806E0" w:rsidRDefault="00E806E0" w:rsidP="00E806E0">
            <w:pPr>
              <w:jc w:val="left"/>
              <w:rPr>
                <w:color w:val="44546A" w:themeColor="text2"/>
                <w:sz w:val="22"/>
                <w:lang w:val="en-GB"/>
              </w:rPr>
            </w:pPr>
          </w:p>
        </w:tc>
      </w:tr>
      <w:tr w:rsidR="00E806E0" w:rsidRPr="00E806E0" w14:paraId="075CA84C" w14:textId="77777777" w:rsidTr="009558BB">
        <w:tc>
          <w:tcPr>
            <w:tcW w:w="4815" w:type="dxa"/>
          </w:tcPr>
          <w:p w14:paraId="1669903B" w14:textId="77777777" w:rsidR="00E806E0" w:rsidRPr="00E806E0" w:rsidRDefault="00E806E0" w:rsidP="00E806E0">
            <w:pPr>
              <w:jc w:val="left"/>
              <w:rPr>
                <w:color w:val="44546A" w:themeColor="text2"/>
                <w:sz w:val="22"/>
                <w:lang w:val="en-GB"/>
              </w:rPr>
            </w:pPr>
            <w:r w:rsidRPr="00E806E0">
              <w:rPr>
                <w:color w:val="44546A" w:themeColor="text2"/>
                <w:sz w:val="22"/>
                <w:lang w:val="en-GB"/>
              </w:rPr>
              <w:t>Hazard book</w:t>
            </w:r>
          </w:p>
        </w:tc>
        <w:tc>
          <w:tcPr>
            <w:tcW w:w="4201" w:type="dxa"/>
          </w:tcPr>
          <w:p w14:paraId="6ACEEA58" w14:textId="54CCFB53" w:rsidR="00E806E0" w:rsidRPr="00E806E0" w:rsidRDefault="00884FEE" w:rsidP="00E806E0">
            <w:pPr>
              <w:jc w:val="left"/>
              <w:rPr>
                <w:color w:val="44546A" w:themeColor="text2"/>
                <w:sz w:val="22"/>
                <w:lang w:val="en-GB"/>
              </w:rPr>
            </w:pPr>
            <w:r>
              <w:rPr>
                <w:color w:val="44546A" w:themeColor="text2"/>
                <w:sz w:val="22"/>
                <w:lang w:val="en-GB"/>
              </w:rPr>
              <w:t>School Office</w:t>
            </w:r>
          </w:p>
          <w:p w14:paraId="1F0113AD" w14:textId="77777777" w:rsidR="00E806E0" w:rsidRPr="00E806E0" w:rsidRDefault="00E806E0" w:rsidP="00E806E0">
            <w:pPr>
              <w:jc w:val="left"/>
              <w:rPr>
                <w:color w:val="44546A" w:themeColor="text2"/>
                <w:sz w:val="22"/>
                <w:lang w:val="en-GB"/>
              </w:rPr>
            </w:pPr>
          </w:p>
        </w:tc>
      </w:tr>
      <w:tr w:rsidR="00E806E0" w:rsidRPr="00E806E0" w14:paraId="5D479170" w14:textId="77777777" w:rsidTr="009558BB">
        <w:tc>
          <w:tcPr>
            <w:tcW w:w="4815" w:type="dxa"/>
          </w:tcPr>
          <w:p w14:paraId="08B113ED" w14:textId="698D3C2C" w:rsidR="00E806E0" w:rsidRPr="00E806E0" w:rsidRDefault="00E806E0" w:rsidP="00E806E0">
            <w:pPr>
              <w:jc w:val="left"/>
              <w:rPr>
                <w:color w:val="44546A" w:themeColor="text2"/>
                <w:sz w:val="22"/>
                <w:lang w:val="en-GB"/>
              </w:rPr>
            </w:pPr>
            <w:r w:rsidRPr="00E806E0">
              <w:rPr>
                <w:color w:val="44546A" w:themeColor="text2"/>
                <w:sz w:val="22"/>
                <w:lang w:val="en-GB"/>
              </w:rPr>
              <w:t xml:space="preserve">Health and Safety </w:t>
            </w:r>
            <w:r w:rsidR="002621B6">
              <w:rPr>
                <w:color w:val="44546A" w:themeColor="text2"/>
                <w:sz w:val="22"/>
                <w:lang w:val="en-GB"/>
              </w:rPr>
              <w:t>Policies</w:t>
            </w:r>
            <w:r w:rsidRPr="00E806E0">
              <w:rPr>
                <w:color w:val="44546A" w:themeColor="text2"/>
                <w:sz w:val="22"/>
                <w:lang w:val="en-GB"/>
              </w:rPr>
              <w:t xml:space="preserve"> and Information relevant to school / curriculum area.  </w:t>
            </w:r>
          </w:p>
        </w:tc>
        <w:tc>
          <w:tcPr>
            <w:tcW w:w="4201" w:type="dxa"/>
          </w:tcPr>
          <w:p w14:paraId="0C5613F0" w14:textId="78C5EF04" w:rsidR="00E806E0" w:rsidRPr="00E806E0" w:rsidRDefault="00884FEE" w:rsidP="00E806E0">
            <w:pPr>
              <w:jc w:val="left"/>
              <w:rPr>
                <w:color w:val="44546A" w:themeColor="text2"/>
                <w:sz w:val="22"/>
                <w:lang w:val="en-GB"/>
              </w:rPr>
            </w:pPr>
            <w:r>
              <w:rPr>
                <w:color w:val="44546A" w:themeColor="text2"/>
                <w:sz w:val="22"/>
                <w:lang w:val="en-GB"/>
              </w:rPr>
              <w:t>School Office and Health &amp; Safety Notice Board</w:t>
            </w:r>
          </w:p>
        </w:tc>
      </w:tr>
      <w:tr w:rsidR="00E806E0" w:rsidRPr="00E806E0" w14:paraId="0F98F351" w14:textId="77777777" w:rsidTr="009558BB">
        <w:tc>
          <w:tcPr>
            <w:tcW w:w="4815" w:type="dxa"/>
          </w:tcPr>
          <w:p w14:paraId="1DA358D2" w14:textId="77777777" w:rsidR="00E806E0" w:rsidRPr="00E806E0" w:rsidRDefault="00E806E0" w:rsidP="00E806E0">
            <w:pPr>
              <w:jc w:val="left"/>
              <w:rPr>
                <w:color w:val="44546A" w:themeColor="text2"/>
                <w:sz w:val="22"/>
                <w:lang w:val="en-GB"/>
              </w:rPr>
            </w:pPr>
            <w:r w:rsidRPr="00E806E0">
              <w:rPr>
                <w:color w:val="44546A" w:themeColor="text2"/>
                <w:sz w:val="22"/>
                <w:lang w:val="en-GB"/>
              </w:rPr>
              <w:t>Location of ECC health and safety information:</w:t>
            </w:r>
          </w:p>
        </w:tc>
        <w:tc>
          <w:tcPr>
            <w:tcW w:w="4201" w:type="dxa"/>
          </w:tcPr>
          <w:p w14:paraId="1E932FAE" w14:textId="58B9B00B" w:rsidR="00E806E0" w:rsidRPr="00E806E0" w:rsidRDefault="00E806E0" w:rsidP="00E806E0">
            <w:pPr>
              <w:jc w:val="left"/>
              <w:rPr>
                <w:color w:val="44546A" w:themeColor="text2"/>
                <w:sz w:val="22"/>
                <w:lang w:val="en-GB"/>
              </w:rPr>
            </w:pPr>
            <w:r w:rsidRPr="00E806E0">
              <w:rPr>
                <w:color w:val="44546A" w:themeColor="text2"/>
                <w:sz w:val="22"/>
                <w:lang w:val="en-GB"/>
              </w:rPr>
              <w:t xml:space="preserve">All </w:t>
            </w:r>
            <w:r w:rsidR="002621B6">
              <w:rPr>
                <w:color w:val="44546A" w:themeColor="text2"/>
                <w:sz w:val="22"/>
                <w:lang w:val="en-GB"/>
              </w:rPr>
              <w:t>policies</w:t>
            </w:r>
            <w:r w:rsidRPr="00E806E0">
              <w:rPr>
                <w:color w:val="44546A" w:themeColor="text2"/>
                <w:sz w:val="22"/>
                <w:lang w:val="en-GB"/>
              </w:rPr>
              <w:t xml:space="preserve"> are on the health &amp; safety pages of the schools Infolink, under School Management </w:t>
            </w:r>
          </w:p>
        </w:tc>
      </w:tr>
      <w:tr w:rsidR="00E806E0" w:rsidRPr="00E806E0" w14:paraId="223E2176" w14:textId="77777777" w:rsidTr="009558BB">
        <w:tc>
          <w:tcPr>
            <w:tcW w:w="4815" w:type="dxa"/>
          </w:tcPr>
          <w:p w14:paraId="79BB1A60" w14:textId="77777777" w:rsidR="00E806E0" w:rsidRPr="00E806E0" w:rsidRDefault="00E806E0" w:rsidP="00E806E0">
            <w:pPr>
              <w:jc w:val="left"/>
              <w:rPr>
                <w:color w:val="44546A" w:themeColor="text2"/>
                <w:sz w:val="22"/>
                <w:lang w:val="en-GB"/>
              </w:rPr>
            </w:pPr>
            <w:r w:rsidRPr="00E806E0">
              <w:rPr>
                <w:color w:val="44546A" w:themeColor="text2"/>
                <w:sz w:val="22"/>
                <w:lang w:val="en-GB"/>
              </w:rPr>
              <w:t>Members of staff who have Infolink health &amp; safety access:</w:t>
            </w:r>
          </w:p>
        </w:tc>
        <w:tc>
          <w:tcPr>
            <w:tcW w:w="4201" w:type="dxa"/>
          </w:tcPr>
          <w:p w14:paraId="0AE74DA8" w14:textId="77777777" w:rsidR="00E806E0" w:rsidRDefault="00884FEE" w:rsidP="00E806E0">
            <w:pPr>
              <w:jc w:val="left"/>
              <w:rPr>
                <w:color w:val="44546A" w:themeColor="text2"/>
                <w:sz w:val="22"/>
                <w:lang w:val="en-GB"/>
              </w:rPr>
            </w:pPr>
            <w:r>
              <w:rPr>
                <w:color w:val="44546A" w:themeColor="text2"/>
                <w:sz w:val="22"/>
                <w:lang w:val="en-GB"/>
              </w:rPr>
              <w:t>Mrs Sharon Olding – SBM</w:t>
            </w:r>
          </w:p>
          <w:p w14:paraId="01FFD351" w14:textId="7E669211" w:rsidR="00884FEE" w:rsidRDefault="00884FEE" w:rsidP="00E806E0">
            <w:pPr>
              <w:jc w:val="left"/>
              <w:rPr>
                <w:color w:val="44546A" w:themeColor="text2"/>
                <w:sz w:val="22"/>
                <w:lang w:val="en-GB"/>
              </w:rPr>
            </w:pPr>
            <w:r>
              <w:rPr>
                <w:color w:val="44546A" w:themeColor="text2"/>
                <w:sz w:val="22"/>
                <w:lang w:val="en-GB"/>
              </w:rPr>
              <w:t>Mrs Claire Newson – Headteacher</w:t>
            </w:r>
          </w:p>
          <w:p w14:paraId="19EFDEAC" w14:textId="307A48E3" w:rsidR="00884FEE" w:rsidRPr="00E806E0" w:rsidRDefault="00884FEE" w:rsidP="00E806E0">
            <w:pPr>
              <w:jc w:val="left"/>
              <w:rPr>
                <w:color w:val="44546A" w:themeColor="text2"/>
                <w:sz w:val="22"/>
                <w:lang w:val="en-GB"/>
              </w:rPr>
            </w:pPr>
            <w:r>
              <w:rPr>
                <w:color w:val="44546A" w:themeColor="text2"/>
                <w:sz w:val="22"/>
                <w:lang w:val="en-GB"/>
              </w:rPr>
              <w:t>Mrs K Bull – Office Manager</w:t>
            </w:r>
          </w:p>
        </w:tc>
      </w:tr>
      <w:bookmarkEnd w:id="89"/>
    </w:tbl>
    <w:p w14:paraId="64351124" w14:textId="77777777" w:rsidR="00F174E5" w:rsidRDefault="00F174E5" w:rsidP="003D0AB8">
      <w:pPr>
        <w:sectPr w:rsidR="00F174E5" w:rsidSect="00F174E5">
          <w:headerReference w:type="default" r:id="rId24"/>
          <w:pgSz w:w="11906" w:h="16838"/>
          <w:pgMar w:top="1440" w:right="1440" w:bottom="1440" w:left="1440" w:header="709" w:footer="737" w:gutter="0"/>
          <w:cols w:space="708"/>
          <w:docGrid w:linePitch="360"/>
        </w:sectPr>
      </w:pPr>
    </w:p>
    <w:p w14:paraId="707BB561" w14:textId="1CFFF3FD" w:rsidR="005B43D5" w:rsidRPr="00F12BFD" w:rsidRDefault="00F06168" w:rsidP="00F12BFD">
      <w:pPr>
        <w:pStyle w:val="ListParagraph"/>
        <w:keepNext/>
        <w:keepLines/>
        <w:numPr>
          <w:ilvl w:val="0"/>
          <w:numId w:val="31"/>
        </w:numPr>
        <w:spacing w:after="240"/>
        <w:ind w:left="714" w:hanging="357"/>
        <w:outlineLvl w:val="0"/>
        <w:rPr>
          <w:rFonts w:eastAsiaTheme="majorEastAsia"/>
          <w:sz w:val="28"/>
          <w:szCs w:val="28"/>
          <w:lang w:val="en-GB"/>
        </w:rPr>
      </w:pPr>
      <w:bookmarkStart w:id="90" w:name="_Toc169084814"/>
      <w:bookmarkStart w:id="91" w:name="_Toc169096090"/>
      <w:r w:rsidRPr="00F12BFD">
        <w:rPr>
          <w:rFonts w:eastAsiaTheme="majorEastAsia"/>
          <w:sz w:val="28"/>
          <w:szCs w:val="28"/>
          <w:lang w:val="en-GB"/>
        </w:rPr>
        <w:lastRenderedPageBreak/>
        <w:t xml:space="preserve">Schools/ CSS: Getting </w:t>
      </w:r>
      <w:r w:rsidR="009D1864" w:rsidRPr="00F12BFD">
        <w:rPr>
          <w:rFonts w:eastAsiaTheme="majorEastAsia"/>
          <w:sz w:val="28"/>
          <w:szCs w:val="28"/>
          <w:lang w:val="en-GB"/>
        </w:rPr>
        <w:t>h</w:t>
      </w:r>
      <w:r w:rsidRPr="00F12BFD">
        <w:rPr>
          <w:rFonts w:eastAsiaTheme="majorEastAsia"/>
          <w:sz w:val="28"/>
          <w:szCs w:val="28"/>
          <w:lang w:val="en-GB"/>
        </w:rPr>
        <w:t>elp on Health and Safety</w:t>
      </w:r>
      <w:bookmarkEnd w:id="90"/>
      <w:bookmarkEnd w:id="91"/>
      <w:r w:rsidRPr="00F12BFD">
        <w:rPr>
          <w:rFonts w:eastAsiaTheme="majorEastAsia"/>
          <w:sz w:val="28"/>
          <w:szCs w:val="28"/>
          <w:lang w:val="en-GB"/>
        </w:rPr>
        <w:t xml:space="preserve"> </w:t>
      </w:r>
    </w:p>
    <w:tbl>
      <w:tblPr>
        <w:tblStyle w:val="TableGrid"/>
        <w:tblW w:w="0" w:type="auto"/>
        <w:tblLook w:val="04A0" w:firstRow="1" w:lastRow="0" w:firstColumn="1" w:lastColumn="0" w:noHBand="0" w:noVBand="1"/>
      </w:tblPr>
      <w:tblGrid>
        <w:gridCol w:w="2447"/>
        <w:gridCol w:w="3232"/>
        <w:gridCol w:w="3337"/>
      </w:tblGrid>
      <w:tr w:rsidR="005C7A68" w14:paraId="2AC57D3F" w14:textId="77777777" w:rsidTr="00834AD5">
        <w:tc>
          <w:tcPr>
            <w:tcW w:w="2830" w:type="dxa"/>
            <w:shd w:val="clear" w:color="auto" w:fill="E7E6E6" w:themeFill="background2"/>
          </w:tcPr>
          <w:p w14:paraId="5D16C0F5" w14:textId="252E3F9B" w:rsidR="005C7A68" w:rsidRDefault="005C7A68" w:rsidP="005C7A68">
            <w:pPr>
              <w:rPr>
                <w:highlight w:val="green"/>
              </w:rPr>
            </w:pPr>
            <w:bookmarkStart w:id="92" w:name="_Toc79064373"/>
            <w:r w:rsidRPr="00B60464">
              <w:rPr>
                <w:b/>
                <w:bCs/>
              </w:rPr>
              <w:t>ECC Contacts</w:t>
            </w:r>
          </w:p>
        </w:tc>
        <w:tc>
          <w:tcPr>
            <w:tcW w:w="4253" w:type="dxa"/>
            <w:shd w:val="clear" w:color="auto" w:fill="E7E6E6" w:themeFill="background2"/>
          </w:tcPr>
          <w:p w14:paraId="4CF56380" w14:textId="7A4AE397" w:rsidR="005C7A68" w:rsidRDefault="005C7A68" w:rsidP="005C7A68">
            <w:pPr>
              <w:rPr>
                <w:highlight w:val="green"/>
              </w:rPr>
            </w:pPr>
            <w:r w:rsidRPr="00B60464">
              <w:rPr>
                <w:b/>
                <w:bCs/>
              </w:rPr>
              <w:t>Name(s)</w:t>
            </w:r>
          </w:p>
        </w:tc>
        <w:tc>
          <w:tcPr>
            <w:tcW w:w="3373" w:type="dxa"/>
            <w:shd w:val="clear" w:color="auto" w:fill="E7E6E6" w:themeFill="background2"/>
          </w:tcPr>
          <w:p w14:paraId="7CF6FFEF" w14:textId="260A003C" w:rsidR="005C7A68" w:rsidRDefault="005C7A68" w:rsidP="005C7A68">
            <w:pPr>
              <w:rPr>
                <w:highlight w:val="green"/>
              </w:rPr>
            </w:pPr>
            <w:r w:rsidRPr="00B60464">
              <w:rPr>
                <w:b/>
                <w:bCs/>
              </w:rPr>
              <w:t>Contact No. / email</w:t>
            </w:r>
          </w:p>
        </w:tc>
      </w:tr>
      <w:tr w:rsidR="005C7A68" w14:paraId="5F7CB3F2" w14:textId="77777777" w:rsidTr="00834AD5">
        <w:tc>
          <w:tcPr>
            <w:tcW w:w="2830" w:type="dxa"/>
          </w:tcPr>
          <w:p w14:paraId="75629274" w14:textId="68B7B252" w:rsidR="005C7A68" w:rsidRDefault="005C7A68" w:rsidP="005C7A68">
            <w:pPr>
              <w:rPr>
                <w:highlight w:val="green"/>
              </w:rPr>
            </w:pPr>
            <w:r w:rsidRPr="00E747BF">
              <w:rPr>
                <w:rFonts w:cstheme="minorHAnsi"/>
                <w:b/>
                <w:bCs/>
                <w:sz w:val="22"/>
              </w:rPr>
              <w:t xml:space="preserve">ECC Corporate Health &amp; Safety Team </w:t>
            </w:r>
          </w:p>
        </w:tc>
        <w:tc>
          <w:tcPr>
            <w:tcW w:w="4253" w:type="dxa"/>
          </w:tcPr>
          <w:p w14:paraId="619971A9" w14:textId="6A40DA4A" w:rsidR="005C7A68" w:rsidRDefault="005C7A68" w:rsidP="005C7A68">
            <w:pPr>
              <w:rPr>
                <w:highlight w:val="green"/>
              </w:rPr>
            </w:pPr>
            <w:r w:rsidRPr="00E747BF">
              <w:rPr>
                <w:rFonts w:cstheme="minorHAnsi"/>
                <w:sz w:val="22"/>
              </w:rPr>
              <w:t>H&amp;S Support desk</w:t>
            </w:r>
          </w:p>
        </w:tc>
        <w:tc>
          <w:tcPr>
            <w:tcW w:w="3373" w:type="dxa"/>
          </w:tcPr>
          <w:p w14:paraId="5503354E" w14:textId="77777777" w:rsidR="005C7A68" w:rsidRPr="00E747BF" w:rsidRDefault="005C7A68" w:rsidP="005C7A68">
            <w:pPr>
              <w:rPr>
                <w:rFonts w:cstheme="minorHAnsi"/>
                <w:sz w:val="22"/>
              </w:rPr>
            </w:pPr>
            <w:r w:rsidRPr="00E747BF">
              <w:rPr>
                <w:rFonts w:cstheme="minorHAnsi"/>
                <w:sz w:val="22"/>
              </w:rPr>
              <w:t>Tel: 0333 013 9818</w:t>
            </w:r>
          </w:p>
          <w:p w14:paraId="7720C4CE" w14:textId="77777777" w:rsidR="005C7A68" w:rsidRPr="00E747BF" w:rsidRDefault="005C7A68" w:rsidP="005C7A68">
            <w:pPr>
              <w:rPr>
                <w:rFonts w:cstheme="minorHAnsi"/>
                <w:sz w:val="22"/>
              </w:rPr>
            </w:pPr>
            <w:hyperlink r:id="rId25" w:history="1">
              <w:r w:rsidRPr="00E747BF">
                <w:rPr>
                  <w:rStyle w:val="Hyperlink"/>
                  <w:rFonts w:cstheme="minorHAnsi"/>
                  <w:sz w:val="22"/>
                </w:rPr>
                <w:t>hs@essex.gov.uk</w:t>
              </w:r>
            </w:hyperlink>
          </w:p>
          <w:p w14:paraId="56AA549B" w14:textId="77777777" w:rsidR="005C7A68" w:rsidRDefault="005C7A68" w:rsidP="005C7A68">
            <w:pPr>
              <w:rPr>
                <w:highlight w:val="green"/>
              </w:rPr>
            </w:pPr>
          </w:p>
        </w:tc>
      </w:tr>
      <w:tr w:rsidR="005C7A68" w14:paraId="791BED9E" w14:textId="77777777" w:rsidTr="00834AD5">
        <w:tc>
          <w:tcPr>
            <w:tcW w:w="2830" w:type="dxa"/>
          </w:tcPr>
          <w:p w14:paraId="4E102B7F" w14:textId="3F2AFA03" w:rsidR="005C7A68" w:rsidRDefault="005C7A68" w:rsidP="005C7A68">
            <w:pPr>
              <w:rPr>
                <w:highlight w:val="green"/>
              </w:rPr>
            </w:pPr>
            <w:r w:rsidRPr="00E747BF">
              <w:rPr>
                <w:rFonts w:cstheme="minorHAnsi"/>
                <w:b/>
                <w:bCs/>
                <w:sz w:val="22"/>
              </w:rPr>
              <w:t>Health and Safety Champion for schools</w:t>
            </w:r>
          </w:p>
        </w:tc>
        <w:tc>
          <w:tcPr>
            <w:tcW w:w="4253" w:type="dxa"/>
          </w:tcPr>
          <w:p w14:paraId="5D618625" w14:textId="6EC62392" w:rsidR="005C7A68" w:rsidRDefault="005C7A68" w:rsidP="005C7A68">
            <w:pPr>
              <w:rPr>
                <w:highlight w:val="green"/>
              </w:rPr>
            </w:pPr>
            <w:r w:rsidRPr="00E747BF">
              <w:rPr>
                <w:rFonts w:cstheme="minorHAnsi"/>
                <w:sz w:val="22"/>
              </w:rPr>
              <w:t>Clare Kershaw</w:t>
            </w:r>
          </w:p>
        </w:tc>
        <w:tc>
          <w:tcPr>
            <w:tcW w:w="3373" w:type="dxa"/>
          </w:tcPr>
          <w:p w14:paraId="01641F93" w14:textId="424F9A1D" w:rsidR="005C7A68" w:rsidRDefault="005C7A68" w:rsidP="005C7A68">
            <w:pPr>
              <w:rPr>
                <w:highlight w:val="green"/>
              </w:rPr>
            </w:pPr>
            <w:r w:rsidRPr="00E747BF">
              <w:rPr>
                <w:rFonts w:cstheme="minorHAnsi"/>
                <w:sz w:val="22"/>
              </w:rPr>
              <w:t>Tel: 0333 013 6580</w:t>
            </w:r>
          </w:p>
        </w:tc>
      </w:tr>
      <w:tr w:rsidR="005C7A68" w14:paraId="2E3FA885" w14:textId="77777777" w:rsidTr="00834AD5">
        <w:tc>
          <w:tcPr>
            <w:tcW w:w="2830" w:type="dxa"/>
          </w:tcPr>
          <w:p w14:paraId="3F77AE7A" w14:textId="02D830F7" w:rsidR="005C7A68" w:rsidRDefault="005C7A68" w:rsidP="005C7A68">
            <w:pPr>
              <w:rPr>
                <w:highlight w:val="green"/>
              </w:rPr>
            </w:pPr>
            <w:r w:rsidRPr="00E747BF">
              <w:rPr>
                <w:rFonts w:cstheme="minorHAnsi"/>
                <w:b/>
                <w:bCs/>
                <w:sz w:val="22"/>
              </w:rPr>
              <w:t>Health and Safety Co-</w:t>
            </w:r>
            <w:proofErr w:type="spellStart"/>
            <w:r w:rsidRPr="00E747BF">
              <w:rPr>
                <w:rFonts w:cstheme="minorHAnsi"/>
                <w:b/>
                <w:bCs/>
                <w:sz w:val="22"/>
              </w:rPr>
              <w:t>ordinator</w:t>
            </w:r>
            <w:proofErr w:type="spellEnd"/>
            <w:r w:rsidRPr="00E747BF">
              <w:rPr>
                <w:rFonts w:cstheme="minorHAnsi"/>
                <w:b/>
                <w:bCs/>
                <w:sz w:val="22"/>
              </w:rPr>
              <w:t xml:space="preserve"> for Schools </w:t>
            </w:r>
            <w:r w:rsidRPr="00E747BF">
              <w:rPr>
                <w:rFonts w:cstheme="minorHAnsi"/>
                <w:sz w:val="22"/>
              </w:rPr>
              <w:t>(Children and Families)</w:t>
            </w:r>
          </w:p>
        </w:tc>
        <w:tc>
          <w:tcPr>
            <w:tcW w:w="4253" w:type="dxa"/>
          </w:tcPr>
          <w:p w14:paraId="6D6D48DF" w14:textId="3ADB32D2" w:rsidR="005C7A68" w:rsidRDefault="005C7A68" w:rsidP="005C7A68">
            <w:pPr>
              <w:rPr>
                <w:highlight w:val="green"/>
              </w:rPr>
            </w:pPr>
            <w:r w:rsidRPr="00E747BF">
              <w:rPr>
                <w:rFonts w:cstheme="minorHAnsi"/>
                <w:sz w:val="22"/>
              </w:rPr>
              <w:t xml:space="preserve">Covered by part-time post.  </w:t>
            </w:r>
          </w:p>
        </w:tc>
        <w:tc>
          <w:tcPr>
            <w:tcW w:w="3373" w:type="dxa"/>
          </w:tcPr>
          <w:p w14:paraId="149188F4" w14:textId="063979E3" w:rsidR="005C7A68" w:rsidRDefault="005C7A68" w:rsidP="005C7A68">
            <w:pPr>
              <w:rPr>
                <w:highlight w:val="green"/>
              </w:rPr>
            </w:pPr>
            <w:r w:rsidRPr="00E747BF">
              <w:rPr>
                <w:rFonts w:cstheme="minorHAnsi"/>
                <w:sz w:val="22"/>
              </w:rPr>
              <w:t>Tel: 0333 013 7876</w:t>
            </w:r>
          </w:p>
        </w:tc>
      </w:tr>
      <w:tr w:rsidR="005C7A68" w14:paraId="2527837B" w14:textId="77777777" w:rsidTr="00834AD5">
        <w:tc>
          <w:tcPr>
            <w:tcW w:w="2830" w:type="dxa"/>
          </w:tcPr>
          <w:p w14:paraId="5B30D2C7" w14:textId="6605AA8A" w:rsidR="005C7A68" w:rsidRDefault="005C7A68" w:rsidP="005C7A68">
            <w:pPr>
              <w:rPr>
                <w:highlight w:val="green"/>
              </w:rPr>
            </w:pPr>
            <w:r w:rsidRPr="00E747BF">
              <w:rPr>
                <w:rFonts w:cstheme="minorHAnsi"/>
                <w:b/>
                <w:bCs/>
                <w:sz w:val="22"/>
              </w:rPr>
              <w:t xml:space="preserve">Asbestos / legionella / contractor management advice </w:t>
            </w:r>
            <w:r w:rsidRPr="00E747BF">
              <w:rPr>
                <w:rFonts w:cstheme="minorHAnsi"/>
                <w:sz w:val="22"/>
              </w:rPr>
              <w:t>(this will be schools property consultant or another competent contractor)</w:t>
            </w:r>
          </w:p>
        </w:tc>
        <w:tc>
          <w:tcPr>
            <w:tcW w:w="4253" w:type="dxa"/>
          </w:tcPr>
          <w:p w14:paraId="7B12FBAC" w14:textId="77777777" w:rsidR="005C7A68" w:rsidRDefault="005C7A68" w:rsidP="005C7A68">
            <w:pPr>
              <w:rPr>
                <w:highlight w:val="green"/>
              </w:rPr>
            </w:pPr>
          </w:p>
        </w:tc>
        <w:tc>
          <w:tcPr>
            <w:tcW w:w="3373" w:type="dxa"/>
          </w:tcPr>
          <w:p w14:paraId="224DFE75" w14:textId="77777777" w:rsidR="005C7A68" w:rsidRDefault="005C7A68" w:rsidP="005C7A68">
            <w:pPr>
              <w:rPr>
                <w:highlight w:val="green"/>
              </w:rPr>
            </w:pPr>
          </w:p>
        </w:tc>
      </w:tr>
      <w:tr w:rsidR="005C7A68" w14:paraId="24551CDE" w14:textId="77777777" w:rsidTr="00834AD5">
        <w:tc>
          <w:tcPr>
            <w:tcW w:w="2830" w:type="dxa"/>
          </w:tcPr>
          <w:p w14:paraId="77EBC944" w14:textId="026C6F5D" w:rsidR="005C7A68" w:rsidRDefault="005C7A68" w:rsidP="005C7A68">
            <w:pPr>
              <w:rPr>
                <w:highlight w:val="green"/>
              </w:rPr>
            </w:pPr>
            <w:r w:rsidRPr="00E747BF">
              <w:rPr>
                <w:rFonts w:cstheme="minorHAnsi"/>
                <w:b/>
                <w:bCs/>
                <w:sz w:val="22"/>
              </w:rPr>
              <w:t>School meals</w:t>
            </w:r>
          </w:p>
        </w:tc>
        <w:tc>
          <w:tcPr>
            <w:tcW w:w="4253" w:type="dxa"/>
          </w:tcPr>
          <w:p w14:paraId="2B952FC3" w14:textId="546FC9D4" w:rsidR="005C7A68" w:rsidRDefault="00884FEE" w:rsidP="005C7A68">
            <w:pPr>
              <w:rPr>
                <w:highlight w:val="green"/>
              </w:rPr>
            </w:pPr>
            <w:r>
              <w:rPr>
                <w:rFonts w:cstheme="minorHAnsi"/>
                <w:sz w:val="22"/>
              </w:rPr>
              <w:t>LBA Safety</w:t>
            </w:r>
            <w:r w:rsidR="005C7A68" w:rsidRPr="00E747BF">
              <w:rPr>
                <w:rFonts w:cstheme="minorHAnsi"/>
                <w:sz w:val="22"/>
              </w:rPr>
              <w:t xml:space="preserve"> </w:t>
            </w:r>
          </w:p>
        </w:tc>
        <w:tc>
          <w:tcPr>
            <w:tcW w:w="3373" w:type="dxa"/>
          </w:tcPr>
          <w:p w14:paraId="5D6DF414" w14:textId="1A4E77F7" w:rsidR="00884FEE" w:rsidRDefault="00884FEE" w:rsidP="005C7A68">
            <w:pPr>
              <w:rPr>
                <w:rFonts w:cstheme="minorHAnsi"/>
              </w:rPr>
            </w:pPr>
            <w:hyperlink r:id="rId26" w:history="1">
              <w:r w:rsidRPr="00386046">
                <w:rPr>
                  <w:rStyle w:val="Hyperlink"/>
                  <w:rFonts w:cstheme="minorHAnsi"/>
                  <w:sz w:val="22"/>
                </w:rPr>
                <w:t>i</w:t>
              </w:r>
              <w:r w:rsidRPr="00386046">
                <w:rPr>
                  <w:rStyle w:val="Hyperlink"/>
                  <w:rFonts w:cstheme="minorHAnsi"/>
                </w:rPr>
                <w:t>nfo@lbasafety.co.uk</w:t>
              </w:r>
            </w:hyperlink>
          </w:p>
          <w:p w14:paraId="155621A3" w14:textId="77777777" w:rsidR="005C7A68" w:rsidRDefault="005C7A68" w:rsidP="005C7A68">
            <w:pPr>
              <w:rPr>
                <w:highlight w:val="green"/>
              </w:rPr>
            </w:pPr>
          </w:p>
        </w:tc>
      </w:tr>
      <w:tr w:rsidR="005C7A68" w14:paraId="668041E2" w14:textId="77777777" w:rsidTr="00834AD5">
        <w:tc>
          <w:tcPr>
            <w:tcW w:w="2830" w:type="dxa"/>
          </w:tcPr>
          <w:p w14:paraId="70414265" w14:textId="0E10A1A6" w:rsidR="005C7A68" w:rsidRDefault="005C7A68" w:rsidP="005C7A68">
            <w:pPr>
              <w:rPr>
                <w:highlight w:val="green"/>
              </w:rPr>
            </w:pPr>
            <w:r w:rsidRPr="00E747BF">
              <w:rPr>
                <w:rFonts w:cstheme="minorHAnsi"/>
                <w:b/>
                <w:bCs/>
                <w:sz w:val="22"/>
              </w:rPr>
              <w:t>Educational Visits Adviser (EVOLVE)</w:t>
            </w:r>
          </w:p>
        </w:tc>
        <w:tc>
          <w:tcPr>
            <w:tcW w:w="4253" w:type="dxa"/>
          </w:tcPr>
          <w:p w14:paraId="129CFD0D" w14:textId="2F162769" w:rsidR="005C7A68" w:rsidRDefault="005C7A68" w:rsidP="005C7A68">
            <w:pPr>
              <w:rPr>
                <w:highlight w:val="green"/>
              </w:rPr>
            </w:pPr>
            <w:r w:rsidRPr="00E747BF">
              <w:rPr>
                <w:rFonts w:cstheme="minorHAnsi"/>
                <w:sz w:val="22"/>
              </w:rPr>
              <w:t>Educational Visits Team</w:t>
            </w:r>
          </w:p>
        </w:tc>
        <w:tc>
          <w:tcPr>
            <w:tcW w:w="3373" w:type="dxa"/>
          </w:tcPr>
          <w:p w14:paraId="2BA4A5FA" w14:textId="7FF2B345" w:rsidR="005C7A68" w:rsidRDefault="005C7A68" w:rsidP="005C7A68">
            <w:pPr>
              <w:rPr>
                <w:highlight w:val="green"/>
              </w:rPr>
            </w:pPr>
            <w:hyperlink r:id="rId27" w:tgtFrame="_blank" w:history="1">
              <w:r w:rsidRPr="00E747BF">
                <w:rPr>
                  <w:rStyle w:val="Hyperlink"/>
                  <w:rFonts w:cstheme="minorHAnsi"/>
                  <w:sz w:val="22"/>
                </w:rPr>
                <w:t>advice@evolveadvice.co.uk</w:t>
              </w:r>
            </w:hyperlink>
          </w:p>
        </w:tc>
      </w:tr>
      <w:tr w:rsidR="005C7A68" w14:paraId="5EF76EC7" w14:textId="77777777" w:rsidTr="00834AD5">
        <w:tc>
          <w:tcPr>
            <w:tcW w:w="2830" w:type="dxa"/>
          </w:tcPr>
          <w:p w14:paraId="616C61AD" w14:textId="1CD44CE3" w:rsidR="005C7A68" w:rsidRDefault="005C7A68" w:rsidP="005C7A68">
            <w:pPr>
              <w:rPr>
                <w:highlight w:val="green"/>
              </w:rPr>
            </w:pPr>
            <w:r>
              <w:rPr>
                <w:rFonts w:cstheme="minorHAnsi"/>
                <w:b/>
                <w:bCs/>
                <w:sz w:val="22"/>
              </w:rPr>
              <w:t xml:space="preserve">Employee Assistance </w:t>
            </w:r>
            <w:proofErr w:type="spellStart"/>
            <w:r>
              <w:rPr>
                <w:rFonts w:cstheme="minorHAnsi"/>
                <w:b/>
                <w:bCs/>
                <w:sz w:val="22"/>
              </w:rPr>
              <w:t>Programme</w:t>
            </w:r>
            <w:proofErr w:type="spellEnd"/>
            <w:r>
              <w:rPr>
                <w:rFonts w:cstheme="minorHAnsi"/>
                <w:b/>
                <w:bCs/>
                <w:sz w:val="22"/>
              </w:rPr>
              <w:t xml:space="preserve"> </w:t>
            </w:r>
            <w:r w:rsidRPr="00E747BF">
              <w:rPr>
                <w:rFonts w:cstheme="minorHAnsi"/>
                <w:sz w:val="22"/>
              </w:rPr>
              <w:t>(Confidential service)</w:t>
            </w:r>
          </w:p>
        </w:tc>
        <w:tc>
          <w:tcPr>
            <w:tcW w:w="4253" w:type="dxa"/>
          </w:tcPr>
          <w:p w14:paraId="15EC1D3D" w14:textId="1811F0D1" w:rsidR="005C7A68" w:rsidRDefault="00884FEE" w:rsidP="005C7A68">
            <w:pPr>
              <w:rPr>
                <w:highlight w:val="green"/>
              </w:rPr>
            </w:pPr>
            <w:r>
              <w:rPr>
                <w:rFonts w:cstheme="minorHAnsi"/>
                <w:i/>
                <w:iCs/>
                <w:sz w:val="22"/>
              </w:rPr>
              <w:t>n/a</w:t>
            </w:r>
          </w:p>
        </w:tc>
        <w:tc>
          <w:tcPr>
            <w:tcW w:w="3373" w:type="dxa"/>
          </w:tcPr>
          <w:p w14:paraId="1E2A7C83" w14:textId="77777777" w:rsidR="005C7A68" w:rsidRDefault="005C7A68" w:rsidP="005C7A68">
            <w:pPr>
              <w:rPr>
                <w:highlight w:val="green"/>
              </w:rPr>
            </w:pPr>
          </w:p>
        </w:tc>
      </w:tr>
      <w:tr w:rsidR="005C7A68" w14:paraId="1DAA6E7B" w14:textId="77777777" w:rsidTr="00834AD5">
        <w:tc>
          <w:tcPr>
            <w:tcW w:w="2830" w:type="dxa"/>
          </w:tcPr>
          <w:p w14:paraId="00D96B4A" w14:textId="77777777" w:rsidR="005C7A68" w:rsidRPr="00E747BF" w:rsidRDefault="005C7A68" w:rsidP="005C7A68">
            <w:pPr>
              <w:jc w:val="left"/>
              <w:rPr>
                <w:rFonts w:cstheme="minorHAnsi"/>
                <w:b/>
                <w:bCs/>
                <w:sz w:val="22"/>
              </w:rPr>
            </w:pPr>
            <w:r w:rsidRPr="00E747BF">
              <w:rPr>
                <w:rFonts w:cstheme="minorHAnsi"/>
                <w:b/>
                <w:bCs/>
                <w:sz w:val="22"/>
              </w:rPr>
              <w:t>ECC Safety / Employee representatives:</w:t>
            </w:r>
          </w:p>
          <w:p w14:paraId="266286C0" w14:textId="2FF5B5CC" w:rsidR="005C7A68" w:rsidRDefault="005C7A68" w:rsidP="005C7A68">
            <w:pPr>
              <w:rPr>
                <w:highlight w:val="green"/>
              </w:rPr>
            </w:pPr>
            <w:r w:rsidRPr="00E747BF">
              <w:rPr>
                <w:rFonts w:cstheme="minorHAnsi"/>
                <w:sz w:val="22"/>
              </w:rPr>
              <w:t>(These representatives sit on the ECC Schools Health &amp; Safety Committee).</w:t>
            </w:r>
          </w:p>
        </w:tc>
        <w:tc>
          <w:tcPr>
            <w:tcW w:w="4253" w:type="dxa"/>
          </w:tcPr>
          <w:p w14:paraId="004C2AA2" w14:textId="77777777" w:rsidR="005C7A68" w:rsidRPr="00E747BF" w:rsidRDefault="005C7A68" w:rsidP="005C7A68">
            <w:pPr>
              <w:jc w:val="left"/>
              <w:rPr>
                <w:rFonts w:cstheme="minorHAnsi"/>
                <w:sz w:val="22"/>
              </w:rPr>
            </w:pPr>
            <w:r w:rsidRPr="00E747BF">
              <w:rPr>
                <w:rFonts w:cstheme="minorHAnsi"/>
                <w:sz w:val="22"/>
              </w:rPr>
              <w:t>Jeff Fair (ATL)</w:t>
            </w:r>
          </w:p>
          <w:p w14:paraId="050C2777" w14:textId="77777777" w:rsidR="005C7A68" w:rsidRPr="00E747BF" w:rsidRDefault="005C7A68" w:rsidP="005C7A68">
            <w:pPr>
              <w:rPr>
                <w:rFonts w:cstheme="minorHAnsi"/>
                <w:sz w:val="22"/>
              </w:rPr>
            </w:pPr>
            <w:r w:rsidRPr="00E747BF">
              <w:rPr>
                <w:rFonts w:cstheme="minorHAnsi"/>
                <w:sz w:val="22"/>
              </w:rPr>
              <w:t>Paul Lees (NASUWT)</w:t>
            </w:r>
          </w:p>
          <w:p w14:paraId="3E52A835" w14:textId="77777777" w:rsidR="005C7A68" w:rsidRPr="00E747BF" w:rsidRDefault="005C7A68" w:rsidP="005C7A68">
            <w:pPr>
              <w:jc w:val="left"/>
              <w:rPr>
                <w:rFonts w:cstheme="minorHAnsi"/>
                <w:sz w:val="22"/>
              </w:rPr>
            </w:pPr>
            <w:r w:rsidRPr="00E747BF">
              <w:rPr>
                <w:rFonts w:cstheme="minorHAnsi"/>
                <w:sz w:val="22"/>
              </w:rPr>
              <w:t xml:space="preserve">Joe </w:t>
            </w:r>
            <w:proofErr w:type="spellStart"/>
            <w:r w:rsidRPr="00E747BF">
              <w:rPr>
                <w:rFonts w:cstheme="minorHAnsi"/>
                <w:sz w:val="22"/>
              </w:rPr>
              <w:t>Ledgerton</w:t>
            </w:r>
            <w:proofErr w:type="spellEnd"/>
            <w:r w:rsidRPr="00E747BF">
              <w:rPr>
                <w:rFonts w:cstheme="minorHAnsi"/>
                <w:sz w:val="22"/>
              </w:rPr>
              <w:t xml:space="preserve"> (GMB)</w:t>
            </w:r>
          </w:p>
          <w:p w14:paraId="2CD83B29" w14:textId="77777777" w:rsidR="005C7A68" w:rsidRDefault="005C7A68" w:rsidP="005C7A68">
            <w:pPr>
              <w:rPr>
                <w:highlight w:val="green"/>
              </w:rPr>
            </w:pPr>
          </w:p>
        </w:tc>
        <w:tc>
          <w:tcPr>
            <w:tcW w:w="3373" w:type="dxa"/>
          </w:tcPr>
          <w:p w14:paraId="040BCAA7" w14:textId="77777777" w:rsidR="005C7A68" w:rsidRPr="00E747BF" w:rsidRDefault="005C7A68" w:rsidP="005C7A68">
            <w:pPr>
              <w:rPr>
                <w:rStyle w:val="Hyperlink"/>
                <w:rFonts w:cstheme="minorHAnsi"/>
                <w:sz w:val="22"/>
              </w:rPr>
            </w:pPr>
            <w:hyperlink r:id="rId28" w:history="1">
              <w:r w:rsidRPr="00E747BF">
                <w:rPr>
                  <w:rStyle w:val="Hyperlink"/>
                  <w:rFonts w:cstheme="minorHAnsi"/>
                  <w:sz w:val="22"/>
                </w:rPr>
                <w:t>jfair@essex.atl.org.uk</w:t>
              </w:r>
            </w:hyperlink>
          </w:p>
          <w:p w14:paraId="536A25F5" w14:textId="77777777" w:rsidR="005C7A68" w:rsidRPr="00E747BF" w:rsidRDefault="005C7A68" w:rsidP="005C7A68">
            <w:pPr>
              <w:rPr>
                <w:rFonts w:cstheme="minorHAnsi"/>
                <w:sz w:val="22"/>
              </w:rPr>
            </w:pPr>
            <w:hyperlink r:id="rId29" w:history="1">
              <w:r w:rsidRPr="00E747BF">
                <w:rPr>
                  <w:rStyle w:val="Hyperlink"/>
                  <w:rFonts w:cstheme="minorHAnsi"/>
                  <w:sz w:val="22"/>
                </w:rPr>
                <w:t>paul.lees@talktalk.net</w:t>
              </w:r>
            </w:hyperlink>
          </w:p>
          <w:p w14:paraId="2A3F182C" w14:textId="77777777" w:rsidR="005C7A68" w:rsidRPr="00E747BF" w:rsidRDefault="005C7A68" w:rsidP="005C7A68">
            <w:pPr>
              <w:rPr>
                <w:rFonts w:cstheme="minorHAnsi"/>
                <w:sz w:val="22"/>
              </w:rPr>
            </w:pPr>
            <w:r w:rsidRPr="00E747BF">
              <w:rPr>
                <w:rFonts w:cstheme="minorHAnsi"/>
                <w:sz w:val="22"/>
              </w:rPr>
              <w:t>joe.ledgerton@gmbactivist.org.uk</w:t>
            </w:r>
          </w:p>
          <w:p w14:paraId="7E6256D7" w14:textId="77777777" w:rsidR="005C7A68" w:rsidRDefault="005C7A68" w:rsidP="005C7A68">
            <w:pPr>
              <w:rPr>
                <w:highlight w:val="green"/>
              </w:rPr>
            </w:pPr>
          </w:p>
        </w:tc>
      </w:tr>
      <w:tr w:rsidR="005C7A68" w14:paraId="5235D764" w14:textId="77777777" w:rsidTr="00834AD5">
        <w:tc>
          <w:tcPr>
            <w:tcW w:w="2830" w:type="dxa"/>
            <w:shd w:val="clear" w:color="auto" w:fill="auto"/>
          </w:tcPr>
          <w:p w14:paraId="263DE386" w14:textId="2DE78837" w:rsidR="005C7A68" w:rsidRDefault="005C7A68" w:rsidP="005C7A68">
            <w:pPr>
              <w:rPr>
                <w:highlight w:val="green"/>
              </w:rPr>
            </w:pPr>
            <w:r w:rsidRPr="00042026">
              <w:t>Other</w:t>
            </w:r>
            <w:r w:rsidR="00042026" w:rsidRPr="00042026">
              <w:t xml:space="preserve"> Contacts</w:t>
            </w:r>
          </w:p>
        </w:tc>
        <w:tc>
          <w:tcPr>
            <w:tcW w:w="4253" w:type="dxa"/>
            <w:shd w:val="clear" w:color="auto" w:fill="auto"/>
          </w:tcPr>
          <w:p w14:paraId="2F4E5FFA" w14:textId="77777777" w:rsidR="005C7A68" w:rsidRDefault="005C7A68" w:rsidP="005C7A68">
            <w:pPr>
              <w:rPr>
                <w:highlight w:val="green"/>
              </w:rPr>
            </w:pPr>
          </w:p>
        </w:tc>
        <w:tc>
          <w:tcPr>
            <w:tcW w:w="3373" w:type="dxa"/>
            <w:shd w:val="clear" w:color="auto" w:fill="auto"/>
          </w:tcPr>
          <w:p w14:paraId="6CC4BA8E" w14:textId="77777777" w:rsidR="005C7A68" w:rsidRDefault="005C7A68" w:rsidP="005C7A68">
            <w:pPr>
              <w:rPr>
                <w:highlight w:val="green"/>
              </w:rPr>
            </w:pPr>
          </w:p>
        </w:tc>
      </w:tr>
    </w:tbl>
    <w:p w14:paraId="6BDADD1E" w14:textId="5DCF0131" w:rsidR="00743911" w:rsidRDefault="00743911" w:rsidP="00C67A26">
      <w:pPr>
        <w:rPr>
          <w:highlight w:val="green"/>
        </w:rPr>
      </w:pPr>
    </w:p>
    <w:tbl>
      <w:tblPr>
        <w:tblStyle w:val="TableGrid"/>
        <w:tblW w:w="0" w:type="auto"/>
        <w:tblLook w:val="04A0" w:firstRow="1" w:lastRow="0" w:firstColumn="1" w:lastColumn="0" w:noHBand="0" w:noVBand="1"/>
      </w:tblPr>
      <w:tblGrid>
        <w:gridCol w:w="4243"/>
        <w:gridCol w:w="4773"/>
      </w:tblGrid>
      <w:tr w:rsidR="000365E2" w14:paraId="27B430FC" w14:textId="77777777" w:rsidTr="004D5739">
        <w:tc>
          <w:tcPr>
            <w:tcW w:w="5228" w:type="dxa"/>
          </w:tcPr>
          <w:p w14:paraId="66642996" w14:textId="2749D2E5" w:rsidR="000365E2" w:rsidRDefault="000365E2" w:rsidP="000365E2">
            <w:pPr>
              <w:rPr>
                <w:highlight w:val="green"/>
              </w:rPr>
            </w:pPr>
            <w:r w:rsidRPr="00E747BF">
              <w:rPr>
                <w:rFonts w:cstheme="minorHAnsi"/>
                <w:b/>
                <w:bCs/>
                <w:sz w:val="22"/>
              </w:rPr>
              <w:t>School’s Property Consultant</w:t>
            </w:r>
          </w:p>
        </w:tc>
        <w:tc>
          <w:tcPr>
            <w:tcW w:w="5228" w:type="dxa"/>
          </w:tcPr>
          <w:p w14:paraId="2B9C56A1" w14:textId="15A93C98" w:rsidR="000365E2" w:rsidRDefault="00884FEE" w:rsidP="00884FEE">
            <w:pPr>
              <w:jc w:val="left"/>
              <w:rPr>
                <w:highlight w:val="green"/>
              </w:rPr>
            </w:pPr>
            <w:proofErr w:type="spellStart"/>
            <w:r w:rsidRPr="00884FEE">
              <w:t>Mr</w:t>
            </w:r>
            <w:proofErr w:type="spellEnd"/>
            <w:r w:rsidRPr="00884FEE">
              <w:t xml:space="preserve"> Nick Bagley, premises.manager@outlook.com</w:t>
            </w:r>
          </w:p>
        </w:tc>
      </w:tr>
      <w:tr w:rsidR="000365E2" w14:paraId="02B94160" w14:textId="77777777" w:rsidTr="004D5739">
        <w:tc>
          <w:tcPr>
            <w:tcW w:w="5228" w:type="dxa"/>
          </w:tcPr>
          <w:p w14:paraId="46C80CDC" w14:textId="562C5E67" w:rsidR="000365E2" w:rsidRDefault="000365E2" w:rsidP="000365E2">
            <w:pPr>
              <w:rPr>
                <w:highlight w:val="green"/>
              </w:rPr>
            </w:pPr>
            <w:r w:rsidRPr="00E747BF">
              <w:rPr>
                <w:rFonts w:cstheme="minorHAnsi"/>
                <w:b/>
                <w:bCs/>
                <w:sz w:val="22"/>
              </w:rPr>
              <w:t>School’s food safety advisor</w:t>
            </w:r>
          </w:p>
        </w:tc>
        <w:tc>
          <w:tcPr>
            <w:tcW w:w="5228" w:type="dxa"/>
          </w:tcPr>
          <w:p w14:paraId="03A2418C" w14:textId="3E3F773A" w:rsidR="000365E2" w:rsidRDefault="00884FEE" w:rsidP="000365E2">
            <w:pPr>
              <w:rPr>
                <w:highlight w:val="green"/>
              </w:rPr>
            </w:pPr>
            <w:r w:rsidRPr="00884FEE">
              <w:t xml:space="preserve">LBA Safety </w:t>
            </w:r>
            <w:hyperlink r:id="rId30" w:history="1">
              <w:r w:rsidRPr="00884FEE">
                <w:rPr>
                  <w:rStyle w:val="Hyperlink"/>
                </w:rPr>
                <w:t>info@lbasafety.co.uk</w:t>
              </w:r>
            </w:hyperlink>
            <w:r w:rsidRPr="00884FEE">
              <w:t xml:space="preserve"> </w:t>
            </w:r>
          </w:p>
        </w:tc>
      </w:tr>
      <w:tr w:rsidR="002157DE" w14:paraId="0FE35051" w14:textId="77777777" w:rsidTr="004D5739">
        <w:tc>
          <w:tcPr>
            <w:tcW w:w="5228" w:type="dxa"/>
          </w:tcPr>
          <w:p w14:paraId="180DA51E" w14:textId="7F2E6CA2" w:rsidR="002157DE" w:rsidRDefault="002157DE" w:rsidP="002157DE">
            <w:pPr>
              <w:rPr>
                <w:highlight w:val="green"/>
              </w:rPr>
            </w:pPr>
            <w:r w:rsidRPr="00E747BF">
              <w:rPr>
                <w:rFonts w:cstheme="minorHAnsi"/>
                <w:b/>
                <w:bCs/>
                <w:sz w:val="22"/>
              </w:rPr>
              <w:t>Juniper Training</w:t>
            </w:r>
          </w:p>
        </w:tc>
        <w:tc>
          <w:tcPr>
            <w:tcW w:w="5228" w:type="dxa"/>
          </w:tcPr>
          <w:p w14:paraId="0214E2CD" w14:textId="77777777" w:rsidR="002157DE" w:rsidRPr="00E747BF" w:rsidRDefault="002157DE" w:rsidP="002157DE">
            <w:pPr>
              <w:spacing w:before="120" w:after="120"/>
              <w:rPr>
                <w:rFonts w:cstheme="minorHAnsi"/>
                <w:sz w:val="22"/>
              </w:rPr>
            </w:pPr>
            <w:r w:rsidRPr="00E747BF">
              <w:rPr>
                <w:rFonts w:cstheme="minorHAnsi"/>
                <w:sz w:val="22"/>
              </w:rPr>
              <w:t>Tel: 0345 646 0516</w:t>
            </w:r>
          </w:p>
          <w:p w14:paraId="5E842DF1" w14:textId="764D8C2A" w:rsidR="002157DE" w:rsidRDefault="002157DE" w:rsidP="002157DE">
            <w:pPr>
              <w:rPr>
                <w:highlight w:val="green"/>
              </w:rPr>
            </w:pPr>
            <w:hyperlink r:id="rId31" w:history="1">
              <w:r w:rsidRPr="00E747BF">
                <w:rPr>
                  <w:rStyle w:val="Hyperlink"/>
                  <w:rFonts w:cstheme="minorHAnsi"/>
                </w:rPr>
                <w:t>training@junipereducation.org</w:t>
              </w:r>
            </w:hyperlink>
          </w:p>
        </w:tc>
      </w:tr>
      <w:tr w:rsidR="002157DE" w14:paraId="2B8B9D5A" w14:textId="77777777" w:rsidTr="004D5739">
        <w:tc>
          <w:tcPr>
            <w:tcW w:w="5228" w:type="dxa"/>
          </w:tcPr>
          <w:p w14:paraId="1E8CFE22" w14:textId="330A6D2D" w:rsidR="002157DE" w:rsidRDefault="002157DE" w:rsidP="002157DE">
            <w:pPr>
              <w:rPr>
                <w:highlight w:val="green"/>
              </w:rPr>
            </w:pPr>
            <w:r w:rsidRPr="00E747BF">
              <w:rPr>
                <w:rFonts w:cstheme="minorHAnsi"/>
                <w:b/>
                <w:bCs/>
                <w:sz w:val="22"/>
              </w:rPr>
              <w:t>Occupational health advice</w:t>
            </w:r>
          </w:p>
        </w:tc>
        <w:tc>
          <w:tcPr>
            <w:tcW w:w="5228" w:type="dxa"/>
          </w:tcPr>
          <w:p w14:paraId="488A41C7" w14:textId="77777777" w:rsidR="00F12BFD" w:rsidRDefault="002157DE" w:rsidP="002157DE">
            <w:pPr>
              <w:spacing w:before="60" w:after="60"/>
              <w:rPr>
                <w:rFonts w:cstheme="minorHAnsi"/>
                <w:bCs/>
                <w:sz w:val="22"/>
              </w:rPr>
            </w:pPr>
            <w:r>
              <w:rPr>
                <w:rFonts w:cstheme="minorHAnsi"/>
                <w:bCs/>
                <w:sz w:val="22"/>
              </w:rPr>
              <w:t>Innovate Health Care</w:t>
            </w:r>
            <w:r w:rsidR="00F12BFD">
              <w:rPr>
                <w:rFonts w:cstheme="minorHAnsi"/>
                <w:bCs/>
                <w:sz w:val="22"/>
              </w:rPr>
              <w:t xml:space="preserve"> –</w:t>
            </w:r>
          </w:p>
          <w:p w14:paraId="18072238" w14:textId="7B0A477B" w:rsidR="002157DE" w:rsidRDefault="002157DE" w:rsidP="002157DE">
            <w:pPr>
              <w:spacing w:before="60" w:after="60"/>
              <w:rPr>
                <w:rFonts w:cstheme="minorHAnsi"/>
                <w:bCs/>
                <w:sz w:val="22"/>
              </w:rPr>
            </w:pPr>
            <w:hyperlink r:id="rId32" w:history="1">
              <w:r w:rsidRPr="00921DE7">
                <w:rPr>
                  <w:rStyle w:val="Hyperlink"/>
                  <w:rFonts w:cstheme="minorHAnsi"/>
                  <w:bCs/>
                  <w:sz w:val="22"/>
                </w:rPr>
                <w:t>www.innovatehealthcare.co.uk</w:t>
              </w:r>
            </w:hyperlink>
            <w:r>
              <w:rPr>
                <w:rFonts w:cstheme="minorHAnsi"/>
                <w:bCs/>
                <w:sz w:val="22"/>
              </w:rPr>
              <w:t xml:space="preserve"> </w:t>
            </w:r>
          </w:p>
          <w:p w14:paraId="64B88B98" w14:textId="77777777" w:rsidR="002157DE" w:rsidRPr="00E747BF" w:rsidRDefault="002157DE" w:rsidP="002157DE">
            <w:pPr>
              <w:spacing w:before="60" w:after="60"/>
              <w:rPr>
                <w:rFonts w:cstheme="minorHAnsi"/>
                <w:bCs/>
                <w:sz w:val="22"/>
              </w:rPr>
            </w:pPr>
            <w:r>
              <w:rPr>
                <w:rFonts w:cstheme="minorHAnsi"/>
                <w:bCs/>
                <w:sz w:val="22"/>
              </w:rPr>
              <w:t xml:space="preserve">Email - </w:t>
            </w:r>
            <w:hyperlink r:id="rId33" w:history="1">
              <w:r w:rsidRPr="00921DE7">
                <w:rPr>
                  <w:rStyle w:val="Hyperlink"/>
                  <w:rFonts w:cstheme="minorHAnsi"/>
                  <w:bCs/>
                  <w:sz w:val="22"/>
                </w:rPr>
                <w:t>enquiries@innovatehmg.co.uk</w:t>
              </w:r>
            </w:hyperlink>
            <w:r>
              <w:rPr>
                <w:rFonts w:cstheme="minorHAnsi"/>
                <w:bCs/>
                <w:sz w:val="22"/>
              </w:rPr>
              <w:t xml:space="preserve"> </w:t>
            </w:r>
            <w:r w:rsidRPr="00E747BF">
              <w:rPr>
                <w:rFonts w:cstheme="minorHAnsi"/>
                <w:bCs/>
                <w:sz w:val="22"/>
              </w:rPr>
              <w:t xml:space="preserve">  </w:t>
            </w:r>
          </w:p>
          <w:p w14:paraId="21FE1580" w14:textId="16D02A7A" w:rsidR="002157DE" w:rsidRDefault="002157DE" w:rsidP="002157DE">
            <w:pPr>
              <w:rPr>
                <w:highlight w:val="green"/>
              </w:rPr>
            </w:pPr>
            <w:r w:rsidRPr="00BA39CC">
              <w:rPr>
                <w:rFonts w:cstheme="minorHAnsi"/>
                <w:bCs/>
                <w:sz w:val="22"/>
              </w:rPr>
              <w:t>0161 480 5512</w:t>
            </w:r>
            <w:r w:rsidRPr="00E747BF">
              <w:rPr>
                <w:rFonts w:cstheme="minorHAnsi"/>
                <w:bCs/>
                <w:sz w:val="22"/>
              </w:rPr>
              <w:t xml:space="preserve"> (</w:t>
            </w:r>
            <w:r w:rsidRPr="00E747BF">
              <w:rPr>
                <w:rFonts w:cstheme="minorHAnsi"/>
                <w:bCs/>
                <w:i/>
                <w:sz w:val="22"/>
              </w:rPr>
              <w:t>Or enter details of own provider</w:t>
            </w:r>
            <w:r w:rsidRPr="00E747BF">
              <w:rPr>
                <w:rFonts w:cstheme="minorHAnsi"/>
                <w:bCs/>
                <w:sz w:val="22"/>
              </w:rPr>
              <w:t>)</w:t>
            </w:r>
          </w:p>
        </w:tc>
      </w:tr>
      <w:tr w:rsidR="002157DE" w14:paraId="633661DB" w14:textId="77777777" w:rsidTr="004D5739">
        <w:tc>
          <w:tcPr>
            <w:tcW w:w="5228" w:type="dxa"/>
          </w:tcPr>
          <w:p w14:paraId="262054F9" w14:textId="320B2799" w:rsidR="002157DE" w:rsidRDefault="002157DE" w:rsidP="002157DE">
            <w:pPr>
              <w:rPr>
                <w:highlight w:val="green"/>
              </w:rPr>
            </w:pPr>
            <w:r w:rsidRPr="00E747BF">
              <w:rPr>
                <w:rFonts w:cstheme="minorHAnsi"/>
                <w:b/>
                <w:bCs/>
                <w:sz w:val="22"/>
              </w:rPr>
              <w:t xml:space="preserve">School nurse </w:t>
            </w:r>
          </w:p>
        </w:tc>
        <w:tc>
          <w:tcPr>
            <w:tcW w:w="5228" w:type="dxa"/>
          </w:tcPr>
          <w:p w14:paraId="41688EAD" w14:textId="32592C2B" w:rsidR="002157DE" w:rsidRDefault="00884FEE" w:rsidP="002157DE">
            <w:pPr>
              <w:rPr>
                <w:highlight w:val="green"/>
              </w:rPr>
            </w:pPr>
            <w:r w:rsidRPr="00884FEE">
              <w:t>n/a</w:t>
            </w:r>
          </w:p>
        </w:tc>
      </w:tr>
      <w:tr w:rsidR="002157DE" w14:paraId="439CB44F" w14:textId="77777777" w:rsidTr="00F12BFD">
        <w:tc>
          <w:tcPr>
            <w:tcW w:w="5228" w:type="dxa"/>
          </w:tcPr>
          <w:p w14:paraId="6DBE125D" w14:textId="77777777" w:rsidR="002157DE" w:rsidRPr="00E747BF" w:rsidRDefault="002157DE" w:rsidP="002157DE">
            <w:pPr>
              <w:jc w:val="left"/>
              <w:rPr>
                <w:rFonts w:cstheme="minorHAnsi"/>
                <w:b/>
                <w:bCs/>
                <w:sz w:val="22"/>
              </w:rPr>
            </w:pPr>
            <w:r w:rsidRPr="00E747BF">
              <w:rPr>
                <w:rFonts w:cstheme="minorHAnsi"/>
                <w:b/>
                <w:bCs/>
                <w:sz w:val="22"/>
              </w:rPr>
              <w:t>Essex Health Protection Unit</w:t>
            </w:r>
          </w:p>
          <w:p w14:paraId="333A97A9" w14:textId="2FD3678E" w:rsidR="002157DE" w:rsidRPr="00E747BF" w:rsidRDefault="002157DE" w:rsidP="002157DE">
            <w:pPr>
              <w:rPr>
                <w:rFonts w:cstheme="minorHAnsi"/>
                <w:b/>
                <w:bCs/>
                <w:sz w:val="22"/>
              </w:rPr>
            </w:pPr>
            <w:r w:rsidRPr="00E747BF">
              <w:rPr>
                <w:rFonts w:cstheme="minorHAnsi"/>
                <w:b/>
                <w:bCs/>
                <w:sz w:val="22"/>
              </w:rPr>
              <w:t xml:space="preserve">(Infection control advice): </w:t>
            </w:r>
          </w:p>
        </w:tc>
        <w:tc>
          <w:tcPr>
            <w:tcW w:w="5228" w:type="dxa"/>
            <w:vAlign w:val="center"/>
          </w:tcPr>
          <w:p w14:paraId="4AFA3F25" w14:textId="77777777" w:rsidR="002157DE" w:rsidRPr="00E747BF" w:rsidRDefault="002157DE" w:rsidP="002157DE">
            <w:pPr>
              <w:spacing w:before="60" w:after="60"/>
              <w:rPr>
                <w:rFonts w:cstheme="minorHAnsi"/>
                <w:bCs/>
                <w:sz w:val="22"/>
              </w:rPr>
            </w:pPr>
            <w:r w:rsidRPr="00E747BF">
              <w:rPr>
                <w:rFonts w:cstheme="minorHAnsi"/>
                <w:bCs/>
                <w:sz w:val="22"/>
              </w:rPr>
              <w:t>0300 303 8537</w:t>
            </w:r>
          </w:p>
          <w:p w14:paraId="69D8F786" w14:textId="7D554A73" w:rsidR="002157DE" w:rsidRDefault="002157DE" w:rsidP="002157DE">
            <w:pPr>
              <w:rPr>
                <w:highlight w:val="green"/>
              </w:rPr>
            </w:pPr>
            <w:hyperlink r:id="rId34" w:history="1">
              <w:r w:rsidRPr="00E747BF">
                <w:rPr>
                  <w:rStyle w:val="Hyperlink"/>
                  <w:rFonts w:cstheme="minorHAnsi"/>
                  <w:bCs/>
                  <w:sz w:val="22"/>
                </w:rPr>
                <w:t>EastofEnglandHPT@phe.gov.uk</w:t>
              </w:r>
            </w:hyperlink>
          </w:p>
        </w:tc>
      </w:tr>
    </w:tbl>
    <w:p w14:paraId="3A7E517F" w14:textId="77777777" w:rsidR="00F174E5" w:rsidRDefault="00F174E5" w:rsidP="00743911">
      <w:pPr>
        <w:jc w:val="left"/>
        <w:rPr>
          <w:highlight w:val="green"/>
        </w:rPr>
        <w:sectPr w:rsidR="00F174E5" w:rsidSect="00F174E5">
          <w:headerReference w:type="default" r:id="rId35"/>
          <w:pgSz w:w="11906" w:h="16838"/>
          <w:pgMar w:top="1440" w:right="1440" w:bottom="1440" w:left="1440" w:header="709" w:footer="737" w:gutter="0"/>
          <w:cols w:space="708"/>
          <w:docGrid w:linePitch="360"/>
        </w:sectPr>
      </w:pPr>
    </w:p>
    <w:p w14:paraId="4CC5536E" w14:textId="3AA3A140" w:rsidR="00446DAB" w:rsidRPr="00F12BFD" w:rsidRDefault="00743911" w:rsidP="00F12BFD">
      <w:pPr>
        <w:pStyle w:val="ListParagraph"/>
        <w:keepNext/>
        <w:keepLines/>
        <w:numPr>
          <w:ilvl w:val="0"/>
          <w:numId w:val="31"/>
        </w:numPr>
        <w:spacing w:after="240"/>
        <w:ind w:left="714" w:hanging="357"/>
        <w:outlineLvl w:val="0"/>
        <w:rPr>
          <w:rFonts w:eastAsiaTheme="majorEastAsia"/>
          <w:sz w:val="28"/>
          <w:szCs w:val="28"/>
          <w:lang w:val="en-GB"/>
        </w:rPr>
      </w:pPr>
      <w:bookmarkStart w:id="93" w:name="_Toc169084817"/>
      <w:bookmarkStart w:id="94" w:name="_Toc169096091"/>
      <w:bookmarkStart w:id="95" w:name="_Hlk153373666"/>
      <w:r w:rsidRPr="00F12BFD">
        <w:rPr>
          <w:rFonts w:eastAsiaTheme="majorEastAsia"/>
          <w:sz w:val="28"/>
          <w:szCs w:val="28"/>
          <w:lang w:val="en-GB"/>
        </w:rPr>
        <w:lastRenderedPageBreak/>
        <w:t>Schools/C</w:t>
      </w:r>
      <w:r w:rsidR="00C72302" w:rsidRPr="00F12BFD">
        <w:rPr>
          <w:rFonts w:eastAsiaTheme="majorEastAsia"/>
          <w:sz w:val="28"/>
          <w:szCs w:val="28"/>
          <w:lang w:val="en-GB"/>
        </w:rPr>
        <w:t>S</w:t>
      </w:r>
      <w:r w:rsidRPr="00F12BFD">
        <w:rPr>
          <w:rFonts w:eastAsiaTheme="majorEastAsia"/>
          <w:sz w:val="28"/>
          <w:szCs w:val="28"/>
          <w:lang w:val="en-GB"/>
        </w:rPr>
        <w:t>S: Raising a Health and Safety Concern</w:t>
      </w:r>
      <w:bookmarkEnd w:id="93"/>
      <w:bookmarkEnd w:id="94"/>
      <w:r w:rsidR="00FD29CB" w:rsidRPr="00F12BFD">
        <w:rPr>
          <w:rFonts w:eastAsiaTheme="majorEastAsia"/>
          <w:sz w:val="28"/>
          <w:szCs w:val="28"/>
          <w:lang w:val="en-GB"/>
        </w:rPr>
        <w:t xml:space="preserve"> </w:t>
      </w:r>
    </w:p>
    <w:bookmarkEnd w:id="95"/>
    <w:p w14:paraId="4C5FB23B" w14:textId="296D97F5" w:rsidR="00EE631C" w:rsidRDefault="00EE631C" w:rsidP="005B43D5">
      <w:pPr>
        <w:jc w:val="left"/>
        <w:rPr>
          <w:noProof/>
          <w:highlight w:val="green"/>
        </w:rPr>
      </w:pPr>
      <w:r w:rsidRPr="00EE631C">
        <w:rPr>
          <w:noProof/>
          <w:highlight w:val="green"/>
        </w:rPr>
        <w:drawing>
          <wp:inline distT="0" distB="0" distL="0" distR="0" wp14:anchorId="20850B8A" wp14:editId="5C23DB78">
            <wp:extent cx="6146165" cy="6150536"/>
            <wp:effectExtent l="0" t="0" r="6985" b="3175"/>
            <wp:docPr id="47" name="Picture 47" descr="Flow chart showing process for raising a health and safety conc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Flow chart showing process for raising a health and safety concern"/>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741" t="7165" b="19806"/>
                    <a:stretch/>
                  </pic:blipFill>
                  <pic:spPr bwMode="auto">
                    <a:xfrm>
                      <a:off x="0" y="0"/>
                      <a:ext cx="6156763" cy="6161142"/>
                    </a:xfrm>
                    <a:prstGeom prst="rect">
                      <a:avLst/>
                    </a:prstGeom>
                    <a:solidFill>
                      <a:schemeClr val="bg1"/>
                    </a:solidFill>
                    <a:ln>
                      <a:noFill/>
                    </a:ln>
                    <a:extLst>
                      <a:ext uri="{53640926-AAD7-44D8-BBD7-CCE9431645EC}">
                        <a14:shadowObscured xmlns:a14="http://schemas.microsoft.com/office/drawing/2010/main"/>
                      </a:ext>
                    </a:extLst>
                  </pic:spPr>
                </pic:pic>
              </a:graphicData>
            </a:graphic>
          </wp:inline>
        </w:drawing>
      </w:r>
    </w:p>
    <w:p w14:paraId="344CEDCC" w14:textId="77777777" w:rsidR="00F174E5" w:rsidRPr="00F174E5" w:rsidRDefault="00F174E5" w:rsidP="00F174E5">
      <w:pPr>
        <w:rPr>
          <w:highlight w:val="green"/>
        </w:rPr>
      </w:pPr>
    </w:p>
    <w:p w14:paraId="18A5C20F" w14:textId="77777777" w:rsidR="00F174E5" w:rsidRDefault="00F174E5" w:rsidP="00F174E5">
      <w:pPr>
        <w:rPr>
          <w:noProof/>
          <w:highlight w:val="green"/>
        </w:rPr>
      </w:pPr>
    </w:p>
    <w:p w14:paraId="0C1E5E5B" w14:textId="77777777" w:rsidR="00F174E5" w:rsidRDefault="00F174E5" w:rsidP="00F174E5">
      <w:pPr>
        <w:rPr>
          <w:highlight w:val="green"/>
        </w:rPr>
        <w:sectPr w:rsidR="00F174E5" w:rsidSect="00F174E5">
          <w:headerReference w:type="default" r:id="rId37"/>
          <w:pgSz w:w="11906" w:h="16838"/>
          <w:pgMar w:top="1440" w:right="1440" w:bottom="1440" w:left="1440" w:header="709" w:footer="737" w:gutter="0"/>
          <w:cols w:space="708"/>
          <w:docGrid w:linePitch="360"/>
        </w:sectPr>
      </w:pPr>
    </w:p>
    <w:p w14:paraId="763F6373" w14:textId="6AB98A71" w:rsidR="00C96F71" w:rsidRPr="00F12BFD" w:rsidRDefault="00D42D16" w:rsidP="00F12BFD">
      <w:pPr>
        <w:pStyle w:val="ListParagraph"/>
        <w:keepNext/>
        <w:keepLines/>
        <w:numPr>
          <w:ilvl w:val="0"/>
          <w:numId w:val="31"/>
        </w:numPr>
        <w:spacing w:after="240"/>
        <w:ind w:left="714" w:hanging="357"/>
        <w:outlineLvl w:val="0"/>
        <w:rPr>
          <w:rFonts w:eastAsiaTheme="majorEastAsia"/>
          <w:sz w:val="28"/>
          <w:szCs w:val="28"/>
          <w:lang w:val="en-GB"/>
        </w:rPr>
      </w:pPr>
      <w:bookmarkStart w:id="96" w:name="_Toc169084818"/>
      <w:bookmarkStart w:id="97" w:name="_Toc169096092"/>
      <w:r w:rsidRPr="00F12BFD">
        <w:rPr>
          <w:rFonts w:eastAsiaTheme="majorEastAsia"/>
          <w:sz w:val="28"/>
          <w:szCs w:val="28"/>
          <w:lang w:val="en-GB"/>
        </w:rPr>
        <w:lastRenderedPageBreak/>
        <w:t>Protocol for Escalation of Non-Compliance with the Council</w:t>
      </w:r>
      <w:r w:rsidR="00D8470E" w:rsidRPr="00F12BFD">
        <w:rPr>
          <w:rFonts w:eastAsiaTheme="majorEastAsia"/>
          <w:sz w:val="28"/>
          <w:szCs w:val="28"/>
          <w:lang w:val="en-GB"/>
        </w:rPr>
        <w:t>’s H</w:t>
      </w:r>
      <w:r w:rsidR="009D085A" w:rsidRPr="00F12BFD">
        <w:rPr>
          <w:rFonts w:eastAsiaTheme="majorEastAsia"/>
          <w:sz w:val="28"/>
          <w:szCs w:val="28"/>
          <w:lang w:val="en-GB"/>
        </w:rPr>
        <w:t>&amp;S</w:t>
      </w:r>
      <w:r w:rsidR="00D8470E" w:rsidRPr="00F12BFD">
        <w:rPr>
          <w:rFonts w:eastAsiaTheme="majorEastAsia"/>
          <w:sz w:val="28"/>
          <w:szCs w:val="28"/>
          <w:lang w:val="en-GB"/>
        </w:rPr>
        <w:t xml:space="preserve"> Policies</w:t>
      </w:r>
      <w:bookmarkEnd w:id="96"/>
      <w:bookmarkEnd w:id="97"/>
      <w:r w:rsidR="00D8470E" w:rsidRPr="00F12BFD">
        <w:rPr>
          <w:rFonts w:eastAsiaTheme="majorEastAsia"/>
          <w:sz w:val="28"/>
          <w:szCs w:val="28"/>
          <w:lang w:val="en-GB"/>
        </w:rPr>
        <w:t xml:space="preserve"> </w:t>
      </w:r>
    </w:p>
    <w:p w14:paraId="3A74E18D" w14:textId="368F6A1B" w:rsidR="00B20FBF" w:rsidRPr="00E747BF" w:rsidRDefault="00B20FBF" w:rsidP="00B20FBF">
      <w:pPr>
        <w:rPr>
          <w:lang w:val="en-GB"/>
        </w:rPr>
      </w:pPr>
      <w:r w:rsidRPr="00E747BF">
        <w:rPr>
          <w:lang w:val="en-GB"/>
        </w:rPr>
        <w:t>Where there is a failure by Community, V/C Schools, CSS or PRU’s to comply with the Health, Safety and Wellbeing Policy, the matter may be escalated to the Director for Education, depending on the circumstances and the severity of the failure.</w:t>
      </w:r>
    </w:p>
    <w:p w14:paraId="0D2136CE" w14:textId="0E71D9F0" w:rsidR="00B20FBF" w:rsidRPr="00E747BF" w:rsidRDefault="00B20FBF" w:rsidP="00070EE0">
      <w:pPr>
        <w:rPr>
          <w:lang w:val="en-GB"/>
        </w:rPr>
      </w:pPr>
      <w:r w:rsidRPr="00E747BF">
        <w:rPr>
          <w:lang w:val="en-GB"/>
        </w:rPr>
        <w:t>This protocol is to be followed for the situations described below and as a guide for others which may arise.  The Health and Safety Champion for Schools will then decide regarding what action to take as described in Section 1</w:t>
      </w:r>
      <w:r w:rsidR="00B26DCB">
        <w:rPr>
          <w:lang w:val="en-GB"/>
        </w:rPr>
        <w:t>1</w:t>
      </w:r>
      <w:r w:rsidRPr="00E747BF">
        <w:rPr>
          <w:lang w:val="en-GB"/>
        </w:rPr>
        <w:t xml:space="preserve">.7 of the policy “Failure of Headteachers to Comply with Statutory Requirements and to implement the Council’s Health and Safety </w:t>
      </w:r>
      <w:r w:rsidR="00CA2F9A">
        <w:t>Policies</w:t>
      </w:r>
      <w:r w:rsidRPr="00E747BF">
        <w:rPr>
          <w:lang w:val="en-GB"/>
        </w:rPr>
        <w:t>”.</w:t>
      </w:r>
    </w:p>
    <w:p w14:paraId="0D7F1646" w14:textId="39DEAF15" w:rsidR="00B20FBF" w:rsidRPr="00E747BF" w:rsidRDefault="00B20FBF" w:rsidP="00B20FBF">
      <w:pPr>
        <w:rPr>
          <w:b/>
          <w:bCs/>
          <w:lang w:val="en-GB"/>
        </w:rPr>
      </w:pPr>
      <w:r w:rsidRPr="00E747BF">
        <w:rPr>
          <w:b/>
          <w:bCs/>
          <w:lang w:val="en-GB"/>
        </w:rPr>
        <w:t>Outcome of HSIM and Audits.</w:t>
      </w:r>
    </w:p>
    <w:p w14:paraId="5F864396" w14:textId="77777777" w:rsidR="00B20FBF" w:rsidRPr="00E747BF" w:rsidRDefault="00B20FBF" w:rsidP="00B20FBF">
      <w:pPr>
        <w:rPr>
          <w:lang w:val="en-GB"/>
        </w:rPr>
      </w:pPr>
      <w:r w:rsidRPr="00E747BF">
        <w:rPr>
          <w:lang w:val="en-GB"/>
        </w:rPr>
        <w:t>All Educational Establishments covered by this policy are required to complete and return the relevant HSIM checklists each year.</w:t>
      </w:r>
    </w:p>
    <w:p w14:paraId="3CDBA842" w14:textId="5782EDD4" w:rsidR="00B20FBF" w:rsidRPr="00E747BF" w:rsidRDefault="00B20FBF" w:rsidP="00B20FBF">
      <w:pPr>
        <w:pStyle w:val="ListParagraph"/>
        <w:rPr>
          <w:rFonts w:eastAsia="Calibri"/>
          <w:lang w:val="en-GB"/>
        </w:rPr>
      </w:pPr>
      <w:r w:rsidRPr="00E747BF">
        <w:rPr>
          <w:rFonts w:eastAsia="Calibri"/>
          <w:lang w:val="en-GB"/>
        </w:rPr>
        <w:t xml:space="preserve">Where a school has not completed the current academic year’s HSIM then the Director for Education will write to these schools stipulating the need for their support in this process and to complete the HSIM in </w:t>
      </w:r>
      <w:r w:rsidR="00F9276B" w:rsidRPr="00E747BF">
        <w:rPr>
          <w:rFonts w:eastAsia="Calibri"/>
          <w:lang w:val="en-GB"/>
        </w:rPr>
        <w:t xml:space="preserve">the </w:t>
      </w:r>
      <w:r w:rsidRPr="00E747BF">
        <w:rPr>
          <w:rFonts w:eastAsia="Calibri"/>
          <w:lang w:val="en-GB"/>
        </w:rPr>
        <w:t xml:space="preserve">future. </w:t>
      </w:r>
    </w:p>
    <w:p w14:paraId="51D2D2DA" w14:textId="11B6AE7B" w:rsidR="00B20FBF" w:rsidRPr="00E747BF" w:rsidRDefault="00B20FBF" w:rsidP="00B20FBF">
      <w:pPr>
        <w:pStyle w:val="ListParagraph"/>
        <w:rPr>
          <w:rFonts w:eastAsia="Calibri"/>
          <w:lang w:val="en-GB"/>
        </w:rPr>
      </w:pPr>
      <w:r w:rsidRPr="00E747BF">
        <w:rPr>
          <w:rFonts w:eastAsia="Calibri"/>
          <w:lang w:val="en-GB"/>
        </w:rPr>
        <w:t>Where a Headteacher continues to fail to co-operate with the Council, the Director for Education will issue a Performance, Standards and Warning Notice under Section 60 of the Education and Inspection Act 2006.  The Governing Body will then become eligible for statutory intervention within the DfE Schools Causing Concern Guidance (</w:t>
      </w:r>
      <w:r w:rsidR="00F54FCA" w:rsidRPr="00E747BF">
        <w:rPr>
          <w:rFonts w:eastAsia="Calibri"/>
          <w:lang w:val="en-GB"/>
        </w:rPr>
        <w:t>Janu</w:t>
      </w:r>
      <w:r w:rsidR="004838EA" w:rsidRPr="00E747BF">
        <w:rPr>
          <w:rFonts w:eastAsia="Calibri"/>
          <w:lang w:val="en-GB"/>
        </w:rPr>
        <w:t>ary 2024</w:t>
      </w:r>
      <w:r w:rsidRPr="00E747BF">
        <w:rPr>
          <w:rFonts w:eastAsia="Calibri"/>
          <w:lang w:val="en-GB"/>
        </w:rPr>
        <w:t>).</w:t>
      </w:r>
    </w:p>
    <w:p w14:paraId="1FEFDE19" w14:textId="19A6E8C1" w:rsidR="00B20FBF" w:rsidRPr="00E747BF" w:rsidRDefault="00B20FBF" w:rsidP="00B20FBF">
      <w:pPr>
        <w:pStyle w:val="ListParagraph"/>
        <w:rPr>
          <w:rFonts w:eastAsia="Calibri"/>
          <w:lang w:val="en-GB"/>
        </w:rPr>
      </w:pPr>
      <w:r w:rsidRPr="00E747BF">
        <w:rPr>
          <w:rFonts w:eastAsia="Calibri"/>
          <w:lang w:val="en-GB"/>
        </w:rPr>
        <w:t xml:space="preserve">If non-compliance continues, the LA may apply to the Secretary of State to remove the governing body and implement an Interim Executive Board. In </w:t>
      </w:r>
      <w:r w:rsidR="00F9276B" w:rsidRPr="00E747BF">
        <w:rPr>
          <w:rFonts w:eastAsia="Calibri"/>
          <w:lang w:val="en-GB"/>
        </w:rPr>
        <w:t>addition,</w:t>
      </w:r>
      <w:r w:rsidRPr="00E747BF">
        <w:rPr>
          <w:rFonts w:eastAsia="Calibri"/>
          <w:lang w:val="en-GB"/>
        </w:rPr>
        <w:t xml:space="preserve"> disciplinary procedures will ensue, for serious breaches this could result in dismissal for misconduct or gross misconduct.  </w:t>
      </w:r>
    </w:p>
    <w:p w14:paraId="502823F2" w14:textId="77777777" w:rsidR="00B20FBF" w:rsidRPr="00E747BF" w:rsidRDefault="00B20FBF" w:rsidP="00B20FBF">
      <w:pPr>
        <w:pStyle w:val="ListParagraph"/>
        <w:rPr>
          <w:rFonts w:eastAsia="Calibri"/>
          <w:lang w:val="en-GB"/>
        </w:rPr>
      </w:pPr>
      <w:r w:rsidRPr="00E747BF">
        <w:rPr>
          <w:rFonts w:eastAsia="Calibri"/>
          <w:lang w:val="en-GB"/>
        </w:rPr>
        <w:t>The Director for Education will agree with the Corporate Health and Safety Team which schools will be subject to a compliance visit or full audit.</w:t>
      </w:r>
    </w:p>
    <w:p w14:paraId="2EF7E3F7" w14:textId="77777777" w:rsidR="00B20FBF" w:rsidRPr="00E747BF" w:rsidRDefault="00B20FBF" w:rsidP="00B20FBF">
      <w:pPr>
        <w:spacing w:line="276" w:lineRule="auto"/>
        <w:ind w:left="-709" w:right="-472"/>
        <w:rPr>
          <w:rFonts w:ascii="Arial" w:eastAsia="Calibri" w:hAnsi="Arial" w:cs="Arial"/>
          <w:sz w:val="16"/>
          <w:szCs w:val="16"/>
          <w:lang w:val="en-GB"/>
        </w:rPr>
      </w:pPr>
    </w:p>
    <w:p w14:paraId="21520D37" w14:textId="09B31408" w:rsidR="00B20FBF" w:rsidRPr="00E747BF" w:rsidRDefault="00B20FBF" w:rsidP="00884EFE">
      <w:pPr>
        <w:rPr>
          <w:i/>
          <w:iCs/>
          <w:lang w:val="en-GB"/>
        </w:rPr>
      </w:pPr>
      <w:r w:rsidRPr="00E747BF">
        <w:rPr>
          <w:i/>
          <w:iCs/>
          <w:lang w:val="en-GB"/>
        </w:rPr>
        <w:t>Note: Following a Full audit or Compliance visit, the auditor writes an action plan, prioritising actions which the school is expected to complete and send back within 4 months.  Where an action is identified as ‘Urgent’ this timeline may be adjusted accordingly.</w:t>
      </w:r>
    </w:p>
    <w:p w14:paraId="016D6F2D" w14:textId="501C01A7" w:rsidR="00B20FBF" w:rsidRPr="00E747BF" w:rsidRDefault="00B20FBF" w:rsidP="00884EFE">
      <w:pPr>
        <w:rPr>
          <w:b/>
          <w:bCs/>
          <w:lang w:val="en-GB"/>
        </w:rPr>
      </w:pPr>
      <w:r w:rsidRPr="00E747BF">
        <w:rPr>
          <w:b/>
          <w:bCs/>
          <w:lang w:val="en-GB"/>
        </w:rPr>
        <w:t>Food Safety Standards</w:t>
      </w:r>
    </w:p>
    <w:p w14:paraId="0C9CFE74" w14:textId="23792A25" w:rsidR="00B20FBF" w:rsidRPr="00E747BF" w:rsidRDefault="00B20FBF" w:rsidP="00B20FBF">
      <w:pPr>
        <w:rPr>
          <w:lang w:val="en-GB"/>
        </w:rPr>
      </w:pPr>
      <w:r w:rsidRPr="00E747BF">
        <w:rPr>
          <w:lang w:val="en-GB"/>
        </w:rPr>
        <w:t xml:space="preserve">Where a school, which carries out its own catering, fails to ensure that they have access to competent food safety advice they will be formally written to by the Corporate H&amp;S Team and required to appoint immediately. </w:t>
      </w:r>
    </w:p>
    <w:p w14:paraId="3CE56EFA" w14:textId="12D19D98" w:rsidR="00B20FBF" w:rsidRPr="00E747BF" w:rsidRDefault="00B20FBF" w:rsidP="00B20FBF">
      <w:pPr>
        <w:rPr>
          <w:lang w:val="en-GB"/>
        </w:rPr>
      </w:pPr>
      <w:r w:rsidRPr="00E747BF">
        <w:rPr>
          <w:lang w:val="en-GB"/>
        </w:rPr>
        <w:t xml:space="preserve">Where a school carries out its own catering and has appointed competent advice (through the Schools Meals Service or other) and the Council becomes aware that the school is failing to follow the advice issued to them they will be contacted directly by the Corporate Health and Safety Team.  </w:t>
      </w:r>
    </w:p>
    <w:p w14:paraId="48DF3CC5" w14:textId="77777777" w:rsidR="00B20FBF" w:rsidRPr="00E747BF" w:rsidRDefault="00B20FBF" w:rsidP="00B20FBF">
      <w:pPr>
        <w:rPr>
          <w:lang w:val="en-GB"/>
        </w:rPr>
      </w:pPr>
      <w:r w:rsidRPr="00E747BF">
        <w:rPr>
          <w:lang w:val="en-GB"/>
        </w:rPr>
        <w:lastRenderedPageBreak/>
        <w:t xml:space="preserve">If the school fails to follow advice issued by the Corporate Health &amp; Safety Team as a result of either of the above scenarios, and the team deems it necessary the matter will be escalated to the Director for Education.  </w:t>
      </w:r>
    </w:p>
    <w:p w14:paraId="673805FE" w14:textId="0A92E95E" w:rsidR="00070EE0" w:rsidRPr="00E747BF" w:rsidRDefault="00070EE0" w:rsidP="00070EE0">
      <w:pPr>
        <w:rPr>
          <w:lang w:val="en-GB"/>
        </w:rPr>
      </w:pPr>
      <w:r w:rsidRPr="00E747BF">
        <w:rPr>
          <w:lang w:val="en-GB"/>
        </w:rPr>
        <w:t>Where a Headteacher continues to fail to co-operate with the Council, the Director for Education will issue a Performance, Standards and Warning Notice under Section 60 of the Education and Inspection</w:t>
      </w:r>
      <w:r w:rsidR="006D1CBF" w:rsidRPr="00E747BF">
        <w:rPr>
          <w:lang w:val="en-GB"/>
        </w:rPr>
        <w:t>s</w:t>
      </w:r>
      <w:r w:rsidRPr="00E747BF">
        <w:rPr>
          <w:lang w:val="en-GB"/>
        </w:rPr>
        <w:t xml:space="preserve"> Act 2006.  The governing body may then become eligible for statutory intervention within the DfE Schools Causing Concern Guidance (</w:t>
      </w:r>
      <w:r w:rsidR="00351281" w:rsidRPr="00E747BF">
        <w:rPr>
          <w:lang w:val="en-GB"/>
        </w:rPr>
        <w:t>January 2024</w:t>
      </w:r>
      <w:r w:rsidRPr="00E747BF">
        <w:rPr>
          <w:lang w:val="en-GB"/>
        </w:rPr>
        <w:t xml:space="preserve">).  If non-compliance continues, the LA may apply to the Secretary of State to remove the governing body and implement an Interim Executive Board. In </w:t>
      </w:r>
      <w:r w:rsidR="00EF56B6" w:rsidRPr="00E747BF">
        <w:rPr>
          <w:lang w:val="en-GB"/>
        </w:rPr>
        <w:t>addition,</w:t>
      </w:r>
      <w:r w:rsidRPr="00E747BF">
        <w:rPr>
          <w:lang w:val="en-GB"/>
        </w:rPr>
        <w:t xml:space="preserve"> disciplinary procedures will ensue, for serious breaches this could result in dismissal for misconduct or gross misconduct.  </w:t>
      </w:r>
    </w:p>
    <w:p w14:paraId="3120A95C" w14:textId="23502E28" w:rsidR="00070EE0" w:rsidRPr="00E747BF" w:rsidRDefault="00070EE0" w:rsidP="00070EE0">
      <w:pPr>
        <w:rPr>
          <w:b/>
          <w:u w:val="single"/>
          <w:lang w:val="en-GB"/>
        </w:rPr>
      </w:pPr>
      <w:r w:rsidRPr="00E747BF">
        <w:rPr>
          <w:b/>
          <w:u w:val="single"/>
          <w:lang w:val="en-GB"/>
        </w:rPr>
        <w:t>Educational Visits</w:t>
      </w:r>
    </w:p>
    <w:p w14:paraId="2A047631" w14:textId="4C78C4D2" w:rsidR="00070EE0" w:rsidRPr="00E747BF" w:rsidRDefault="00EF3CF4" w:rsidP="00070EE0">
      <w:pPr>
        <w:rPr>
          <w:lang w:val="en-GB"/>
        </w:rPr>
      </w:pPr>
      <w:r>
        <w:rPr>
          <w:lang w:val="en-GB"/>
        </w:rPr>
        <w:t>EVOLVE</w:t>
      </w:r>
      <w:r w:rsidR="00070EE0" w:rsidRPr="00E747BF">
        <w:rPr>
          <w:lang w:val="en-GB"/>
        </w:rPr>
        <w:t xml:space="preserve"> is responsible for providing professional advice on and setting and monitoring health and safety standards for all educational visits, including Adventurous, Residential and Overseas visits, involving children and young people.  Where </w:t>
      </w:r>
      <w:r>
        <w:rPr>
          <w:lang w:val="en-GB"/>
        </w:rPr>
        <w:t xml:space="preserve">EVOLVE </w:t>
      </w:r>
      <w:r w:rsidR="00070EE0" w:rsidRPr="00E747BF">
        <w:rPr>
          <w:lang w:val="en-GB"/>
        </w:rPr>
        <w:t xml:space="preserve">deems that a school is not meeting the Council’s standards with respect to Educational </w:t>
      </w:r>
      <w:r w:rsidR="00EF56B6" w:rsidRPr="00E747BF">
        <w:rPr>
          <w:lang w:val="en-GB"/>
        </w:rPr>
        <w:t>Visits,</w:t>
      </w:r>
      <w:r w:rsidR="00070EE0" w:rsidRPr="00E747BF">
        <w:rPr>
          <w:lang w:val="en-GB"/>
        </w:rPr>
        <w:t xml:space="preserve"> they will first make the Headteacher, or an appropriate Senior Manager, aware of the matter and offer advice.  If this advice is not heeded and the risk persists the matter will be escalated to the Corporate Health and Safety Team.  </w:t>
      </w:r>
    </w:p>
    <w:p w14:paraId="41772E3C" w14:textId="74BA9A47" w:rsidR="00070EE0" w:rsidRPr="00E747BF" w:rsidRDefault="00070EE0" w:rsidP="00070EE0">
      <w:pPr>
        <w:rPr>
          <w:lang w:val="en-GB"/>
        </w:rPr>
      </w:pPr>
      <w:r w:rsidRPr="00E747BF">
        <w:rPr>
          <w:lang w:val="en-GB"/>
        </w:rPr>
        <w:t xml:space="preserve">If they are unsuccessful in resolving the </w:t>
      </w:r>
      <w:r w:rsidR="00EF56B6" w:rsidRPr="00E747BF">
        <w:rPr>
          <w:lang w:val="en-GB"/>
        </w:rPr>
        <w:t>issue,</w:t>
      </w:r>
      <w:r w:rsidRPr="00E747BF">
        <w:rPr>
          <w:lang w:val="en-GB"/>
        </w:rPr>
        <w:t xml:space="preserve"> they will escalate the matter to the Director for Education</w:t>
      </w:r>
      <w:r w:rsidRPr="00E747BF">
        <w:rPr>
          <w:lang w:val="en-GB" w:eastAsia="en-GB"/>
        </w:rPr>
        <w:t xml:space="preserve">.  </w:t>
      </w:r>
      <w:r w:rsidRPr="00E747BF">
        <w:rPr>
          <w:lang w:val="en-GB"/>
        </w:rPr>
        <w:t>Where a Headteacher continues to fail to co-operate with the Council, the Director for Education will issue a Performance, Standards and Warning Notice under Section 60 of the Education and Inspection</w:t>
      </w:r>
      <w:r w:rsidR="00156368" w:rsidRPr="00E747BF">
        <w:rPr>
          <w:lang w:val="en-GB"/>
        </w:rPr>
        <w:t>s</w:t>
      </w:r>
      <w:r w:rsidRPr="00E747BF">
        <w:rPr>
          <w:lang w:val="en-GB"/>
        </w:rPr>
        <w:t xml:space="preserve"> Act 2006.  The governing body will then become eligible for statutory intervention within the DfE Schools Causing Concern Guidance (</w:t>
      </w:r>
      <w:r w:rsidR="00156368" w:rsidRPr="00E747BF">
        <w:rPr>
          <w:lang w:val="en-GB"/>
        </w:rPr>
        <w:t>January 2024</w:t>
      </w:r>
      <w:r w:rsidRPr="00E747BF">
        <w:rPr>
          <w:lang w:val="en-GB"/>
        </w:rPr>
        <w:t xml:space="preserve">).  If non-compliance continues, the LA may apply to the Secretary of State to remove the governing body and implement an Interim Executive Board.  In addition, disciplinary procedures will ensue, for serious breaches this could result in dismissal for misconduct or gross misconduct.  </w:t>
      </w:r>
    </w:p>
    <w:p w14:paraId="66F76755" w14:textId="62B5E5C9" w:rsidR="00070EE0" w:rsidRPr="00E747BF" w:rsidRDefault="00070EE0" w:rsidP="00070EE0">
      <w:pPr>
        <w:rPr>
          <w:b/>
          <w:u w:val="single"/>
          <w:lang w:val="en-GB"/>
        </w:rPr>
      </w:pPr>
      <w:r w:rsidRPr="00E747BF">
        <w:rPr>
          <w:b/>
          <w:u w:val="single"/>
          <w:lang w:val="en-GB"/>
        </w:rPr>
        <w:t>Complaints and Other Matters</w:t>
      </w:r>
    </w:p>
    <w:p w14:paraId="196171BE" w14:textId="7571099D" w:rsidR="00070EE0" w:rsidRPr="00E747BF" w:rsidRDefault="00070EE0" w:rsidP="00070EE0">
      <w:pPr>
        <w:rPr>
          <w:lang w:val="en-GB"/>
        </w:rPr>
      </w:pPr>
      <w:r w:rsidRPr="00E747BF">
        <w:rPr>
          <w:lang w:val="en-GB"/>
        </w:rPr>
        <w:t xml:space="preserve">Where a complaint with respect to health and safety </w:t>
      </w:r>
      <w:r w:rsidR="008C614F">
        <w:t>policies</w:t>
      </w:r>
      <w:r w:rsidR="008C614F" w:rsidRPr="003E74A9">
        <w:t xml:space="preserve"> </w:t>
      </w:r>
      <w:r w:rsidRPr="00E747BF">
        <w:rPr>
          <w:lang w:val="en-GB"/>
        </w:rPr>
        <w:t xml:space="preserve">is made to an ECC employee they will bring it to the notice of the appropriate ECC Support Service or, schools health and safety Champion.  </w:t>
      </w:r>
    </w:p>
    <w:p w14:paraId="41DF3CEE" w14:textId="433498A2" w:rsidR="00070EE0" w:rsidRPr="00E747BF" w:rsidRDefault="00070EE0" w:rsidP="00070EE0">
      <w:pPr>
        <w:rPr>
          <w:lang w:val="en-GB" w:eastAsia="en-GB"/>
        </w:rPr>
      </w:pPr>
      <w:r w:rsidRPr="00E747BF">
        <w:rPr>
          <w:lang w:val="en-GB"/>
        </w:rPr>
        <w:t xml:space="preserve">That service will contact the Headteacher, or an appropriate Senior Manager, and give them an opportunity to respond.  If the service is concerned that the appropriate </w:t>
      </w:r>
      <w:r w:rsidR="008C614F">
        <w:t>policies</w:t>
      </w:r>
      <w:r w:rsidR="008C614F" w:rsidRPr="003E74A9">
        <w:t xml:space="preserve"> </w:t>
      </w:r>
      <w:r w:rsidRPr="00E747BF">
        <w:rPr>
          <w:lang w:val="en-GB"/>
        </w:rPr>
        <w:t>are not being met and this represents a significant risk to ECC then the matter will be escalated to the Director for Education</w:t>
      </w:r>
      <w:r w:rsidRPr="00E747BF">
        <w:rPr>
          <w:lang w:val="en-GB" w:eastAsia="en-GB"/>
        </w:rPr>
        <w:t>.</w:t>
      </w:r>
    </w:p>
    <w:p w14:paraId="0A1FFDAE" w14:textId="4260A44E" w:rsidR="004A55AA" w:rsidRPr="00F174E5" w:rsidRDefault="00070EE0" w:rsidP="00F174E5">
      <w:pPr>
        <w:rPr>
          <w:lang w:val="en-GB"/>
        </w:rPr>
      </w:pPr>
      <w:r w:rsidRPr="00E747BF">
        <w:rPr>
          <w:lang w:val="en-GB"/>
        </w:rPr>
        <w:t xml:space="preserve">Where a Headteacher continues to fail to co-operate with the Council, the Director for Education will issue a Performance, Standards and Warning Notice under Section 60 of the </w:t>
      </w:r>
      <w:r w:rsidRPr="00E747BF">
        <w:rPr>
          <w:lang w:val="en-GB"/>
        </w:rPr>
        <w:lastRenderedPageBreak/>
        <w:t>Education and Inspection</w:t>
      </w:r>
      <w:r w:rsidR="00942179" w:rsidRPr="00E747BF">
        <w:rPr>
          <w:lang w:val="en-GB"/>
        </w:rPr>
        <w:t>s</w:t>
      </w:r>
      <w:r w:rsidRPr="00E747BF">
        <w:rPr>
          <w:lang w:val="en-GB"/>
        </w:rPr>
        <w:t xml:space="preserve"> Act 2006.  The governing body will then become eligible for statutory intervention within the DfE Schools Causing Concern Guidance (</w:t>
      </w:r>
      <w:r w:rsidR="00942179" w:rsidRPr="00E747BF">
        <w:rPr>
          <w:lang w:val="en-GB"/>
        </w:rPr>
        <w:t>January 2024</w:t>
      </w:r>
      <w:r w:rsidRPr="00E747BF">
        <w:rPr>
          <w:lang w:val="en-GB"/>
        </w:rPr>
        <w:t>).  If non-compliance continues, the LA may apply to the Secretary of State to remove the governing body and implement an Interim Executive Board.  In addition, disciplinary procedures will ensue, for serious breaches this could result in dismissal for misconduct or gross misconduct.</w:t>
      </w:r>
      <w:bookmarkEnd w:id="92"/>
    </w:p>
    <w:sectPr w:rsidR="004A55AA" w:rsidRPr="00F174E5" w:rsidSect="00F174E5">
      <w:headerReference w:type="default" r:id="rId38"/>
      <w:pgSz w:w="11906" w:h="16838"/>
      <w:pgMar w:top="1440" w:right="1440" w:bottom="1440" w:left="1440"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835722" w14:textId="77777777" w:rsidR="00256873" w:rsidRDefault="00256873" w:rsidP="00E97631">
      <w:pPr>
        <w:spacing w:after="0" w:line="240" w:lineRule="auto"/>
      </w:pPr>
      <w:r>
        <w:separator/>
      </w:r>
    </w:p>
  </w:endnote>
  <w:endnote w:type="continuationSeparator" w:id="0">
    <w:p w14:paraId="10A6EA1F" w14:textId="77777777" w:rsidR="00256873" w:rsidRDefault="00256873" w:rsidP="00E97631">
      <w:pPr>
        <w:spacing w:after="0" w:line="240" w:lineRule="auto"/>
      </w:pPr>
      <w:r>
        <w:continuationSeparator/>
      </w:r>
    </w:p>
  </w:endnote>
  <w:endnote w:type="continuationNotice" w:id="1">
    <w:p w14:paraId="6A35CC3A" w14:textId="77777777" w:rsidR="00256873" w:rsidRDefault="002568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41809263"/>
      <w:docPartObj>
        <w:docPartGallery w:val="Page Numbers (Bottom of Page)"/>
        <w:docPartUnique/>
      </w:docPartObj>
    </w:sdtPr>
    <w:sdtEndPr>
      <w:rPr>
        <w:noProof/>
        <w:sz w:val="20"/>
        <w:szCs w:val="18"/>
      </w:rPr>
    </w:sdtEndPr>
    <w:sdtContent>
      <w:p w14:paraId="6C190506" w14:textId="6E1094D6" w:rsidR="00894BF0" w:rsidRPr="005B43D5" w:rsidRDefault="00894BF0">
        <w:pPr>
          <w:pStyle w:val="Footer"/>
          <w:jc w:val="right"/>
          <w:rPr>
            <w:sz w:val="20"/>
            <w:szCs w:val="18"/>
          </w:rPr>
        </w:pPr>
        <w:r w:rsidRPr="005B43D5">
          <w:rPr>
            <w:sz w:val="20"/>
            <w:szCs w:val="18"/>
          </w:rPr>
          <w:fldChar w:fldCharType="begin"/>
        </w:r>
        <w:r w:rsidRPr="005B43D5">
          <w:rPr>
            <w:sz w:val="20"/>
            <w:szCs w:val="18"/>
          </w:rPr>
          <w:instrText xml:space="preserve"> PAGE   \* MERGEFORMAT </w:instrText>
        </w:r>
        <w:r w:rsidRPr="005B43D5">
          <w:rPr>
            <w:sz w:val="20"/>
            <w:szCs w:val="18"/>
          </w:rPr>
          <w:fldChar w:fldCharType="separate"/>
        </w:r>
        <w:r w:rsidRPr="005B43D5">
          <w:rPr>
            <w:noProof/>
            <w:sz w:val="20"/>
            <w:szCs w:val="18"/>
          </w:rPr>
          <w:t>2</w:t>
        </w:r>
        <w:r w:rsidRPr="005B43D5">
          <w:rPr>
            <w:noProof/>
            <w:sz w:val="20"/>
            <w:szCs w:val="18"/>
          </w:rPr>
          <w:fldChar w:fldCharType="end"/>
        </w:r>
      </w:p>
    </w:sdtContent>
  </w:sdt>
  <w:p w14:paraId="0AFD06C7" w14:textId="274B964B" w:rsidR="006105A9" w:rsidRDefault="00610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F6C22" w14:textId="77777777" w:rsidR="00256873" w:rsidRDefault="00256873" w:rsidP="00E97631">
      <w:pPr>
        <w:spacing w:after="0" w:line="240" w:lineRule="auto"/>
      </w:pPr>
      <w:r>
        <w:separator/>
      </w:r>
    </w:p>
  </w:footnote>
  <w:footnote w:type="continuationSeparator" w:id="0">
    <w:p w14:paraId="6ABDD83A" w14:textId="77777777" w:rsidR="00256873" w:rsidRDefault="00256873" w:rsidP="00E97631">
      <w:pPr>
        <w:spacing w:after="0" w:line="240" w:lineRule="auto"/>
      </w:pPr>
      <w:r>
        <w:continuationSeparator/>
      </w:r>
    </w:p>
  </w:footnote>
  <w:footnote w:type="continuationNotice" w:id="1">
    <w:p w14:paraId="499CF5E9" w14:textId="77777777" w:rsidR="00256873" w:rsidRDefault="002568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09E5F" w14:textId="3F2C5A2A" w:rsidR="00DC3C65" w:rsidRDefault="00510E0B" w:rsidP="00105311">
    <w:pPr>
      <w:jc w:val="left"/>
    </w:pPr>
    <w:r w:rsidRPr="00B155B1">
      <w:rPr>
        <w:rFonts w:ascii="Arial" w:hAnsi="Arial" w:cs="Arial"/>
        <w:noProof/>
        <w:sz w:val="28"/>
        <w:szCs w:val="28"/>
      </w:rPr>
      <w:drawing>
        <wp:anchor distT="0" distB="0" distL="114300" distR="114300" simplePos="0" relativeHeight="251684352" behindDoc="0" locked="0" layoutInCell="1" allowOverlap="1" wp14:anchorId="41F9D398" wp14:editId="75805EAB">
          <wp:simplePos x="0" y="0"/>
          <wp:positionH relativeFrom="margin">
            <wp:posOffset>5161061</wp:posOffset>
          </wp:positionH>
          <wp:positionV relativeFrom="paragraph">
            <wp:posOffset>-236001</wp:posOffset>
          </wp:positionV>
          <wp:extent cx="994774" cy="577215"/>
          <wp:effectExtent l="0" t="0" r="0" b="0"/>
          <wp:wrapNone/>
          <wp:docPr id="13" name="Picture 13">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4774" cy="577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3C65" w:rsidRPr="00B155B1">
      <w:rPr>
        <w:rFonts w:ascii="Arial" w:hAnsi="Arial" w:cs="Arial"/>
        <w:noProof/>
        <w:sz w:val="28"/>
        <w:szCs w:val="28"/>
      </w:rPr>
      <w:drawing>
        <wp:anchor distT="0" distB="0" distL="114300" distR="114300" simplePos="0" relativeHeight="251661824" behindDoc="0" locked="0" layoutInCell="1" allowOverlap="1" wp14:anchorId="27C8AE54" wp14:editId="58D4A441">
          <wp:simplePos x="0" y="0"/>
          <wp:positionH relativeFrom="column">
            <wp:posOffset>8496300</wp:posOffset>
          </wp:positionH>
          <wp:positionV relativeFrom="paragraph">
            <wp:posOffset>-257810</wp:posOffset>
          </wp:positionV>
          <wp:extent cx="1072643" cy="622398"/>
          <wp:effectExtent l="0" t="0" r="0" b="6350"/>
          <wp:wrapNone/>
          <wp:docPr id="14" name="Picture 14">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2643" cy="62239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anchor>
      </w:drawing>
    </w:r>
    <w:r w:rsidR="00B752D5">
      <w:t>H</w:t>
    </w:r>
    <w:r w:rsidR="00CD7230">
      <w:t>ealth, Safety and Wellbeing Policy</w:t>
    </w:r>
    <w:r w:rsidR="00F174E5">
      <w:t xml:space="preserve"> for </w:t>
    </w:r>
    <w:r w:rsidR="005D1CC2">
      <w:t xml:space="preserve">Community, </w:t>
    </w:r>
    <w:r w:rsidR="00F174E5">
      <w:t xml:space="preserve">V/C </w:t>
    </w:r>
    <w:r w:rsidR="00B96490">
      <w:t>Schools,</w:t>
    </w:r>
    <w:r w:rsidR="005D1CC2">
      <w:t xml:space="preserve"> and </w:t>
    </w:r>
    <w:r w:rsidR="00F174E5">
      <w:t>CSS/PRU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49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242"/>
      <w:gridCol w:w="1701"/>
    </w:tblGrid>
    <w:tr w:rsidR="00F174E5" w14:paraId="6CCCFCD7" w14:textId="77777777" w:rsidTr="009C0189">
      <w:tc>
        <w:tcPr>
          <w:tcW w:w="1555" w:type="dxa"/>
        </w:tcPr>
        <w:p w14:paraId="776FD0F6" w14:textId="77777777" w:rsidR="00F174E5" w:rsidRDefault="00F174E5" w:rsidP="00F174E5">
          <w:pPr>
            <w:keepNext/>
            <w:keepLines/>
            <w:spacing w:before="240"/>
            <w:outlineLvl w:val="0"/>
            <w:rPr>
              <w:rFonts w:asciiTheme="majorHAnsi" w:eastAsiaTheme="majorEastAsia" w:hAnsiTheme="majorHAnsi" w:cstheme="majorBidi"/>
              <w:b/>
              <w:bCs/>
              <w:color w:val="2F5496" w:themeColor="accent1" w:themeShade="BF"/>
              <w:sz w:val="32"/>
              <w:szCs w:val="32"/>
              <w:lang w:val="en-GB"/>
            </w:rPr>
          </w:pPr>
          <w:r w:rsidRPr="00B155B1">
            <w:rPr>
              <w:rFonts w:ascii="Arial" w:hAnsi="Arial" w:cs="Arial"/>
              <w:noProof/>
              <w:sz w:val="28"/>
              <w:szCs w:val="28"/>
            </w:rPr>
            <w:drawing>
              <wp:anchor distT="0" distB="0" distL="114300" distR="114300" simplePos="0" relativeHeight="251688448" behindDoc="0" locked="0" layoutInCell="1" allowOverlap="1" wp14:anchorId="0F0CAC8F" wp14:editId="4D706C8E">
                <wp:simplePos x="0" y="0"/>
                <wp:positionH relativeFrom="column">
                  <wp:posOffset>-71120</wp:posOffset>
                </wp:positionH>
                <wp:positionV relativeFrom="paragraph">
                  <wp:posOffset>-111887</wp:posOffset>
                </wp:positionV>
                <wp:extent cx="1061312" cy="615823"/>
                <wp:effectExtent l="0" t="0" r="5715" b="0"/>
                <wp:wrapNone/>
                <wp:docPr id="6" name="Picture 6">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4524" cy="61768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242" w:type="dxa"/>
        </w:tcPr>
        <w:p w14:paraId="642C4572" w14:textId="33A90718" w:rsidR="00F174E5" w:rsidRPr="00F174E5" w:rsidRDefault="00F174E5" w:rsidP="00F174E5">
          <w:pPr>
            <w:jc w:val="center"/>
            <w:rPr>
              <w:color w:val="44546A" w:themeColor="text2"/>
              <w:sz w:val="32"/>
              <w:szCs w:val="32"/>
              <w:lang w:val="en-GB"/>
            </w:rPr>
          </w:pPr>
          <w:r w:rsidRPr="00F174E5">
            <w:rPr>
              <w:color w:val="44546A" w:themeColor="text2"/>
              <w:sz w:val="32"/>
              <w:szCs w:val="32"/>
              <w:lang w:val="en-GB"/>
            </w:rPr>
            <w:t>Schools</w:t>
          </w:r>
          <w:r>
            <w:rPr>
              <w:color w:val="44546A" w:themeColor="text2"/>
              <w:sz w:val="32"/>
              <w:szCs w:val="32"/>
              <w:lang w:val="en-GB"/>
            </w:rPr>
            <w:t xml:space="preserve"> </w:t>
          </w:r>
          <w:r w:rsidRPr="00F174E5">
            <w:rPr>
              <w:color w:val="44546A" w:themeColor="text2"/>
              <w:sz w:val="32"/>
              <w:szCs w:val="32"/>
              <w:lang w:val="en-GB"/>
            </w:rPr>
            <w:t>/ CSS: Health and Safety Arrangements</w:t>
          </w:r>
        </w:p>
      </w:tc>
      <w:tc>
        <w:tcPr>
          <w:tcW w:w="1701" w:type="dxa"/>
        </w:tcPr>
        <w:p w14:paraId="11710E45" w14:textId="77777777" w:rsidR="00F174E5" w:rsidRPr="00F174E5" w:rsidRDefault="00F174E5" w:rsidP="00F174E5">
          <w:pPr>
            <w:jc w:val="right"/>
            <w:rPr>
              <w:color w:val="44546A" w:themeColor="text2"/>
              <w:sz w:val="16"/>
              <w:szCs w:val="16"/>
              <w:lang w:val="en-GB"/>
            </w:rPr>
          </w:pPr>
          <w:r w:rsidRPr="00F174E5">
            <w:rPr>
              <w:color w:val="44546A" w:themeColor="text2"/>
              <w:sz w:val="16"/>
              <w:szCs w:val="16"/>
              <w:lang w:val="en-GB"/>
            </w:rPr>
            <w:t>Form number HSF 130</w:t>
          </w:r>
        </w:p>
        <w:p w14:paraId="393D171A" w14:textId="77777777" w:rsidR="00F174E5" w:rsidRPr="00F174E5" w:rsidRDefault="00F174E5" w:rsidP="00F174E5">
          <w:pPr>
            <w:jc w:val="right"/>
            <w:rPr>
              <w:color w:val="44546A" w:themeColor="text2"/>
              <w:sz w:val="16"/>
              <w:szCs w:val="16"/>
              <w:lang w:val="en-GB"/>
            </w:rPr>
          </w:pPr>
          <w:r w:rsidRPr="00F174E5">
            <w:rPr>
              <w:color w:val="44546A" w:themeColor="text2"/>
              <w:sz w:val="16"/>
              <w:szCs w:val="16"/>
              <w:lang w:val="en-GB"/>
            </w:rPr>
            <w:t>Version 5</w:t>
          </w:r>
        </w:p>
        <w:p w14:paraId="77AC1676" w14:textId="77777777" w:rsidR="00F174E5" w:rsidRPr="00F174E5" w:rsidRDefault="00F174E5" w:rsidP="00F174E5">
          <w:pPr>
            <w:jc w:val="right"/>
            <w:rPr>
              <w:color w:val="44546A" w:themeColor="text2"/>
              <w:sz w:val="16"/>
              <w:szCs w:val="16"/>
              <w:lang w:val="en-GB"/>
            </w:rPr>
          </w:pPr>
          <w:r w:rsidRPr="00F174E5">
            <w:rPr>
              <w:color w:val="44546A" w:themeColor="text2"/>
              <w:sz w:val="16"/>
              <w:szCs w:val="16"/>
              <w:lang w:val="en-GB"/>
            </w:rPr>
            <w:t>Date Jun 24</w:t>
          </w:r>
        </w:p>
        <w:p w14:paraId="1FE69ACA" w14:textId="77777777" w:rsidR="00F174E5" w:rsidRDefault="00F174E5" w:rsidP="00F174E5">
          <w:pPr>
            <w:keepNext/>
            <w:keepLines/>
            <w:jc w:val="right"/>
            <w:outlineLvl w:val="0"/>
            <w:rPr>
              <w:rFonts w:asciiTheme="majorHAnsi" w:eastAsiaTheme="majorEastAsia" w:hAnsiTheme="majorHAnsi" w:cstheme="majorBidi"/>
              <w:b/>
              <w:bCs/>
              <w:color w:val="2F5496" w:themeColor="accent1" w:themeShade="BF"/>
              <w:sz w:val="32"/>
              <w:szCs w:val="32"/>
              <w:lang w:val="en-GB"/>
            </w:rPr>
          </w:pPr>
          <w:r w:rsidRPr="00F174E5">
            <w:rPr>
              <w:color w:val="44546A" w:themeColor="text2"/>
              <w:sz w:val="16"/>
              <w:szCs w:val="16"/>
              <w:lang w:val="en-GB"/>
            </w:rPr>
            <w:t>Procedure: HSP(S) 1.0</w:t>
          </w:r>
        </w:p>
      </w:tc>
    </w:tr>
  </w:tbl>
  <w:p w14:paraId="4CE455DA" w14:textId="1F62128D" w:rsidR="00F174E5" w:rsidRDefault="00F174E5" w:rsidP="00105311">
    <w:pPr>
      <w:jc w:val="left"/>
    </w:pPr>
    <w:r w:rsidRPr="00B155B1">
      <w:rPr>
        <w:rFonts w:ascii="Arial" w:hAnsi="Arial" w:cs="Arial"/>
        <w:noProof/>
        <w:sz w:val="28"/>
        <w:szCs w:val="28"/>
      </w:rPr>
      <w:drawing>
        <wp:anchor distT="0" distB="0" distL="114300" distR="114300" simplePos="0" relativeHeight="251686400" behindDoc="0" locked="0" layoutInCell="1" allowOverlap="1" wp14:anchorId="1FE8F304" wp14:editId="106E6D9D">
          <wp:simplePos x="0" y="0"/>
          <wp:positionH relativeFrom="column">
            <wp:posOffset>8496300</wp:posOffset>
          </wp:positionH>
          <wp:positionV relativeFrom="paragraph">
            <wp:posOffset>-257810</wp:posOffset>
          </wp:positionV>
          <wp:extent cx="1072643" cy="622398"/>
          <wp:effectExtent l="0" t="0" r="0" b="6350"/>
          <wp:wrapNone/>
          <wp:docPr id="5" name="Picture 5">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2643" cy="62239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64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6242"/>
      <w:gridCol w:w="1701"/>
    </w:tblGrid>
    <w:tr w:rsidR="00F174E5" w14:paraId="77B1FD16" w14:textId="77777777" w:rsidTr="009C0189">
      <w:tc>
        <w:tcPr>
          <w:tcW w:w="1697" w:type="dxa"/>
        </w:tcPr>
        <w:p w14:paraId="2F40033B" w14:textId="77777777" w:rsidR="00F174E5" w:rsidRDefault="00F174E5" w:rsidP="00F174E5">
          <w:pPr>
            <w:keepNext/>
            <w:keepLines/>
            <w:spacing w:before="240"/>
            <w:outlineLvl w:val="0"/>
            <w:rPr>
              <w:rFonts w:asciiTheme="majorHAnsi" w:eastAsiaTheme="majorEastAsia" w:hAnsiTheme="majorHAnsi" w:cstheme="majorBidi"/>
              <w:b/>
              <w:bCs/>
              <w:color w:val="2F5496" w:themeColor="accent1" w:themeShade="BF"/>
              <w:sz w:val="32"/>
              <w:szCs w:val="32"/>
              <w:lang w:val="en-GB"/>
            </w:rPr>
          </w:pPr>
          <w:r w:rsidRPr="00B155B1">
            <w:rPr>
              <w:rFonts w:ascii="Arial" w:hAnsi="Arial" w:cs="Arial"/>
              <w:noProof/>
              <w:sz w:val="28"/>
              <w:szCs w:val="28"/>
            </w:rPr>
            <w:drawing>
              <wp:anchor distT="0" distB="0" distL="114300" distR="114300" simplePos="0" relativeHeight="251691520" behindDoc="0" locked="0" layoutInCell="1" allowOverlap="1" wp14:anchorId="01072E88" wp14:editId="33D53A63">
                <wp:simplePos x="0" y="0"/>
                <wp:positionH relativeFrom="column">
                  <wp:posOffset>-70201</wp:posOffset>
                </wp:positionH>
                <wp:positionV relativeFrom="paragraph">
                  <wp:posOffset>-85344</wp:posOffset>
                </wp:positionV>
                <wp:extent cx="1078992" cy="626082"/>
                <wp:effectExtent l="0" t="0" r="6985" b="3175"/>
                <wp:wrapNone/>
                <wp:docPr id="7" name="Picture 7">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992" cy="626082"/>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242" w:type="dxa"/>
          <w:vAlign w:val="center"/>
        </w:tcPr>
        <w:p w14:paraId="45C8C80C" w14:textId="206DABC4" w:rsidR="00F174E5" w:rsidRPr="00F174E5" w:rsidRDefault="00F174E5" w:rsidP="00F174E5">
          <w:pPr>
            <w:jc w:val="center"/>
            <w:rPr>
              <w:color w:val="44546A" w:themeColor="text2"/>
              <w:sz w:val="32"/>
              <w:szCs w:val="32"/>
              <w:lang w:val="en-GB"/>
            </w:rPr>
          </w:pPr>
          <w:r w:rsidRPr="00F174E5">
            <w:rPr>
              <w:color w:val="44546A" w:themeColor="text2"/>
              <w:sz w:val="32"/>
              <w:szCs w:val="32"/>
              <w:lang w:val="en-GB"/>
            </w:rPr>
            <w:t>Schools</w:t>
          </w:r>
          <w:r>
            <w:rPr>
              <w:color w:val="44546A" w:themeColor="text2"/>
              <w:sz w:val="32"/>
              <w:szCs w:val="32"/>
              <w:lang w:val="en-GB"/>
            </w:rPr>
            <w:t xml:space="preserve"> </w:t>
          </w:r>
          <w:r w:rsidRPr="00F174E5">
            <w:rPr>
              <w:color w:val="44546A" w:themeColor="text2"/>
              <w:sz w:val="32"/>
              <w:szCs w:val="32"/>
              <w:lang w:val="en-GB"/>
            </w:rPr>
            <w:t xml:space="preserve">/ CSS: </w:t>
          </w:r>
          <w:r>
            <w:rPr>
              <w:color w:val="44546A" w:themeColor="text2"/>
              <w:sz w:val="32"/>
              <w:szCs w:val="32"/>
              <w:lang w:val="en-GB"/>
            </w:rPr>
            <w:t>Getting help on Health and Safety</w:t>
          </w:r>
        </w:p>
      </w:tc>
      <w:tc>
        <w:tcPr>
          <w:tcW w:w="1701" w:type="dxa"/>
        </w:tcPr>
        <w:p w14:paraId="42AF577D" w14:textId="77777777" w:rsidR="00F174E5" w:rsidRPr="00F174E5" w:rsidRDefault="00F174E5" w:rsidP="00F174E5">
          <w:pPr>
            <w:jc w:val="right"/>
            <w:rPr>
              <w:color w:val="44546A" w:themeColor="text2"/>
              <w:sz w:val="16"/>
              <w:szCs w:val="16"/>
              <w:lang w:val="en-GB"/>
            </w:rPr>
          </w:pPr>
          <w:r w:rsidRPr="00F174E5">
            <w:rPr>
              <w:color w:val="44546A" w:themeColor="text2"/>
              <w:sz w:val="16"/>
              <w:szCs w:val="16"/>
              <w:lang w:val="en-GB"/>
            </w:rPr>
            <w:t>Form number HSF 130</w:t>
          </w:r>
        </w:p>
        <w:p w14:paraId="5BBC3C29" w14:textId="77777777" w:rsidR="00F174E5" w:rsidRPr="00F174E5" w:rsidRDefault="00F174E5" w:rsidP="00F174E5">
          <w:pPr>
            <w:jc w:val="right"/>
            <w:rPr>
              <w:color w:val="44546A" w:themeColor="text2"/>
              <w:sz w:val="16"/>
              <w:szCs w:val="16"/>
              <w:lang w:val="en-GB"/>
            </w:rPr>
          </w:pPr>
          <w:r w:rsidRPr="00F174E5">
            <w:rPr>
              <w:color w:val="44546A" w:themeColor="text2"/>
              <w:sz w:val="16"/>
              <w:szCs w:val="16"/>
              <w:lang w:val="en-GB"/>
            </w:rPr>
            <w:t>Version 5</w:t>
          </w:r>
        </w:p>
        <w:p w14:paraId="5F5CE45C" w14:textId="77777777" w:rsidR="00F174E5" w:rsidRPr="00F174E5" w:rsidRDefault="00F174E5" w:rsidP="00F174E5">
          <w:pPr>
            <w:jc w:val="right"/>
            <w:rPr>
              <w:color w:val="44546A" w:themeColor="text2"/>
              <w:sz w:val="16"/>
              <w:szCs w:val="16"/>
              <w:lang w:val="en-GB"/>
            </w:rPr>
          </w:pPr>
          <w:r w:rsidRPr="00F174E5">
            <w:rPr>
              <w:color w:val="44546A" w:themeColor="text2"/>
              <w:sz w:val="16"/>
              <w:szCs w:val="16"/>
              <w:lang w:val="en-GB"/>
            </w:rPr>
            <w:t>Date Jun 24</w:t>
          </w:r>
        </w:p>
        <w:p w14:paraId="09B173BE" w14:textId="77777777" w:rsidR="00F174E5" w:rsidRDefault="00F174E5" w:rsidP="00F174E5">
          <w:pPr>
            <w:keepNext/>
            <w:keepLines/>
            <w:jc w:val="right"/>
            <w:outlineLvl w:val="0"/>
            <w:rPr>
              <w:rFonts w:asciiTheme="majorHAnsi" w:eastAsiaTheme="majorEastAsia" w:hAnsiTheme="majorHAnsi" w:cstheme="majorBidi"/>
              <w:b/>
              <w:bCs/>
              <w:color w:val="2F5496" w:themeColor="accent1" w:themeShade="BF"/>
              <w:sz w:val="32"/>
              <w:szCs w:val="32"/>
              <w:lang w:val="en-GB"/>
            </w:rPr>
          </w:pPr>
          <w:r w:rsidRPr="00F174E5">
            <w:rPr>
              <w:color w:val="44546A" w:themeColor="text2"/>
              <w:sz w:val="16"/>
              <w:szCs w:val="16"/>
              <w:lang w:val="en-GB"/>
            </w:rPr>
            <w:t>Procedure: HSP(S) 1.0</w:t>
          </w:r>
        </w:p>
      </w:tc>
    </w:tr>
  </w:tbl>
  <w:p w14:paraId="0247369F" w14:textId="77777777" w:rsidR="00F174E5" w:rsidRDefault="00F174E5" w:rsidP="00105311">
    <w:pPr>
      <w:jc w:val="left"/>
    </w:pPr>
    <w:r w:rsidRPr="00B155B1">
      <w:rPr>
        <w:rFonts w:ascii="Arial" w:hAnsi="Arial" w:cs="Arial"/>
        <w:noProof/>
        <w:sz w:val="28"/>
        <w:szCs w:val="28"/>
      </w:rPr>
      <w:drawing>
        <wp:anchor distT="0" distB="0" distL="114300" distR="114300" simplePos="0" relativeHeight="251690496" behindDoc="0" locked="0" layoutInCell="1" allowOverlap="1" wp14:anchorId="4E8D3435" wp14:editId="1A18B5BF">
          <wp:simplePos x="0" y="0"/>
          <wp:positionH relativeFrom="column">
            <wp:posOffset>8496300</wp:posOffset>
          </wp:positionH>
          <wp:positionV relativeFrom="paragraph">
            <wp:posOffset>-257810</wp:posOffset>
          </wp:positionV>
          <wp:extent cx="1072643" cy="622398"/>
          <wp:effectExtent l="0" t="0" r="0" b="6350"/>
          <wp:wrapNone/>
          <wp:docPr id="8" name="Picture 8">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2643" cy="62239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49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663"/>
      <w:gridCol w:w="1984"/>
    </w:tblGrid>
    <w:tr w:rsidR="00F174E5" w14:paraId="61CAD3BD" w14:textId="77777777" w:rsidTr="00F12BFD">
      <w:tc>
        <w:tcPr>
          <w:tcW w:w="1843" w:type="dxa"/>
        </w:tcPr>
        <w:p w14:paraId="63980316" w14:textId="77777777" w:rsidR="00F174E5" w:rsidRDefault="00F174E5" w:rsidP="00F174E5">
          <w:pPr>
            <w:keepNext/>
            <w:keepLines/>
            <w:spacing w:before="240"/>
            <w:outlineLvl w:val="0"/>
            <w:rPr>
              <w:rFonts w:asciiTheme="majorHAnsi" w:eastAsiaTheme="majorEastAsia" w:hAnsiTheme="majorHAnsi" w:cstheme="majorBidi"/>
              <w:b/>
              <w:bCs/>
              <w:color w:val="2F5496" w:themeColor="accent1" w:themeShade="BF"/>
              <w:sz w:val="32"/>
              <w:szCs w:val="32"/>
              <w:lang w:val="en-GB"/>
            </w:rPr>
          </w:pPr>
          <w:r w:rsidRPr="00B155B1">
            <w:rPr>
              <w:rFonts w:ascii="Arial" w:hAnsi="Arial" w:cs="Arial"/>
              <w:noProof/>
              <w:sz w:val="28"/>
              <w:szCs w:val="28"/>
            </w:rPr>
            <w:drawing>
              <wp:anchor distT="0" distB="0" distL="114300" distR="114300" simplePos="0" relativeHeight="251694592" behindDoc="0" locked="0" layoutInCell="1" allowOverlap="1" wp14:anchorId="0C9779A7" wp14:editId="7F9B471F">
                <wp:simplePos x="0" y="0"/>
                <wp:positionH relativeFrom="column">
                  <wp:posOffset>-31242</wp:posOffset>
                </wp:positionH>
                <wp:positionV relativeFrom="paragraph">
                  <wp:posOffset>-83693</wp:posOffset>
                </wp:positionV>
                <wp:extent cx="1103116" cy="640080"/>
                <wp:effectExtent l="0" t="0" r="1905" b="7620"/>
                <wp:wrapNone/>
                <wp:docPr id="9" name="Picture 9">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3116" cy="6400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63" w:type="dxa"/>
          <w:vAlign w:val="center"/>
        </w:tcPr>
        <w:p w14:paraId="59BB47B2" w14:textId="4C603D28" w:rsidR="00F174E5" w:rsidRPr="009C0189" w:rsidRDefault="00F174E5" w:rsidP="00F174E5">
          <w:pPr>
            <w:jc w:val="center"/>
            <w:rPr>
              <w:color w:val="44546A" w:themeColor="text2"/>
              <w:sz w:val="30"/>
              <w:szCs w:val="30"/>
              <w:lang w:val="en-GB"/>
            </w:rPr>
          </w:pPr>
          <w:r w:rsidRPr="009C0189">
            <w:rPr>
              <w:color w:val="44546A" w:themeColor="text2"/>
              <w:sz w:val="30"/>
              <w:szCs w:val="30"/>
              <w:lang w:val="en-GB"/>
            </w:rPr>
            <w:t xml:space="preserve">Schools / CSS: </w:t>
          </w:r>
          <w:r w:rsidR="009C0189">
            <w:rPr>
              <w:color w:val="44546A" w:themeColor="text2"/>
              <w:sz w:val="30"/>
              <w:szCs w:val="30"/>
              <w:lang w:val="en-GB"/>
            </w:rPr>
            <w:t>Raising a Health and Safety Concern</w:t>
          </w:r>
        </w:p>
      </w:tc>
      <w:tc>
        <w:tcPr>
          <w:tcW w:w="1984" w:type="dxa"/>
          <w:vAlign w:val="center"/>
        </w:tcPr>
        <w:p w14:paraId="5C244129" w14:textId="77777777" w:rsidR="00F174E5" w:rsidRPr="00F174E5" w:rsidRDefault="00F174E5" w:rsidP="00F174E5">
          <w:pPr>
            <w:jc w:val="right"/>
            <w:rPr>
              <w:color w:val="44546A" w:themeColor="text2"/>
              <w:sz w:val="16"/>
              <w:szCs w:val="16"/>
              <w:lang w:val="en-GB"/>
            </w:rPr>
          </w:pPr>
          <w:r w:rsidRPr="00F174E5">
            <w:rPr>
              <w:color w:val="44546A" w:themeColor="text2"/>
              <w:sz w:val="16"/>
              <w:szCs w:val="16"/>
              <w:lang w:val="en-GB"/>
            </w:rPr>
            <w:t>Date Jun 24</w:t>
          </w:r>
        </w:p>
        <w:p w14:paraId="75E4B398" w14:textId="77777777" w:rsidR="00F174E5" w:rsidRDefault="00F174E5" w:rsidP="00F174E5">
          <w:pPr>
            <w:keepNext/>
            <w:keepLines/>
            <w:jc w:val="right"/>
            <w:outlineLvl w:val="0"/>
            <w:rPr>
              <w:rFonts w:asciiTheme="majorHAnsi" w:eastAsiaTheme="majorEastAsia" w:hAnsiTheme="majorHAnsi" w:cstheme="majorBidi"/>
              <w:b/>
              <w:bCs/>
              <w:color w:val="2F5496" w:themeColor="accent1" w:themeShade="BF"/>
              <w:sz w:val="32"/>
              <w:szCs w:val="32"/>
              <w:lang w:val="en-GB"/>
            </w:rPr>
          </w:pPr>
          <w:r w:rsidRPr="00F174E5">
            <w:rPr>
              <w:color w:val="44546A" w:themeColor="text2"/>
              <w:sz w:val="16"/>
              <w:szCs w:val="16"/>
              <w:lang w:val="en-GB"/>
            </w:rPr>
            <w:t>Procedure: HSP(S) 1.0</w:t>
          </w:r>
        </w:p>
      </w:tc>
    </w:tr>
  </w:tbl>
  <w:p w14:paraId="3D29EDE0" w14:textId="0304617B" w:rsidR="00F174E5" w:rsidRDefault="00F174E5" w:rsidP="009C0189">
    <w:pPr>
      <w:tabs>
        <w:tab w:val="left" w:pos="3701"/>
      </w:tabs>
      <w:jc w:val="left"/>
    </w:pPr>
    <w:r w:rsidRPr="00B155B1">
      <w:rPr>
        <w:rFonts w:ascii="Arial" w:hAnsi="Arial" w:cs="Arial"/>
        <w:noProof/>
        <w:sz w:val="28"/>
        <w:szCs w:val="28"/>
      </w:rPr>
      <w:drawing>
        <wp:anchor distT="0" distB="0" distL="114300" distR="114300" simplePos="0" relativeHeight="251693568" behindDoc="0" locked="0" layoutInCell="1" allowOverlap="1" wp14:anchorId="10A8A47A" wp14:editId="30BA9C16">
          <wp:simplePos x="0" y="0"/>
          <wp:positionH relativeFrom="column">
            <wp:posOffset>8496300</wp:posOffset>
          </wp:positionH>
          <wp:positionV relativeFrom="paragraph">
            <wp:posOffset>-257810</wp:posOffset>
          </wp:positionV>
          <wp:extent cx="1072643" cy="622398"/>
          <wp:effectExtent l="0" t="0" r="0" b="6350"/>
          <wp:wrapNone/>
          <wp:docPr id="10" name="Picture 10">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2643" cy="62239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anchor>
      </w:drawing>
    </w:r>
    <w:r w:rsidR="009C0189">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490"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6663"/>
      <w:gridCol w:w="1984"/>
    </w:tblGrid>
    <w:tr w:rsidR="009C0189" w14:paraId="7A2BC2B2" w14:textId="77777777" w:rsidTr="00F12BFD">
      <w:tc>
        <w:tcPr>
          <w:tcW w:w="1843" w:type="dxa"/>
        </w:tcPr>
        <w:p w14:paraId="0E65027B" w14:textId="77777777" w:rsidR="009C0189" w:rsidRDefault="009C0189" w:rsidP="00F174E5">
          <w:pPr>
            <w:keepNext/>
            <w:keepLines/>
            <w:spacing w:before="240"/>
            <w:outlineLvl w:val="0"/>
            <w:rPr>
              <w:rFonts w:asciiTheme="majorHAnsi" w:eastAsiaTheme="majorEastAsia" w:hAnsiTheme="majorHAnsi" w:cstheme="majorBidi"/>
              <w:b/>
              <w:bCs/>
              <w:color w:val="2F5496" w:themeColor="accent1" w:themeShade="BF"/>
              <w:sz w:val="32"/>
              <w:szCs w:val="32"/>
              <w:lang w:val="en-GB"/>
            </w:rPr>
          </w:pPr>
          <w:r w:rsidRPr="00B155B1">
            <w:rPr>
              <w:rFonts w:ascii="Arial" w:hAnsi="Arial" w:cs="Arial"/>
              <w:noProof/>
              <w:sz w:val="28"/>
              <w:szCs w:val="28"/>
            </w:rPr>
            <w:drawing>
              <wp:anchor distT="0" distB="0" distL="114300" distR="114300" simplePos="0" relativeHeight="251697664" behindDoc="0" locked="0" layoutInCell="1" allowOverlap="1" wp14:anchorId="54CEC328" wp14:editId="302CE96C">
                <wp:simplePos x="0" y="0"/>
                <wp:positionH relativeFrom="column">
                  <wp:posOffset>-31115</wp:posOffset>
                </wp:positionH>
                <wp:positionV relativeFrom="paragraph">
                  <wp:posOffset>-92329</wp:posOffset>
                </wp:positionV>
                <wp:extent cx="1103116" cy="640080"/>
                <wp:effectExtent l="0" t="0" r="1905" b="7620"/>
                <wp:wrapNone/>
                <wp:docPr id="15" name="Picture 15">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3116" cy="6400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63" w:type="dxa"/>
          <w:vAlign w:val="center"/>
        </w:tcPr>
        <w:p w14:paraId="541CE394" w14:textId="367E52FA" w:rsidR="009C0189" w:rsidRPr="009C0189" w:rsidRDefault="009C0189" w:rsidP="00F174E5">
          <w:pPr>
            <w:jc w:val="center"/>
            <w:rPr>
              <w:color w:val="44546A" w:themeColor="text2"/>
              <w:sz w:val="30"/>
              <w:szCs w:val="30"/>
              <w:lang w:val="en-GB"/>
            </w:rPr>
          </w:pPr>
          <w:r w:rsidRPr="009C0189">
            <w:rPr>
              <w:color w:val="44546A" w:themeColor="text2"/>
              <w:sz w:val="30"/>
              <w:szCs w:val="30"/>
              <w:lang w:val="en-GB"/>
            </w:rPr>
            <w:t xml:space="preserve">Protocol for Escalation of Non-Compliance with the Council’s H&amp;S Policies </w:t>
          </w:r>
          <w:r>
            <w:rPr>
              <w:color w:val="44546A" w:themeColor="text2"/>
              <w:sz w:val="30"/>
              <w:szCs w:val="30"/>
              <w:lang w:val="en-GB"/>
            </w:rPr>
            <w:t xml:space="preserve"> </w:t>
          </w:r>
        </w:p>
      </w:tc>
      <w:tc>
        <w:tcPr>
          <w:tcW w:w="1984" w:type="dxa"/>
          <w:vAlign w:val="center"/>
        </w:tcPr>
        <w:p w14:paraId="2F0B947A" w14:textId="77777777" w:rsidR="009C0189" w:rsidRPr="00F174E5" w:rsidRDefault="009C0189" w:rsidP="00F174E5">
          <w:pPr>
            <w:jc w:val="right"/>
            <w:rPr>
              <w:color w:val="44546A" w:themeColor="text2"/>
              <w:sz w:val="16"/>
              <w:szCs w:val="16"/>
              <w:lang w:val="en-GB"/>
            </w:rPr>
          </w:pPr>
          <w:r w:rsidRPr="00F174E5">
            <w:rPr>
              <w:color w:val="44546A" w:themeColor="text2"/>
              <w:sz w:val="16"/>
              <w:szCs w:val="16"/>
              <w:lang w:val="en-GB"/>
            </w:rPr>
            <w:t>Date Jun 24</w:t>
          </w:r>
        </w:p>
        <w:p w14:paraId="6A4BD4B3" w14:textId="77777777" w:rsidR="009C0189" w:rsidRDefault="009C0189" w:rsidP="00F174E5">
          <w:pPr>
            <w:keepNext/>
            <w:keepLines/>
            <w:jc w:val="right"/>
            <w:outlineLvl w:val="0"/>
            <w:rPr>
              <w:rFonts w:asciiTheme="majorHAnsi" w:eastAsiaTheme="majorEastAsia" w:hAnsiTheme="majorHAnsi" w:cstheme="majorBidi"/>
              <w:b/>
              <w:bCs/>
              <w:color w:val="2F5496" w:themeColor="accent1" w:themeShade="BF"/>
              <w:sz w:val="32"/>
              <w:szCs w:val="32"/>
              <w:lang w:val="en-GB"/>
            </w:rPr>
          </w:pPr>
          <w:r w:rsidRPr="00F174E5">
            <w:rPr>
              <w:color w:val="44546A" w:themeColor="text2"/>
              <w:sz w:val="16"/>
              <w:szCs w:val="16"/>
              <w:lang w:val="en-GB"/>
            </w:rPr>
            <w:t>Procedure: HSP(S) 1.0</w:t>
          </w:r>
        </w:p>
      </w:tc>
    </w:tr>
  </w:tbl>
  <w:p w14:paraId="7BD9278A" w14:textId="77777777" w:rsidR="009C0189" w:rsidRDefault="009C0189" w:rsidP="009C0189">
    <w:pPr>
      <w:tabs>
        <w:tab w:val="left" w:pos="3701"/>
      </w:tabs>
      <w:jc w:val="left"/>
    </w:pPr>
    <w:r w:rsidRPr="00B155B1">
      <w:rPr>
        <w:rFonts w:ascii="Arial" w:hAnsi="Arial" w:cs="Arial"/>
        <w:noProof/>
        <w:sz w:val="28"/>
        <w:szCs w:val="28"/>
      </w:rPr>
      <w:drawing>
        <wp:anchor distT="0" distB="0" distL="114300" distR="114300" simplePos="0" relativeHeight="251696640" behindDoc="0" locked="0" layoutInCell="1" allowOverlap="1" wp14:anchorId="76741FA1" wp14:editId="5FEE5826">
          <wp:simplePos x="0" y="0"/>
          <wp:positionH relativeFrom="column">
            <wp:posOffset>8496300</wp:posOffset>
          </wp:positionH>
          <wp:positionV relativeFrom="paragraph">
            <wp:posOffset>-257810</wp:posOffset>
          </wp:positionV>
          <wp:extent cx="1072643" cy="622398"/>
          <wp:effectExtent l="0" t="0" r="0" b="6350"/>
          <wp:wrapNone/>
          <wp:docPr id="16" name="Picture 16">
            <a:extLst xmlns:a="http://schemas.openxmlformats.org/drawingml/2006/main">
              <a:ext uri="{FF2B5EF4-FFF2-40B4-BE49-F238E27FC236}">
                <a16:creationId xmlns:a16="http://schemas.microsoft.com/office/drawing/2014/main" id="{9F0D201F-2753-41D1-9F97-63226891C64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a:extLst>
                      <a:ext uri="{FF2B5EF4-FFF2-40B4-BE49-F238E27FC236}">
                        <a16:creationId xmlns:a16="http://schemas.microsoft.com/office/drawing/2014/main" id="{9F0D201F-2753-41D1-9F97-63226891C647}"/>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2643" cy="62239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54BA5"/>
    <w:multiLevelType w:val="hybridMultilevel"/>
    <w:tmpl w:val="8F066E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F8225A"/>
    <w:multiLevelType w:val="hybridMultilevel"/>
    <w:tmpl w:val="5CAE0E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33285B"/>
    <w:multiLevelType w:val="multilevel"/>
    <w:tmpl w:val="CCA8F69E"/>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CCB0BB4"/>
    <w:multiLevelType w:val="hybridMultilevel"/>
    <w:tmpl w:val="65C6DB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3F4F69"/>
    <w:multiLevelType w:val="hybridMultilevel"/>
    <w:tmpl w:val="6E088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141E37"/>
    <w:multiLevelType w:val="hybridMultilevel"/>
    <w:tmpl w:val="AAA0294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52373E"/>
    <w:multiLevelType w:val="hybridMultilevel"/>
    <w:tmpl w:val="3ECC79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57709A"/>
    <w:multiLevelType w:val="hybridMultilevel"/>
    <w:tmpl w:val="5DE0C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3F39CF"/>
    <w:multiLevelType w:val="hybridMultilevel"/>
    <w:tmpl w:val="A2089EB6"/>
    <w:lvl w:ilvl="0" w:tplc="395E17D6">
      <w:start w:val="1"/>
      <w:numFmt w:val="bullet"/>
      <w:pStyle w:val="ListParagraph"/>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5D5873"/>
    <w:multiLevelType w:val="hybridMultilevel"/>
    <w:tmpl w:val="F9189C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743DE4"/>
    <w:multiLevelType w:val="hybridMultilevel"/>
    <w:tmpl w:val="5BB6EBA8"/>
    <w:lvl w:ilvl="0" w:tplc="08090001">
      <w:start w:val="1"/>
      <w:numFmt w:val="bullet"/>
      <w:lvlText w:val=""/>
      <w:lvlJc w:val="left"/>
      <w:pPr>
        <w:tabs>
          <w:tab w:val="num" w:pos="513"/>
        </w:tabs>
        <w:ind w:left="513" w:hanging="360"/>
      </w:pPr>
      <w:rPr>
        <w:rFonts w:ascii="Symbol" w:hAnsi="Symbol" w:hint="default"/>
      </w:rPr>
    </w:lvl>
    <w:lvl w:ilvl="1" w:tplc="08090003" w:tentative="1">
      <w:start w:val="1"/>
      <w:numFmt w:val="bullet"/>
      <w:lvlText w:val="o"/>
      <w:lvlJc w:val="left"/>
      <w:pPr>
        <w:tabs>
          <w:tab w:val="num" w:pos="1233"/>
        </w:tabs>
        <w:ind w:left="1233" w:hanging="360"/>
      </w:pPr>
      <w:rPr>
        <w:rFonts w:ascii="Courier New" w:hAnsi="Courier New" w:cs="Courier New" w:hint="default"/>
      </w:rPr>
    </w:lvl>
    <w:lvl w:ilvl="2" w:tplc="08090005" w:tentative="1">
      <w:start w:val="1"/>
      <w:numFmt w:val="bullet"/>
      <w:lvlText w:val=""/>
      <w:lvlJc w:val="left"/>
      <w:pPr>
        <w:tabs>
          <w:tab w:val="num" w:pos="1953"/>
        </w:tabs>
        <w:ind w:left="1953" w:hanging="360"/>
      </w:pPr>
      <w:rPr>
        <w:rFonts w:ascii="Wingdings" w:hAnsi="Wingdings" w:hint="default"/>
      </w:rPr>
    </w:lvl>
    <w:lvl w:ilvl="3" w:tplc="08090001" w:tentative="1">
      <w:start w:val="1"/>
      <w:numFmt w:val="bullet"/>
      <w:lvlText w:val=""/>
      <w:lvlJc w:val="left"/>
      <w:pPr>
        <w:tabs>
          <w:tab w:val="num" w:pos="2673"/>
        </w:tabs>
        <w:ind w:left="2673" w:hanging="360"/>
      </w:pPr>
      <w:rPr>
        <w:rFonts w:ascii="Symbol" w:hAnsi="Symbol" w:hint="default"/>
      </w:rPr>
    </w:lvl>
    <w:lvl w:ilvl="4" w:tplc="08090003" w:tentative="1">
      <w:start w:val="1"/>
      <w:numFmt w:val="bullet"/>
      <w:lvlText w:val="o"/>
      <w:lvlJc w:val="left"/>
      <w:pPr>
        <w:tabs>
          <w:tab w:val="num" w:pos="3393"/>
        </w:tabs>
        <w:ind w:left="3393" w:hanging="360"/>
      </w:pPr>
      <w:rPr>
        <w:rFonts w:ascii="Courier New" w:hAnsi="Courier New" w:cs="Courier New" w:hint="default"/>
      </w:rPr>
    </w:lvl>
    <w:lvl w:ilvl="5" w:tplc="08090005" w:tentative="1">
      <w:start w:val="1"/>
      <w:numFmt w:val="bullet"/>
      <w:lvlText w:val=""/>
      <w:lvlJc w:val="left"/>
      <w:pPr>
        <w:tabs>
          <w:tab w:val="num" w:pos="4113"/>
        </w:tabs>
        <w:ind w:left="4113" w:hanging="360"/>
      </w:pPr>
      <w:rPr>
        <w:rFonts w:ascii="Wingdings" w:hAnsi="Wingdings" w:hint="default"/>
      </w:rPr>
    </w:lvl>
    <w:lvl w:ilvl="6" w:tplc="08090001" w:tentative="1">
      <w:start w:val="1"/>
      <w:numFmt w:val="bullet"/>
      <w:lvlText w:val=""/>
      <w:lvlJc w:val="left"/>
      <w:pPr>
        <w:tabs>
          <w:tab w:val="num" w:pos="4833"/>
        </w:tabs>
        <w:ind w:left="4833" w:hanging="360"/>
      </w:pPr>
      <w:rPr>
        <w:rFonts w:ascii="Symbol" w:hAnsi="Symbol" w:hint="default"/>
      </w:rPr>
    </w:lvl>
    <w:lvl w:ilvl="7" w:tplc="08090003" w:tentative="1">
      <w:start w:val="1"/>
      <w:numFmt w:val="bullet"/>
      <w:lvlText w:val="o"/>
      <w:lvlJc w:val="left"/>
      <w:pPr>
        <w:tabs>
          <w:tab w:val="num" w:pos="5553"/>
        </w:tabs>
        <w:ind w:left="5553" w:hanging="360"/>
      </w:pPr>
      <w:rPr>
        <w:rFonts w:ascii="Courier New" w:hAnsi="Courier New" w:cs="Courier New" w:hint="default"/>
      </w:rPr>
    </w:lvl>
    <w:lvl w:ilvl="8" w:tplc="08090005" w:tentative="1">
      <w:start w:val="1"/>
      <w:numFmt w:val="bullet"/>
      <w:lvlText w:val=""/>
      <w:lvlJc w:val="left"/>
      <w:pPr>
        <w:tabs>
          <w:tab w:val="num" w:pos="6273"/>
        </w:tabs>
        <w:ind w:left="6273" w:hanging="360"/>
      </w:pPr>
      <w:rPr>
        <w:rFonts w:ascii="Wingdings" w:hAnsi="Wingdings" w:hint="default"/>
      </w:rPr>
    </w:lvl>
  </w:abstractNum>
  <w:abstractNum w:abstractNumId="11" w15:restartNumberingAfterBreak="0">
    <w:nsid w:val="4F9F4AEE"/>
    <w:multiLevelType w:val="singleLevel"/>
    <w:tmpl w:val="DEB68210"/>
    <w:lvl w:ilvl="0">
      <w:start w:val="1"/>
      <w:numFmt w:val="bullet"/>
      <w:lvlText w:val=""/>
      <w:lvlJc w:val="left"/>
      <w:pPr>
        <w:tabs>
          <w:tab w:val="num" w:pos="1531"/>
        </w:tabs>
        <w:ind w:left="1531" w:hanging="680"/>
      </w:pPr>
      <w:rPr>
        <w:rFonts w:ascii="Symbol" w:hAnsi="Symbol" w:hint="default"/>
      </w:rPr>
    </w:lvl>
  </w:abstractNum>
  <w:abstractNum w:abstractNumId="12" w15:restartNumberingAfterBreak="0">
    <w:nsid w:val="53233614"/>
    <w:multiLevelType w:val="hybridMultilevel"/>
    <w:tmpl w:val="FB56C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3F0496"/>
    <w:multiLevelType w:val="hybridMultilevel"/>
    <w:tmpl w:val="959AC668"/>
    <w:lvl w:ilvl="0" w:tplc="715C7A66">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7B62A29"/>
    <w:multiLevelType w:val="hybridMultilevel"/>
    <w:tmpl w:val="22407BBC"/>
    <w:lvl w:ilvl="0" w:tplc="6C989636">
      <w:start w:val="1"/>
      <w:numFmt w:val="bullet"/>
      <w:lvlText w:val=""/>
      <w:lvlJc w:val="left"/>
      <w:pPr>
        <w:ind w:left="720" w:hanging="360"/>
      </w:pPr>
      <w:rPr>
        <w:rFonts w:ascii="Symbol" w:hAnsi="Symbol" w:hint="default"/>
        <w:color w:val="44546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736A33"/>
    <w:multiLevelType w:val="hybridMultilevel"/>
    <w:tmpl w:val="DDB64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94299E"/>
    <w:multiLevelType w:val="hybridMultilevel"/>
    <w:tmpl w:val="9124BAB0"/>
    <w:lvl w:ilvl="0" w:tplc="08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C90AC4"/>
    <w:multiLevelType w:val="hybridMultilevel"/>
    <w:tmpl w:val="DFF69368"/>
    <w:lvl w:ilvl="0" w:tplc="08090001">
      <w:start w:val="1"/>
      <w:numFmt w:val="bullet"/>
      <w:lvlText w:val=""/>
      <w:lvlJc w:val="left"/>
      <w:pPr>
        <w:ind w:left="75" w:hanging="360"/>
      </w:pPr>
      <w:rPr>
        <w:rFonts w:ascii="Symbol" w:hAnsi="Symbol" w:hint="default"/>
      </w:rPr>
    </w:lvl>
    <w:lvl w:ilvl="1" w:tplc="08090003" w:tentative="1">
      <w:start w:val="1"/>
      <w:numFmt w:val="bullet"/>
      <w:lvlText w:val="o"/>
      <w:lvlJc w:val="left"/>
      <w:pPr>
        <w:ind w:left="795" w:hanging="360"/>
      </w:pPr>
      <w:rPr>
        <w:rFonts w:ascii="Courier New" w:hAnsi="Courier New" w:cs="Courier New" w:hint="default"/>
      </w:rPr>
    </w:lvl>
    <w:lvl w:ilvl="2" w:tplc="08090005" w:tentative="1">
      <w:start w:val="1"/>
      <w:numFmt w:val="bullet"/>
      <w:lvlText w:val=""/>
      <w:lvlJc w:val="left"/>
      <w:pPr>
        <w:ind w:left="1515" w:hanging="360"/>
      </w:pPr>
      <w:rPr>
        <w:rFonts w:ascii="Wingdings" w:hAnsi="Wingdings" w:hint="default"/>
      </w:rPr>
    </w:lvl>
    <w:lvl w:ilvl="3" w:tplc="08090001" w:tentative="1">
      <w:start w:val="1"/>
      <w:numFmt w:val="bullet"/>
      <w:lvlText w:val=""/>
      <w:lvlJc w:val="left"/>
      <w:pPr>
        <w:ind w:left="2235" w:hanging="360"/>
      </w:pPr>
      <w:rPr>
        <w:rFonts w:ascii="Symbol" w:hAnsi="Symbol" w:hint="default"/>
      </w:rPr>
    </w:lvl>
    <w:lvl w:ilvl="4" w:tplc="08090003" w:tentative="1">
      <w:start w:val="1"/>
      <w:numFmt w:val="bullet"/>
      <w:lvlText w:val="o"/>
      <w:lvlJc w:val="left"/>
      <w:pPr>
        <w:ind w:left="2955" w:hanging="360"/>
      </w:pPr>
      <w:rPr>
        <w:rFonts w:ascii="Courier New" w:hAnsi="Courier New" w:cs="Courier New" w:hint="default"/>
      </w:rPr>
    </w:lvl>
    <w:lvl w:ilvl="5" w:tplc="08090005" w:tentative="1">
      <w:start w:val="1"/>
      <w:numFmt w:val="bullet"/>
      <w:lvlText w:val=""/>
      <w:lvlJc w:val="left"/>
      <w:pPr>
        <w:ind w:left="3675" w:hanging="360"/>
      </w:pPr>
      <w:rPr>
        <w:rFonts w:ascii="Wingdings" w:hAnsi="Wingdings" w:hint="default"/>
      </w:rPr>
    </w:lvl>
    <w:lvl w:ilvl="6" w:tplc="08090001" w:tentative="1">
      <w:start w:val="1"/>
      <w:numFmt w:val="bullet"/>
      <w:lvlText w:val=""/>
      <w:lvlJc w:val="left"/>
      <w:pPr>
        <w:ind w:left="4395" w:hanging="360"/>
      </w:pPr>
      <w:rPr>
        <w:rFonts w:ascii="Symbol" w:hAnsi="Symbol" w:hint="default"/>
      </w:rPr>
    </w:lvl>
    <w:lvl w:ilvl="7" w:tplc="08090003" w:tentative="1">
      <w:start w:val="1"/>
      <w:numFmt w:val="bullet"/>
      <w:lvlText w:val="o"/>
      <w:lvlJc w:val="left"/>
      <w:pPr>
        <w:ind w:left="5115" w:hanging="360"/>
      </w:pPr>
      <w:rPr>
        <w:rFonts w:ascii="Courier New" w:hAnsi="Courier New" w:cs="Courier New" w:hint="default"/>
      </w:rPr>
    </w:lvl>
    <w:lvl w:ilvl="8" w:tplc="08090005" w:tentative="1">
      <w:start w:val="1"/>
      <w:numFmt w:val="bullet"/>
      <w:lvlText w:val=""/>
      <w:lvlJc w:val="left"/>
      <w:pPr>
        <w:ind w:left="5835" w:hanging="360"/>
      </w:pPr>
      <w:rPr>
        <w:rFonts w:ascii="Wingdings" w:hAnsi="Wingdings" w:hint="default"/>
      </w:rPr>
    </w:lvl>
  </w:abstractNum>
  <w:abstractNum w:abstractNumId="18" w15:restartNumberingAfterBreak="0">
    <w:nsid w:val="64166880"/>
    <w:multiLevelType w:val="hybridMultilevel"/>
    <w:tmpl w:val="6720BD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8EE2EE6"/>
    <w:multiLevelType w:val="hybridMultilevel"/>
    <w:tmpl w:val="08AE3AA4"/>
    <w:lvl w:ilvl="0" w:tplc="AB901FD0">
      <w:start w:val="1"/>
      <w:numFmt w:val="bullet"/>
      <w:lvlText w:val=""/>
      <w:lvlJc w:val="left"/>
      <w:pPr>
        <w:tabs>
          <w:tab w:val="num" w:pos="453"/>
        </w:tabs>
        <w:ind w:left="453" w:hanging="453"/>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AB901FD0">
      <w:start w:val="1"/>
      <w:numFmt w:val="bullet"/>
      <w:lvlText w:val=""/>
      <w:lvlJc w:val="left"/>
      <w:pPr>
        <w:tabs>
          <w:tab w:val="num" w:pos="2433"/>
        </w:tabs>
        <w:ind w:left="2433" w:hanging="453"/>
      </w:pPr>
      <w:rPr>
        <w:rFonts w:ascii="Symbol" w:hAnsi="Symbol" w:hint="default"/>
      </w:rPr>
    </w:lvl>
    <w:lvl w:ilvl="3" w:tplc="BC266C88">
      <w:start w:val="5"/>
      <w:numFmt w:val="decimal"/>
      <w:lvlText w:val="%4"/>
      <w:lvlJc w:val="left"/>
      <w:pPr>
        <w:tabs>
          <w:tab w:val="num" w:pos="2520"/>
        </w:tabs>
        <w:ind w:left="2520" w:hanging="360"/>
      </w:pPr>
      <w:rPr>
        <w:rFonts w:hint="default"/>
      </w:rPr>
    </w:lvl>
    <w:lvl w:ilvl="4" w:tplc="807EF188">
      <w:start w:val="28"/>
      <w:numFmt w:val="decimal"/>
      <w:lvlText w:val="%5."/>
      <w:lvlJc w:val="left"/>
      <w:pPr>
        <w:tabs>
          <w:tab w:val="num" w:pos="3240"/>
        </w:tabs>
        <w:ind w:left="3240" w:hanging="360"/>
      </w:pPr>
      <w:rPr>
        <w:rFonts w:hint="default"/>
      </w:r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A3C5F9F"/>
    <w:multiLevelType w:val="hybridMultilevel"/>
    <w:tmpl w:val="683AE9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382EED"/>
    <w:multiLevelType w:val="hybridMultilevel"/>
    <w:tmpl w:val="2D2E8916"/>
    <w:lvl w:ilvl="0" w:tplc="FFFFFFFF">
      <w:start w:val="1"/>
      <w:numFmt w:val="bullet"/>
      <w:pStyle w:val="Bullet"/>
      <w:lvlText w:val=""/>
      <w:lvlJc w:val="left"/>
      <w:pPr>
        <w:tabs>
          <w:tab w:val="num" w:pos="360"/>
        </w:tabs>
        <w:ind w:left="360" w:hanging="360"/>
      </w:pPr>
      <w:rPr>
        <w:rFonts w:ascii="Symbol" w:hAnsi="Symbol" w:hint="default"/>
      </w:rPr>
    </w:lvl>
    <w:lvl w:ilvl="1" w:tplc="FFFFFFFF">
      <w:start w:val="3"/>
      <w:numFmt w:val="decimal"/>
      <w:lvlText w:val="%2."/>
      <w:lvlJc w:val="left"/>
      <w:pPr>
        <w:tabs>
          <w:tab w:val="num" w:pos="567"/>
        </w:tabs>
        <w:ind w:left="567" w:hanging="567"/>
      </w:pPr>
      <w:rPr>
        <w:rFonts w:hint="default"/>
      </w:rPr>
    </w:lvl>
    <w:lvl w:ilvl="2" w:tplc="FFFFFFFF">
      <w:start w:val="1"/>
      <w:numFmt w:val="bullet"/>
      <w:lvlText w:val=""/>
      <w:lvlJc w:val="left"/>
      <w:pPr>
        <w:tabs>
          <w:tab w:val="num" w:pos="2367"/>
        </w:tabs>
        <w:ind w:left="2367" w:hanging="567"/>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382F4F"/>
    <w:multiLevelType w:val="multilevel"/>
    <w:tmpl w:val="1912490C"/>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15:restartNumberingAfterBreak="0">
    <w:nsid w:val="74081BC9"/>
    <w:multiLevelType w:val="hybridMultilevel"/>
    <w:tmpl w:val="A0B841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9516B8"/>
    <w:multiLevelType w:val="multilevel"/>
    <w:tmpl w:val="360482CC"/>
    <w:lvl w:ilvl="0">
      <w:start w:val="1"/>
      <w:numFmt w:val="decimal"/>
      <w:pStyle w:val="Heading1"/>
      <w:lvlText w:val="%1."/>
      <w:lvlJc w:val="left"/>
      <w:pPr>
        <w:ind w:left="5747"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B66D8F"/>
    <w:multiLevelType w:val="hybridMultilevel"/>
    <w:tmpl w:val="C4FC7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1829475">
    <w:abstractNumId w:val="24"/>
  </w:num>
  <w:num w:numId="2" w16cid:durableId="39937058">
    <w:abstractNumId w:val="0"/>
  </w:num>
  <w:num w:numId="3" w16cid:durableId="1555775135">
    <w:abstractNumId w:val="8"/>
  </w:num>
  <w:num w:numId="4" w16cid:durableId="995838835">
    <w:abstractNumId w:val="12"/>
  </w:num>
  <w:num w:numId="5" w16cid:durableId="265312351">
    <w:abstractNumId w:val="14"/>
  </w:num>
  <w:num w:numId="6" w16cid:durableId="766733055">
    <w:abstractNumId w:val="4"/>
  </w:num>
  <w:num w:numId="7" w16cid:durableId="1664771451">
    <w:abstractNumId w:val="15"/>
  </w:num>
  <w:num w:numId="8" w16cid:durableId="606158028">
    <w:abstractNumId w:val="22"/>
  </w:num>
  <w:num w:numId="9" w16cid:durableId="801583009">
    <w:abstractNumId w:val="13"/>
  </w:num>
  <w:num w:numId="10" w16cid:durableId="1974750958">
    <w:abstractNumId w:val="9"/>
  </w:num>
  <w:num w:numId="11" w16cid:durableId="389769749">
    <w:abstractNumId w:val="20"/>
  </w:num>
  <w:num w:numId="12" w16cid:durableId="1704210367">
    <w:abstractNumId w:val="1"/>
  </w:num>
  <w:num w:numId="13" w16cid:durableId="336887111">
    <w:abstractNumId w:val="16"/>
  </w:num>
  <w:num w:numId="14" w16cid:durableId="587232318">
    <w:abstractNumId w:val="24"/>
  </w:num>
  <w:num w:numId="15" w16cid:durableId="1299531495">
    <w:abstractNumId w:val="2"/>
  </w:num>
  <w:num w:numId="16" w16cid:durableId="2039693442">
    <w:abstractNumId w:val="21"/>
  </w:num>
  <w:num w:numId="17" w16cid:durableId="1317108159">
    <w:abstractNumId w:val="19"/>
  </w:num>
  <w:num w:numId="18" w16cid:durableId="1763451791">
    <w:abstractNumId w:val="18"/>
  </w:num>
  <w:num w:numId="19" w16cid:durableId="1668248958">
    <w:abstractNumId w:val="3"/>
  </w:num>
  <w:num w:numId="20" w16cid:durableId="1724719171">
    <w:abstractNumId w:val="24"/>
  </w:num>
  <w:num w:numId="21" w16cid:durableId="400830577">
    <w:abstractNumId w:val="24"/>
  </w:num>
  <w:num w:numId="22" w16cid:durableId="1594432193">
    <w:abstractNumId w:val="24"/>
  </w:num>
  <w:num w:numId="23" w16cid:durableId="99037162">
    <w:abstractNumId w:val="24"/>
  </w:num>
  <w:num w:numId="24" w16cid:durableId="494609067">
    <w:abstractNumId w:val="11"/>
  </w:num>
  <w:num w:numId="25" w16cid:durableId="989597775">
    <w:abstractNumId w:val="10"/>
  </w:num>
  <w:num w:numId="26" w16cid:durableId="387187786">
    <w:abstractNumId w:val="17"/>
  </w:num>
  <w:num w:numId="27" w16cid:durableId="499539662">
    <w:abstractNumId w:val="23"/>
  </w:num>
  <w:num w:numId="28" w16cid:durableId="2055620312">
    <w:abstractNumId w:val="6"/>
  </w:num>
  <w:num w:numId="29" w16cid:durableId="1110859960">
    <w:abstractNumId w:val="7"/>
  </w:num>
  <w:num w:numId="30" w16cid:durableId="974720897">
    <w:abstractNumId w:val="25"/>
  </w:num>
  <w:num w:numId="31" w16cid:durableId="282199507">
    <w:abstractNumId w:val="5"/>
  </w:num>
  <w:num w:numId="32" w16cid:durableId="1181239562">
    <w:abstractNumId w:val="8"/>
  </w:num>
  <w:num w:numId="33" w16cid:durableId="2019035443">
    <w:abstractNumId w:val="8"/>
  </w:num>
  <w:num w:numId="34" w16cid:durableId="1224751692">
    <w:abstractNumId w:val="8"/>
  </w:num>
  <w:num w:numId="35" w16cid:durableId="1918663186">
    <w:abstractNumId w:val="24"/>
  </w:num>
  <w:num w:numId="36" w16cid:durableId="693311077">
    <w:abstractNumId w:val="24"/>
  </w:num>
  <w:num w:numId="37" w16cid:durableId="389036561">
    <w:abstractNumId w:val="24"/>
  </w:num>
  <w:num w:numId="38" w16cid:durableId="640884283">
    <w:abstractNumId w:val="24"/>
  </w:num>
  <w:num w:numId="39" w16cid:durableId="31156995">
    <w:abstractNumId w:val="24"/>
  </w:num>
  <w:num w:numId="40" w16cid:durableId="2077239279">
    <w:abstractNumId w:val="24"/>
  </w:num>
  <w:num w:numId="41" w16cid:durableId="1238904259">
    <w:abstractNumId w:val="24"/>
  </w:num>
  <w:num w:numId="42" w16cid:durableId="311373042">
    <w:abstractNumId w:val="24"/>
  </w:num>
  <w:num w:numId="43" w16cid:durableId="282467043">
    <w:abstractNumId w:val="24"/>
  </w:num>
  <w:num w:numId="44" w16cid:durableId="1093470835">
    <w:abstractNumId w:val="24"/>
  </w:num>
  <w:num w:numId="45" w16cid:durableId="170877291">
    <w:abstractNumId w:val="8"/>
  </w:num>
  <w:num w:numId="46" w16cid:durableId="1677338856">
    <w:abstractNumId w:val="8"/>
  </w:num>
  <w:num w:numId="47" w16cid:durableId="203717355">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B04"/>
    <w:rsid w:val="000009D8"/>
    <w:rsid w:val="00001D78"/>
    <w:rsid w:val="00002C24"/>
    <w:rsid w:val="000031AB"/>
    <w:rsid w:val="00003E62"/>
    <w:rsid w:val="00005616"/>
    <w:rsid w:val="000056D4"/>
    <w:rsid w:val="000064C6"/>
    <w:rsid w:val="00006921"/>
    <w:rsid w:val="00006E75"/>
    <w:rsid w:val="00010527"/>
    <w:rsid w:val="0001141B"/>
    <w:rsid w:val="0001237B"/>
    <w:rsid w:val="0001269C"/>
    <w:rsid w:val="00012D1C"/>
    <w:rsid w:val="00015B59"/>
    <w:rsid w:val="00016690"/>
    <w:rsid w:val="00016F04"/>
    <w:rsid w:val="00017083"/>
    <w:rsid w:val="000204C7"/>
    <w:rsid w:val="00020869"/>
    <w:rsid w:val="00021376"/>
    <w:rsid w:val="00022592"/>
    <w:rsid w:val="00023BD5"/>
    <w:rsid w:val="00024B33"/>
    <w:rsid w:val="00025056"/>
    <w:rsid w:val="00025478"/>
    <w:rsid w:val="0002550D"/>
    <w:rsid w:val="00026E0F"/>
    <w:rsid w:val="00027D66"/>
    <w:rsid w:val="0003022A"/>
    <w:rsid w:val="00030BED"/>
    <w:rsid w:val="0003105E"/>
    <w:rsid w:val="0003145B"/>
    <w:rsid w:val="00031A36"/>
    <w:rsid w:val="00033060"/>
    <w:rsid w:val="00035EA7"/>
    <w:rsid w:val="000361FF"/>
    <w:rsid w:val="000365E2"/>
    <w:rsid w:val="00040276"/>
    <w:rsid w:val="00040950"/>
    <w:rsid w:val="00040E48"/>
    <w:rsid w:val="00041929"/>
    <w:rsid w:val="00042026"/>
    <w:rsid w:val="00042D70"/>
    <w:rsid w:val="00044375"/>
    <w:rsid w:val="0004535D"/>
    <w:rsid w:val="00045557"/>
    <w:rsid w:val="00045660"/>
    <w:rsid w:val="00045CD5"/>
    <w:rsid w:val="00045E00"/>
    <w:rsid w:val="0004691F"/>
    <w:rsid w:val="00047D53"/>
    <w:rsid w:val="00047FF1"/>
    <w:rsid w:val="000500B3"/>
    <w:rsid w:val="00050F5D"/>
    <w:rsid w:val="00051270"/>
    <w:rsid w:val="0005189E"/>
    <w:rsid w:val="00051900"/>
    <w:rsid w:val="00053CB7"/>
    <w:rsid w:val="00054FD5"/>
    <w:rsid w:val="00055A9B"/>
    <w:rsid w:val="00056D75"/>
    <w:rsid w:val="00057216"/>
    <w:rsid w:val="000574F1"/>
    <w:rsid w:val="00057E23"/>
    <w:rsid w:val="00057F82"/>
    <w:rsid w:val="000603A2"/>
    <w:rsid w:val="00060F7A"/>
    <w:rsid w:val="00062499"/>
    <w:rsid w:val="00062592"/>
    <w:rsid w:val="00062635"/>
    <w:rsid w:val="00064248"/>
    <w:rsid w:val="00065138"/>
    <w:rsid w:val="00065CF3"/>
    <w:rsid w:val="00066A26"/>
    <w:rsid w:val="0006742F"/>
    <w:rsid w:val="00067EBC"/>
    <w:rsid w:val="00070EE0"/>
    <w:rsid w:val="00070FF7"/>
    <w:rsid w:val="000726AF"/>
    <w:rsid w:val="000728CC"/>
    <w:rsid w:val="00072E16"/>
    <w:rsid w:val="00073759"/>
    <w:rsid w:val="00073FF4"/>
    <w:rsid w:val="0007404C"/>
    <w:rsid w:val="00074167"/>
    <w:rsid w:val="0007476C"/>
    <w:rsid w:val="0007580A"/>
    <w:rsid w:val="00076215"/>
    <w:rsid w:val="00076452"/>
    <w:rsid w:val="00076809"/>
    <w:rsid w:val="00077B6D"/>
    <w:rsid w:val="00080491"/>
    <w:rsid w:val="00080FEB"/>
    <w:rsid w:val="00081255"/>
    <w:rsid w:val="00081943"/>
    <w:rsid w:val="000834DF"/>
    <w:rsid w:val="000835FA"/>
    <w:rsid w:val="000839AD"/>
    <w:rsid w:val="00084FCF"/>
    <w:rsid w:val="000858D9"/>
    <w:rsid w:val="00086203"/>
    <w:rsid w:val="00086A48"/>
    <w:rsid w:val="00086EC1"/>
    <w:rsid w:val="000876EC"/>
    <w:rsid w:val="00087D3C"/>
    <w:rsid w:val="00090D98"/>
    <w:rsid w:val="00091E6B"/>
    <w:rsid w:val="0009431F"/>
    <w:rsid w:val="00095A47"/>
    <w:rsid w:val="00095F39"/>
    <w:rsid w:val="000963A9"/>
    <w:rsid w:val="00096968"/>
    <w:rsid w:val="000A03C5"/>
    <w:rsid w:val="000A0F02"/>
    <w:rsid w:val="000A282C"/>
    <w:rsid w:val="000A2B84"/>
    <w:rsid w:val="000A3FF7"/>
    <w:rsid w:val="000A40D7"/>
    <w:rsid w:val="000A414D"/>
    <w:rsid w:val="000A4560"/>
    <w:rsid w:val="000A471B"/>
    <w:rsid w:val="000A572A"/>
    <w:rsid w:val="000A6B74"/>
    <w:rsid w:val="000A778B"/>
    <w:rsid w:val="000A7F6D"/>
    <w:rsid w:val="000B02BC"/>
    <w:rsid w:val="000B0E61"/>
    <w:rsid w:val="000B2101"/>
    <w:rsid w:val="000B2B84"/>
    <w:rsid w:val="000B4902"/>
    <w:rsid w:val="000B54C8"/>
    <w:rsid w:val="000B5D1E"/>
    <w:rsid w:val="000B73B5"/>
    <w:rsid w:val="000B791B"/>
    <w:rsid w:val="000C0960"/>
    <w:rsid w:val="000C1856"/>
    <w:rsid w:val="000C1B55"/>
    <w:rsid w:val="000C1C9F"/>
    <w:rsid w:val="000C260B"/>
    <w:rsid w:val="000C311F"/>
    <w:rsid w:val="000C7100"/>
    <w:rsid w:val="000C7C39"/>
    <w:rsid w:val="000D1292"/>
    <w:rsid w:val="000D1B72"/>
    <w:rsid w:val="000D54CC"/>
    <w:rsid w:val="000D58B3"/>
    <w:rsid w:val="000D5B9B"/>
    <w:rsid w:val="000D63F0"/>
    <w:rsid w:val="000D66DD"/>
    <w:rsid w:val="000E1085"/>
    <w:rsid w:val="000E1146"/>
    <w:rsid w:val="000E1F4A"/>
    <w:rsid w:val="000E2585"/>
    <w:rsid w:val="000E32D1"/>
    <w:rsid w:val="000E3326"/>
    <w:rsid w:val="000E4172"/>
    <w:rsid w:val="000E44FA"/>
    <w:rsid w:val="000E4900"/>
    <w:rsid w:val="000E70BA"/>
    <w:rsid w:val="000E7165"/>
    <w:rsid w:val="000E7D3D"/>
    <w:rsid w:val="000E7E65"/>
    <w:rsid w:val="000F00EA"/>
    <w:rsid w:val="000F05AF"/>
    <w:rsid w:val="000F0940"/>
    <w:rsid w:val="000F1E11"/>
    <w:rsid w:val="000F1E4F"/>
    <w:rsid w:val="000F3153"/>
    <w:rsid w:val="000F402E"/>
    <w:rsid w:val="000F406C"/>
    <w:rsid w:val="000F64DC"/>
    <w:rsid w:val="000F68F4"/>
    <w:rsid w:val="000F6B56"/>
    <w:rsid w:val="000F6FCC"/>
    <w:rsid w:val="000F7EBF"/>
    <w:rsid w:val="001030BF"/>
    <w:rsid w:val="001037D8"/>
    <w:rsid w:val="001045D6"/>
    <w:rsid w:val="00105311"/>
    <w:rsid w:val="00110446"/>
    <w:rsid w:val="001107C1"/>
    <w:rsid w:val="00110C42"/>
    <w:rsid w:val="001117E6"/>
    <w:rsid w:val="00111E44"/>
    <w:rsid w:val="001134A8"/>
    <w:rsid w:val="00113C23"/>
    <w:rsid w:val="00115BD8"/>
    <w:rsid w:val="00116897"/>
    <w:rsid w:val="001177AE"/>
    <w:rsid w:val="001179A1"/>
    <w:rsid w:val="00117FB9"/>
    <w:rsid w:val="00121A4E"/>
    <w:rsid w:val="001222C4"/>
    <w:rsid w:val="00122B66"/>
    <w:rsid w:val="001238D1"/>
    <w:rsid w:val="00123CD0"/>
    <w:rsid w:val="00124584"/>
    <w:rsid w:val="00124D1E"/>
    <w:rsid w:val="001274A8"/>
    <w:rsid w:val="00127752"/>
    <w:rsid w:val="001301FC"/>
    <w:rsid w:val="00131D42"/>
    <w:rsid w:val="00131F07"/>
    <w:rsid w:val="0013238C"/>
    <w:rsid w:val="00133EFA"/>
    <w:rsid w:val="001351FA"/>
    <w:rsid w:val="00135702"/>
    <w:rsid w:val="0013741A"/>
    <w:rsid w:val="0013776C"/>
    <w:rsid w:val="00140A57"/>
    <w:rsid w:val="001410E9"/>
    <w:rsid w:val="00141AE1"/>
    <w:rsid w:val="00141E04"/>
    <w:rsid w:val="001423C9"/>
    <w:rsid w:val="00143F03"/>
    <w:rsid w:val="00145886"/>
    <w:rsid w:val="00146215"/>
    <w:rsid w:val="00146A1C"/>
    <w:rsid w:val="0014706B"/>
    <w:rsid w:val="0015043C"/>
    <w:rsid w:val="00150C94"/>
    <w:rsid w:val="0015194E"/>
    <w:rsid w:val="00151E00"/>
    <w:rsid w:val="00153B8F"/>
    <w:rsid w:val="00153DBF"/>
    <w:rsid w:val="001543CE"/>
    <w:rsid w:val="00156368"/>
    <w:rsid w:val="0015666E"/>
    <w:rsid w:val="00156D0C"/>
    <w:rsid w:val="001578E7"/>
    <w:rsid w:val="00157F6D"/>
    <w:rsid w:val="0016091C"/>
    <w:rsid w:val="001610E8"/>
    <w:rsid w:val="00161A4B"/>
    <w:rsid w:val="001627BE"/>
    <w:rsid w:val="0016459A"/>
    <w:rsid w:val="001647EB"/>
    <w:rsid w:val="00164CAF"/>
    <w:rsid w:val="00164D7D"/>
    <w:rsid w:val="001656E6"/>
    <w:rsid w:val="00166189"/>
    <w:rsid w:val="0016654F"/>
    <w:rsid w:val="00166A45"/>
    <w:rsid w:val="00166F00"/>
    <w:rsid w:val="00170A89"/>
    <w:rsid w:val="00171D28"/>
    <w:rsid w:val="00171D4E"/>
    <w:rsid w:val="001724FF"/>
    <w:rsid w:val="00173D6E"/>
    <w:rsid w:val="0017653D"/>
    <w:rsid w:val="00176CAB"/>
    <w:rsid w:val="00180465"/>
    <w:rsid w:val="0018144C"/>
    <w:rsid w:val="00181536"/>
    <w:rsid w:val="00181CB6"/>
    <w:rsid w:val="001825AB"/>
    <w:rsid w:val="0018276A"/>
    <w:rsid w:val="0018308E"/>
    <w:rsid w:val="00183576"/>
    <w:rsid w:val="00184C0B"/>
    <w:rsid w:val="00186AC4"/>
    <w:rsid w:val="0018776E"/>
    <w:rsid w:val="00187938"/>
    <w:rsid w:val="001902A8"/>
    <w:rsid w:val="00190550"/>
    <w:rsid w:val="001912AE"/>
    <w:rsid w:val="001919E5"/>
    <w:rsid w:val="00192FDB"/>
    <w:rsid w:val="00193142"/>
    <w:rsid w:val="00193388"/>
    <w:rsid w:val="00193601"/>
    <w:rsid w:val="00193F58"/>
    <w:rsid w:val="00193F93"/>
    <w:rsid w:val="00193FAF"/>
    <w:rsid w:val="00196B06"/>
    <w:rsid w:val="001974F1"/>
    <w:rsid w:val="001A0699"/>
    <w:rsid w:val="001A077F"/>
    <w:rsid w:val="001A1A03"/>
    <w:rsid w:val="001A22CD"/>
    <w:rsid w:val="001A2FDD"/>
    <w:rsid w:val="001A31D3"/>
    <w:rsid w:val="001A35EB"/>
    <w:rsid w:val="001A39C4"/>
    <w:rsid w:val="001A44D1"/>
    <w:rsid w:val="001A4BC1"/>
    <w:rsid w:val="001A5579"/>
    <w:rsid w:val="001A56F4"/>
    <w:rsid w:val="001A637A"/>
    <w:rsid w:val="001A70A2"/>
    <w:rsid w:val="001A7172"/>
    <w:rsid w:val="001A762A"/>
    <w:rsid w:val="001A7D28"/>
    <w:rsid w:val="001B0043"/>
    <w:rsid w:val="001B0465"/>
    <w:rsid w:val="001B2EC6"/>
    <w:rsid w:val="001B37BA"/>
    <w:rsid w:val="001B39B3"/>
    <w:rsid w:val="001B3DFA"/>
    <w:rsid w:val="001B4017"/>
    <w:rsid w:val="001B45DE"/>
    <w:rsid w:val="001B46BC"/>
    <w:rsid w:val="001B4E94"/>
    <w:rsid w:val="001B5130"/>
    <w:rsid w:val="001B53B3"/>
    <w:rsid w:val="001B5DE4"/>
    <w:rsid w:val="001B5FAD"/>
    <w:rsid w:val="001C143E"/>
    <w:rsid w:val="001C149B"/>
    <w:rsid w:val="001C40AB"/>
    <w:rsid w:val="001C4A27"/>
    <w:rsid w:val="001C5F47"/>
    <w:rsid w:val="001C6619"/>
    <w:rsid w:val="001C679E"/>
    <w:rsid w:val="001C7F46"/>
    <w:rsid w:val="001D40C2"/>
    <w:rsid w:val="001D59AA"/>
    <w:rsid w:val="001D5D53"/>
    <w:rsid w:val="001D6783"/>
    <w:rsid w:val="001D7502"/>
    <w:rsid w:val="001D79E3"/>
    <w:rsid w:val="001E01BC"/>
    <w:rsid w:val="001E1036"/>
    <w:rsid w:val="001E40FC"/>
    <w:rsid w:val="001E46DE"/>
    <w:rsid w:val="001E48B3"/>
    <w:rsid w:val="001E4B46"/>
    <w:rsid w:val="001E5BB2"/>
    <w:rsid w:val="001E6207"/>
    <w:rsid w:val="001E6D32"/>
    <w:rsid w:val="001E7715"/>
    <w:rsid w:val="001E7DA7"/>
    <w:rsid w:val="001F0302"/>
    <w:rsid w:val="001F04DC"/>
    <w:rsid w:val="001F12AB"/>
    <w:rsid w:val="001F199E"/>
    <w:rsid w:val="001F23BF"/>
    <w:rsid w:val="001F2BA6"/>
    <w:rsid w:val="001F2DBE"/>
    <w:rsid w:val="001F3934"/>
    <w:rsid w:val="001F3B05"/>
    <w:rsid w:val="001F485C"/>
    <w:rsid w:val="001F4B75"/>
    <w:rsid w:val="001F57D8"/>
    <w:rsid w:val="001F6283"/>
    <w:rsid w:val="001F658F"/>
    <w:rsid w:val="001F65BA"/>
    <w:rsid w:val="001F68B6"/>
    <w:rsid w:val="001F7CE6"/>
    <w:rsid w:val="001F7D8E"/>
    <w:rsid w:val="002003FD"/>
    <w:rsid w:val="00200615"/>
    <w:rsid w:val="0020143E"/>
    <w:rsid w:val="00201CD5"/>
    <w:rsid w:val="00202C37"/>
    <w:rsid w:val="002032B7"/>
    <w:rsid w:val="0020338A"/>
    <w:rsid w:val="0020438E"/>
    <w:rsid w:val="002053F9"/>
    <w:rsid w:val="00206621"/>
    <w:rsid w:val="00207EC1"/>
    <w:rsid w:val="002100F9"/>
    <w:rsid w:val="002112F8"/>
    <w:rsid w:val="00211370"/>
    <w:rsid w:val="00211A89"/>
    <w:rsid w:val="002121BE"/>
    <w:rsid w:val="002154B9"/>
    <w:rsid w:val="002157DE"/>
    <w:rsid w:val="002172E4"/>
    <w:rsid w:val="00220088"/>
    <w:rsid w:val="0022086C"/>
    <w:rsid w:val="002211E1"/>
    <w:rsid w:val="002212F4"/>
    <w:rsid w:val="00221BAE"/>
    <w:rsid w:val="00221DC1"/>
    <w:rsid w:val="002222FD"/>
    <w:rsid w:val="002225E8"/>
    <w:rsid w:val="00223093"/>
    <w:rsid w:val="00223747"/>
    <w:rsid w:val="002237FF"/>
    <w:rsid w:val="00224C42"/>
    <w:rsid w:val="00226C12"/>
    <w:rsid w:val="00231561"/>
    <w:rsid w:val="00231711"/>
    <w:rsid w:val="002333B1"/>
    <w:rsid w:val="00234F52"/>
    <w:rsid w:val="002353B1"/>
    <w:rsid w:val="00235551"/>
    <w:rsid w:val="00235E4D"/>
    <w:rsid w:val="00236989"/>
    <w:rsid w:val="0024183C"/>
    <w:rsid w:val="00241A7A"/>
    <w:rsid w:val="00241CC2"/>
    <w:rsid w:val="002422DA"/>
    <w:rsid w:val="002423C3"/>
    <w:rsid w:val="00242598"/>
    <w:rsid w:val="0024404D"/>
    <w:rsid w:val="00244C18"/>
    <w:rsid w:val="00246376"/>
    <w:rsid w:val="00250B47"/>
    <w:rsid w:val="00250BC8"/>
    <w:rsid w:val="00250F82"/>
    <w:rsid w:val="00250FB8"/>
    <w:rsid w:val="00251904"/>
    <w:rsid w:val="00251B66"/>
    <w:rsid w:val="002521AF"/>
    <w:rsid w:val="002522BA"/>
    <w:rsid w:val="002524A2"/>
    <w:rsid w:val="0025288B"/>
    <w:rsid w:val="00253519"/>
    <w:rsid w:val="00253659"/>
    <w:rsid w:val="00254433"/>
    <w:rsid w:val="0025505B"/>
    <w:rsid w:val="00256463"/>
    <w:rsid w:val="00256873"/>
    <w:rsid w:val="002574BC"/>
    <w:rsid w:val="002621B6"/>
    <w:rsid w:val="00262CE8"/>
    <w:rsid w:val="00263774"/>
    <w:rsid w:val="00263DAA"/>
    <w:rsid w:val="002648A8"/>
    <w:rsid w:val="00264C29"/>
    <w:rsid w:val="00264FAC"/>
    <w:rsid w:val="00265A68"/>
    <w:rsid w:val="002679D4"/>
    <w:rsid w:val="00267C7A"/>
    <w:rsid w:val="00267D79"/>
    <w:rsid w:val="002710D3"/>
    <w:rsid w:val="002715C3"/>
    <w:rsid w:val="0027301E"/>
    <w:rsid w:val="00273A7B"/>
    <w:rsid w:val="00276293"/>
    <w:rsid w:val="00276A0B"/>
    <w:rsid w:val="0028445D"/>
    <w:rsid w:val="0028498A"/>
    <w:rsid w:val="00286468"/>
    <w:rsid w:val="00287CFE"/>
    <w:rsid w:val="00287F0B"/>
    <w:rsid w:val="002904EA"/>
    <w:rsid w:val="00291106"/>
    <w:rsid w:val="00292EB6"/>
    <w:rsid w:val="00293D47"/>
    <w:rsid w:val="00293DFE"/>
    <w:rsid w:val="00294060"/>
    <w:rsid w:val="0029577A"/>
    <w:rsid w:val="00295B68"/>
    <w:rsid w:val="00295B81"/>
    <w:rsid w:val="0029607A"/>
    <w:rsid w:val="00296396"/>
    <w:rsid w:val="00297A80"/>
    <w:rsid w:val="002A0E90"/>
    <w:rsid w:val="002A110F"/>
    <w:rsid w:val="002A1340"/>
    <w:rsid w:val="002A196C"/>
    <w:rsid w:val="002A3279"/>
    <w:rsid w:val="002A3A77"/>
    <w:rsid w:val="002A6906"/>
    <w:rsid w:val="002A6BC1"/>
    <w:rsid w:val="002A7177"/>
    <w:rsid w:val="002A76A8"/>
    <w:rsid w:val="002B03BC"/>
    <w:rsid w:val="002B06A7"/>
    <w:rsid w:val="002B09F4"/>
    <w:rsid w:val="002B151A"/>
    <w:rsid w:val="002B153D"/>
    <w:rsid w:val="002B159D"/>
    <w:rsid w:val="002B195C"/>
    <w:rsid w:val="002B1E41"/>
    <w:rsid w:val="002B2546"/>
    <w:rsid w:val="002B255D"/>
    <w:rsid w:val="002B6E15"/>
    <w:rsid w:val="002B7E06"/>
    <w:rsid w:val="002B7E5A"/>
    <w:rsid w:val="002B7EDA"/>
    <w:rsid w:val="002C09A8"/>
    <w:rsid w:val="002C0F9F"/>
    <w:rsid w:val="002C1599"/>
    <w:rsid w:val="002C205F"/>
    <w:rsid w:val="002C2F57"/>
    <w:rsid w:val="002C3690"/>
    <w:rsid w:val="002C4B97"/>
    <w:rsid w:val="002C4C63"/>
    <w:rsid w:val="002C505C"/>
    <w:rsid w:val="002C5992"/>
    <w:rsid w:val="002C6A05"/>
    <w:rsid w:val="002D0495"/>
    <w:rsid w:val="002D2549"/>
    <w:rsid w:val="002D3272"/>
    <w:rsid w:val="002D36E5"/>
    <w:rsid w:val="002D4AB8"/>
    <w:rsid w:val="002D5519"/>
    <w:rsid w:val="002D56D8"/>
    <w:rsid w:val="002D625D"/>
    <w:rsid w:val="002D628C"/>
    <w:rsid w:val="002D6588"/>
    <w:rsid w:val="002D75ED"/>
    <w:rsid w:val="002D7823"/>
    <w:rsid w:val="002D7B8C"/>
    <w:rsid w:val="002E187A"/>
    <w:rsid w:val="002E192A"/>
    <w:rsid w:val="002E41B7"/>
    <w:rsid w:val="002E6832"/>
    <w:rsid w:val="002E69A6"/>
    <w:rsid w:val="002E6C9C"/>
    <w:rsid w:val="002E789B"/>
    <w:rsid w:val="002F2091"/>
    <w:rsid w:val="002F374D"/>
    <w:rsid w:val="002F3C96"/>
    <w:rsid w:val="002F44B4"/>
    <w:rsid w:val="002F48A2"/>
    <w:rsid w:val="002F4A09"/>
    <w:rsid w:val="002F4C0D"/>
    <w:rsid w:val="002F543E"/>
    <w:rsid w:val="002F628E"/>
    <w:rsid w:val="002F70BF"/>
    <w:rsid w:val="00302FEB"/>
    <w:rsid w:val="00303073"/>
    <w:rsid w:val="0030331D"/>
    <w:rsid w:val="00303ADC"/>
    <w:rsid w:val="00304237"/>
    <w:rsid w:val="003059ED"/>
    <w:rsid w:val="00305B88"/>
    <w:rsid w:val="00306AB4"/>
    <w:rsid w:val="00306D90"/>
    <w:rsid w:val="00307265"/>
    <w:rsid w:val="003101C2"/>
    <w:rsid w:val="003120E2"/>
    <w:rsid w:val="00312680"/>
    <w:rsid w:val="0031351D"/>
    <w:rsid w:val="00313CD2"/>
    <w:rsid w:val="00314E38"/>
    <w:rsid w:val="00315E62"/>
    <w:rsid w:val="003175E7"/>
    <w:rsid w:val="00317D8E"/>
    <w:rsid w:val="0032102E"/>
    <w:rsid w:val="003224BD"/>
    <w:rsid w:val="00322BE6"/>
    <w:rsid w:val="00322E2F"/>
    <w:rsid w:val="00322FF3"/>
    <w:rsid w:val="00323618"/>
    <w:rsid w:val="003236F4"/>
    <w:rsid w:val="00323FD1"/>
    <w:rsid w:val="00324EE1"/>
    <w:rsid w:val="003257C5"/>
    <w:rsid w:val="00325E66"/>
    <w:rsid w:val="003270B9"/>
    <w:rsid w:val="00327528"/>
    <w:rsid w:val="003306AE"/>
    <w:rsid w:val="00330B66"/>
    <w:rsid w:val="0033293A"/>
    <w:rsid w:val="003329E3"/>
    <w:rsid w:val="00332ABC"/>
    <w:rsid w:val="0033382C"/>
    <w:rsid w:val="003339ED"/>
    <w:rsid w:val="00334039"/>
    <w:rsid w:val="00334348"/>
    <w:rsid w:val="00334735"/>
    <w:rsid w:val="003349C2"/>
    <w:rsid w:val="00334B2E"/>
    <w:rsid w:val="003368A5"/>
    <w:rsid w:val="00336C93"/>
    <w:rsid w:val="003372CF"/>
    <w:rsid w:val="00337816"/>
    <w:rsid w:val="00337FF4"/>
    <w:rsid w:val="00340C96"/>
    <w:rsid w:val="0034201B"/>
    <w:rsid w:val="00342DE0"/>
    <w:rsid w:val="003434F2"/>
    <w:rsid w:val="00343672"/>
    <w:rsid w:val="00343A5C"/>
    <w:rsid w:val="00344425"/>
    <w:rsid w:val="00344CA3"/>
    <w:rsid w:val="00345140"/>
    <w:rsid w:val="00347178"/>
    <w:rsid w:val="00347513"/>
    <w:rsid w:val="00347FED"/>
    <w:rsid w:val="003502A2"/>
    <w:rsid w:val="00351281"/>
    <w:rsid w:val="00352ADF"/>
    <w:rsid w:val="00352E91"/>
    <w:rsid w:val="00354778"/>
    <w:rsid w:val="003547DC"/>
    <w:rsid w:val="00355BCA"/>
    <w:rsid w:val="00356151"/>
    <w:rsid w:val="003561AB"/>
    <w:rsid w:val="00356CD1"/>
    <w:rsid w:val="003578AE"/>
    <w:rsid w:val="00362320"/>
    <w:rsid w:val="00362750"/>
    <w:rsid w:val="003640C9"/>
    <w:rsid w:val="00364382"/>
    <w:rsid w:val="00364CE5"/>
    <w:rsid w:val="00364D60"/>
    <w:rsid w:val="00365049"/>
    <w:rsid w:val="00367B29"/>
    <w:rsid w:val="00367CF4"/>
    <w:rsid w:val="0037039A"/>
    <w:rsid w:val="0037051E"/>
    <w:rsid w:val="00370973"/>
    <w:rsid w:val="00370B33"/>
    <w:rsid w:val="00370CC7"/>
    <w:rsid w:val="003717CD"/>
    <w:rsid w:val="0037249E"/>
    <w:rsid w:val="00373C66"/>
    <w:rsid w:val="0037474F"/>
    <w:rsid w:val="00374BCD"/>
    <w:rsid w:val="00374D6D"/>
    <w:rsid w:val="0037630B"/>
    <w:rsid w:val="00376BA8"/>
    <w:rsid w:val="00376E2D"/>
    <w:rsid w:val="00377864"/>
    <w:rsid w:val="0037792F"/>
    <w:rsid w:val="0038057D"/>
    <w:rsid w:val="00381351"/>
    <w:rsid w:val="003814B6"/>
    <w:rsid w:val="00381F6E"/>
    <w:rsid w:val="00382F47"/>
    <w:rsid w:val="003835B3"/>
    <w:rsid w:val="00383D16"/>
    <w:rsid w:val="00384402"/>
    <w:rsid w:val="003849D4"/>
    <w:rsid w:val="00386007"/>
    <w:rsid w:val="00386092"/>
    <w:rsid w:val="003864D0"/>
    <w:rsid w:val="00387D40"/>
    <w:rsid w:val="003905C3"/>
    <w:rsid w:val="00390ACD"/>
    <w:rsid w:val="00391852"/>
    <w:rsid w:val="00394717"/>
    <w:rsid w:val="00395565"/>
    <w:rsid w:val="003956A1"/>
    <w:rsid w:val="003963B7"/>
    <w:rsid w:val="0039705E"/>
    <w:rsid w:val="003A0213"/>
    <w:rsid w:val="003A029A"/>
    <w:rsid w:val="003A0736"/>
    <w:rsid w:val="003A27D3"/>
    <w:rsid w:val="003A33FE"/>
    <w:rsid w:val="003A3945"/>
    <w:rsid w:val="003A3B59"/>
    <w:rsid w:val="003A571E"/>
    <w:rsid w:val="003A6884"/>
    <w:rsid w:val="003A7829"/>
    <w:rsid w:val="003B22A9"/>
    <w:rsid w:val="003B25A2"/>
    <w:rsid w:val="003B26AF"/>
    <w:rsid w:val="003B33A4"/>
    <w:rsid w:val="003B36A2"/>
    <w:rsid w:val="003B464B"/>
    <w:rsid w:val="003B46B1"/>
    <w:rsid w:val="003B5706"/>
    <w:rsid w:val="003B5CE6"/>
    <w:rsid w:val="003B62CF"/>
    <w:rsid w:val="003B67A7"/>
    <w:rsid w:val="003B6A8A"/>
    <w:rsid w:val="003B7955"/>
    <w:rsid w:val="003C04C8"/>
    <w:rsid w:val="003C0526"/>
    <w:rsid w:val="003C1D95"/>
    <w:rsid w:val="003C3216"/>
    <w:rsid w:val="003C34FC"/>
    <w:rsid w:val="003C37A0"/>
    <w:rsid w:val="003C49CB"/>
    <w:rsid w:val="003C5C90"/>
    <w:rsid w:val="003C5E88"/>
    <w:rsid w:val="003C7CFA"/>
    <w:rsid w:val="003D0542"/>
    <w:rsid w:val="003D0AB8"/>
    <w:rsid w:val="003D18C0"/>
    <w:rsid w:val="003D23C4"/>
    <w:rsid w:val="003D43E0"/>
    <w:rsid w:val="003D4D0F"/>
    <w:rsid w:val="003D6527"/>
    <w:rsid w:val="003D69D8"/>
    <w:rsid w:val="003D6A67"/>
    <w:rsid w:val="003E0012"/>
    <w:rsid w:val="003E0161"/>
    <w:rsid w:val="003E1557"/>
    <w:rsid w:val="003E1A33"/>
    <w:rsid w:val="003E3767"/>
    <w:rsid w:val="003E4174"/>
    <w:rsid w:val="003E4C86"/>
    <w:rsid w:val="003E4D88"/>
    <w:rsid w:val="003E5040"/>
    <w:rsid w:val="003E61A7"/>
    <w:rsid w:val="003E7290"/>
    <w:rsid w:val="003E74A9"/>
    <w:rsid w:val="003E7BEA"/>
    <w:rsid w:val="003E7D3B"/>
    <w:rsid w:val="003F095E"/>
    <w:rsid w:val="003F0DA7"/>
    <w:rsid w:val="003F1F1E"/>
    <w:rsid w:val="003F28A2"/>
    <w:rsid w:val="003F526C"/>
    <w:rsid w:val="003F60A2"/>
    <w:rsid w:val="003F6CF1"/>
    <w:rsid w:val="003F76A1"/>
    <w:rsid w:val="003F7701"/>
    <w:rsid w:val="003F781B"/>
    <w:rsid w:val="004004C7"/>
    <w:rsid w:val="004009C9"/>
    <w:rsid w:val="0040282D"/>
    <w:rsid w:val="00402AD7"/>
    <w:rsid w:val="004031E8"/>
    <w:rsid w:val="004038D1"/>
    <w:rsid w:val="00405203"/>
    <w:rsid w:val="00406CEA"/>
    <w:rsid w:val="00407C34"/>
    <w:rsid w:val="00407CE1"/>
    <w:rsid w:val="00411288"/>
    <w:rsid w:val="00412C2E"/>
    <w:rsid w:val="00413ADE"/>
    <w:rsid w:val="004148D2"/>
    <w:rsid w:val="00415A3F"/>
    <w:rsid w:val="00415AA8"/>
    <w:rsid w:val="0041611A"/>
    <w:rsid w:val="00417E31"/>
    <w:rsid w:val="00420F79"/>
    <w:rsid w:val="004219A4"/>
    <w:rsid w:val="00421F21"/>
    <w:rsid w:val="00421F91"/>
    <w:rsid w:val="0042252B"/>
    <w:rsid w:val="00422F4B"/>
    <w:rsid w:val="004235ED"/>
    <w:rsid w:val="004238AC"/>
    <w:rsid w:val="00423F28"/>
    <w:rsid w:val="00425A45"/>
    <w:rsid w:val="00427631"/>
    <w:rsid w:val="004279F2"/>
    <w:rsid w:val="00430834"/>
    <w:rsid w:val="00430D03"/>
    <w:rsid w:val="0043164C"/>
    <w:rsid w:val="00431BBC"/>
    <w:rsid w:val="0043213E"/>
    <w:rsid w:val="00433296"/>
    <w:rsid w:val="0043460E"/>
    <w:rsid w:val="00435A9D"/>
    <w:rsid w:val="00436A45"/>
    <w:rsid w:val="00436E17"/>
    <w:rsid w:val="00437970"/>
    <w:rsid w:val="00437B86"/>
    <w:rsid w:val="00441F53"/>
    <w:rsid w:val="004421ED"/>
    <w:rsid w:val="00443076"/>
    <w:rsid w:val="0044392C"/>
    <w:rsid w:val="00443BCB"/>
    <w:rsid w:val="004445BA"/>
    <w:rsid w:val="00444ADA"/>
    <w:rsid w:val="00445D09"/>
    <w:rsid w:val="004462A5"/>
    <w:rsid w:val="00446DAB"/>
    <w:rsid w:val="00447953"/>
    <w:rsid w:val="00452FFF"/>
    <w:rsid w:val="00453A14"/>
    <w:rsid w:val="00453C41"/>
    <w:rsid w:val="00454A0D"/>
    <w:rsid w:val="00455F66"/>
    <w:rsid w:val="004562CB"/>
    <w:rsid w:val="0045689E"/>
    <w:rsid w:val="00456F0F"/>
    <w:rsid w:val="0046082A"/>
    <w:rsid w:val="0046215D"/>
    <w:rsid w:val="00463068"/>
    <w:rsid w:val="0046429A"/>
    <w:rsid w:val="00464701"/>
    <w:rsid w:val="00464ACA"/>
    <w:rsid w:val="00465897"/>
    <w:rsid w:val="00465BDD"/>
    <w:rsid w:val="00470228"/>
    <w:rsid w:val="0047109A"/>
    <w:rsid w:val="0047258B"/>
    <w:rsid w:val="00473A58"/>
    <w:rsid w:val="00473C09"/>
    <w:rsid w:val="004742D4"/>
    <w:rsid w:val="00480D16"/>
    <w:rsid w:val="00480D29"/>
    <w:rsid w:val="004838EA"/>
    <w:rsid w:val="004843FB"/>
    <w:rsid w:val="0048449F"/>
    <w:rsid w:val="004858F6"/>
    <w:rsid w:val="00486E23"/>
    <w:rsid w:val="00487417"/>
    <w:rsid w:val="00487A6A"/>
    <w:rsid w:val="004905D3"/>
    <w:rsid w:val="004914CE"/>
    <w:rsid w:val="00491A11"/>
    <w:rsid w:val="00491AEF"/>
    <w:rsid w:val="00492860"/>
    <w:rsid w:val="00492A88"/>
    <w:rsid w:val="0049334D"/>
    <w:rsid w:val="00495A86"/>
    <w:rsid w:val="00497ACB"/>
    <w:rsid w:val="004A03AB"/>
    <w:rsid w:val="004A0CEF"/>
    <w:rsid w:val="004A0FC3"/>
    <w:rsid w:val="004A192F"/>
    <w:rsid w:val="004A1FE8"/>
    <w:rsid w:val="004A2C19"/>
    <w:rsid w:val="004A2CA5"/>
    <w:rsid w:val="004A2D01"/>
    <w:rsid w:val="004A3E8A"/>
    <w:rsid w:val="004A4B17"/>
    <w:rsid w:val="004A5022"/>
    <w:rsid w:val="004A55AA"/>
    <w:rsid w:val="004A653C"/>
    <w:rsid w:val="004A6845"/>
    <w:rsid w:val="004A7DC8"/>
    <w:rsid w:val="004B0735"/>
    <w:rsid w:val="004B23B3"/>
    <w:rsid w:val="004B2F2D"/>
    <w:rsid w:val="004B3AEF"/>
    <w:rsid w:val="004B3C98"/>
    <w:rsid w:val="004B46DB"/>
    <w:rsid w:val="004B5B20"/>
    <w:rsid w:val="004B5E91"/>
    <w:rsid w:val="004B6D5F"/>
    <w:rsid w:val="004B7132"/>
    <w:rsid w:val="004B724E"/>
    <w:rsid w:val="004C18D9"/>
    <w:rsid w:val="004C1D7C"/>
    <w:rsid w:val="004C274B"/>
    <w:rsid w:val="004C2830"/>
    <w:rsid w:val="004C2D37"/>
    <w:rsid w:val="004C43D3"/>
    <w:rsid w:val="004C43DE"/>
    <w:rsid w:val="004C51FF"/>
    <w:rsid w:val="004C7998"/>
    <w:rsid w:val="004C7E23"/>
    <w:rsid w:val="004D046E"/>
    <w:rsid w:val="004D0625"/>
    <w:rsid w:val="004D245C"/>
    <w:rsid w:val="004D3642"/>
    <w:rsid w:val="004D3968"/>
    <w:rsid w:val="004D5739"/>
    <w:rsid w:val="004D6DD6"/>
    <w:rsid w:val="004E183E"/>
    <w:rsid w:val="004E2864"/>
    <w:rsid w:val="004E33AD"/>
    <w:rsid w:val="004E46F4"/>
    <w:rsid w:val="004E628B"/>
    <w:rsid w:val="004E6632"/>
    <w:rsid w:val="004E76C3"/>
    <w:rsid w:val="004E772F"/>
    <w:rsid w:val="004E7BAD"/>
    <w:rsid w:val="004E7CB7"/>
    <w:rsid w:val="004F0F9F"/>
    <w:rsid w:val="004F1FC8"/>
    <w:rsid w:val="004F25A7"/>
    <w:rsid w:val="004F296F"/>
    <w:rsid w:val="004F3419"/>
    <w:rsid w:val="004F528C"/>
    <w:rsid w:val="004F5F5F"/>
    <w:rsid w:val="004F69F6"/>
    <w:rsid w:val="004F7213"/>
    <w:rsid w:val="004F72AF"/>
    <w:rsid w:val="0050077E"/>
    <w:rsid w:val="005010F2"/>
    <w:rsid w:val="005019F2"/>
    <w:rsid w:val="005029B0"/>
    <w:rsid w:val="005039D2"/>
    <w:rsid w:val="005043E4"/>
    <w:rsid w:val="00510264"/>
    <w:rsid w:val="00510E0B"/>
    <w:rsid w:val="005114AA"/>
    <w:rsid w:val="00514176"/>
    <w:rsid w:val="00516018"/>
    <w:rsid w:val="00516FEA"/>
    <w:rsid w:val="0051777F"/>
    <w:rsid w:val="00520BB2"/>
    <w:rsid w:val="00520E52"/>
    <w:rsid w:val="00520FE4"/>
    <w:rsid w:val="00521DEB"/>
    <w:rsid w:val="00522812"/>
    <w:rsid w:val="00522AB4"/>
    <w:rsid w:val="00522B3B"/>
    <w:rsid w:val="0052389D"/>
    <w:rsid w:val="005240F3"/>
    <w:rsid w:val="005258A8"/>
    <w:rsid w:val="00525B66"/>
    <w:rsid w:val="00526D85"/>
    <w:rsid w:val="00526FAD"/>
    <w:rsid w:val="005301B5"/>
    <w:rsid w:val="00530DB4"/>
    <w:rsid w:val="0053114A"/>
    <w:rsid w:val="00532099"/>
    <w:rsid w:val="0053215A"/>
    <w:rsid w:val="0053307D"/>
    <w:rsid w:val="00534EF1"/>
    <w:rsid w:val="00536EDC"/>
    <w:rsid w:val="005404F1"/>
    <w:rsid w:val="005421E9"/>
    <w:rsid w:val="00542A3A"/>
    <w:rsid w:val="00542F2F"/>
    <w:rsid w:val="00544260"/>
    <w:rsid w:val="00545396"/>
    <w:rsid w:val="005455E8"/>
    <w:rsid w:val="005461F4"/>
    <w:rsid w:val="005473BC"/>
    <w:rsid w:val="00547543"/>
    <w:rsid w:val="005477D1"/>
    <w:rsid w:val="00547FA4"/>
    <w:rsid w:val="00551627"/>
    <w:rsid w:val="00552F41"/>
    <w:rsid w:val="005533F4"/>
    <w:rsid w:val="005546C0"/>
    <w:rsid w:val="00555D4C"/>
    <w:rsid w:val="00556C11"/>
    <w:rsid w:val="0056026D"/>
    <w:rsid w:val="00560FBA"/>
    <w:rsid w:val="005611F6"/>
    <w:rsid w:val="005614CE"/>
    <w:rsid w:val="00561748"/>
    <w:rsid w:val="0056188D"/>
    <w:rsid w:val="00562C1A"/>
    <w:rsid w:val="00563077"/>
    <w:rsid w:val="005636BA"/>
    <w:rsid w:val="005641DF"/>
    <w:rsid w:val="00564CF2"/>
    <w:rsid w:val="00565B5E"/>
    <w:rsid w:val="005665BD"/>
    <w:rsid w:val="005665FB"/>
    <w:rsid w:val="0056776C"/>
    <w:rsid w:val="005712F3"/>
    <w:rsid w:val="005720B8"/>
    <w:rsid w:val="005729D6"/>
    <w:rsid w:val="00572DD5"/>
    <w:rsid w:val="00573AC5"/>
    <w:rsid w:val="00573C5D"/>
    <w:rsid w:val="005743E6"/>
    <w:rsid w:val="00577634"/>
    <w:rsid w:val="005805C7"/>
    <w:rsid w:val="00580B67"/>
    <w:rsid w:val="0058387C"/>
    <w:rsid w:val="00583A4D"/>
    <w:rsid w:val="00583BBF"/>
    <w:rsid w:val="00584E6E"/>
    <w:rsid w:val="0058503F"/>
    <w:rsid w:val="00585CCF"/>
    <w:rsid w:val="0058720C"/>
    <w:rsid w:val="00587DA0"/>
    <w:rsid w:val="005956B5"/>
    <w:rsid w:val="005959A5"/>
    <w:rsid w:val="00596704"/>
    <w:rsid w:val="00596996"/>
    <w:rsid w:val="00596F17"/>
    <w:rsid w:val="005A0544"/>
    <w:rsid w:val="005A08C1"/>
    <w:rsid w:val="005A102A"/>
    <w:rsid w:val="005A1D59"/>
    <w:rsid w:val="005A1F98"/>
    <w:rsid w:val="005A2FD2"/>
    <w:rsid w:val="005A3E65"/>
    <w:rsid w:val="005A53E2"/>
    <w:rsid w:val="005A5AC6"/>
    <w:rsid w:val="005A64F9"/>
    <w:rsid w:val="005A7569"/>
    <w:rsid w:val="005B0CB4"/>
    <w:rsid w:val="005B0CDF"/>
    <w:rsid w:val="005B161D"/>
    <w:rsid w:val="005B2DD1"/>
    <w:rsid w:val="005B32F7"/>
    <w:rsid w:val="005B43D5"/>
    <w:rsid w:val="005B44BF"/>
    <w:rsid w:val="005B4F1E"/>
    <w:rsid w:val="005B5726"/>
    <w:rsid w:val="005B5E86"/>
    <w:rsid w:val="005B5FAC"/>
    <w:rsid w:val="005B6160"/>
    <w:rsid w:val="005B704F"/>
    <w:rsid w:val="005B7DEB"/>
    <w:rsid w:val="005B7E46"/>
    <w:rsid w:val="005C0520"/>
    <w:rsid w:val="005C073A"/>
    <w:rsid w:val="005C16B1"/>
    <w:rsid w:val="005C3280"/>
    <w:rsid w:val="005C3387"/>
    <w:rsid w:val="005C39A7"/>
    <w:rsid w:val="005C52A7"/>
    <w:rsid w:val="005C545A"/>
    <w:rsid w:val="005C5B58"/>
    <w:rsid w:val="005C5E73"/>
    <w:rsid w:val="005C6361"/>
    <w:rsid w:val="005C6937"/>
    <w:rsid w:val="005C7A68"/>
    <w:rsid w:val="005C7CCD"/>
    <w:rsid w:val="005D12CB"/>
    <w:rsid w:val="005D1877"/>
    <w:rsid w:val="005D1925"/>
    <w:rsid w:val="005D1CC2"/>
    <w:rsid w:val="005D3810"/>
    <w:rsid w:val="005D3A41"/>
    <w:rsid w:val="005D4C43"/>
    <w:rsid w:val="005D6224"/>
    <w:rsid w:val="005D6F28"/>
    <w:rsid w:val="005D74CF"/>
    <w:rsid w:val="005E0082"/>
    <w:rsid w:val="005E1514"/>
    <w:rsid w:val="005E158A"/>
    <w:rsid w:val="005E19F4"/>
    <w:rsid w:val="005E24EF"/>
    <w:rsid w:val="005E2BE3"/>
    <w:rsid w:val="005E2F20"/>
    <w:rsid w:val="005E31B3"/>
    <w:rsid w:val="005E53A5"/>
    <w:rsid w:val="005E5C5B"/>
    <w:rsid w:val="005E6335"/>
    <w:rsid w:val="005E7130"/>
    <w:rsid w:val="005E7AC1"/>
    <w:rsid w:val="005E7BC5"/>
    <w:rsid w:val="005F13E9"/>
    <w:rsid w:val="005F158C"/>
    <w:rsid w:val="005F2AE9"/>
    <w:rsid w:val="005F2F9E"/>
    <w:rsid w:val="005F3568"/>
    <w:rsid w:val="005F4152"/>
    <w:rsid w:val="005F4C6B"/>
    <w:rsid w:val="005F5282"/>
    <w:rsid w:val="005F6DA0"/>
    <w:rsid w:val="00601D9A"/>
    <w:rsid w:val="006033B9"/>
    <w:rsid w:val="006035DF"/>
    <w:rsid w:val="00605908"/>
    <w:rsid w:val="00606353"/>
    <w:rsid w:val="00607D2D"/>
    <w:rsid w:val="006105A9"/>
    <w:rsid w:val="006110E7"/>
    <w:rsid w:val="00611A10"/>
    <w:rsid w:val="00611A5D"/>
    <w:rsid w:val="00613B70"/>
    <w:rsid w:val="00615865"/>
    <w:rsid w:val="00615B7A"/>
    <w:rsid w:val="00616F92"/>
    <w:rsid w:val="00617885"/>
    <w:rsid w:val="006207AF"/>
    <w:rsid w:val="00622729"/>
    <w:rsid w:val="00623E43"/>
    <w:rsid w:val="006242C7"/>
    <w:rsid w:val="0062524E"/>
    <w:rsid w:val="00625F41"/>
    <w:rsid w:val="00626C86"/>
    <w:rsid w:val="0062706E"/>
    <w:rsid w:val="0063187D"/>
    <w:rsid w:val="00631E1D"/>
    <w:rsid w:val="00631F00"/>
    <w:rsid w:val="0063257C"/>
    <w:rsid w:val="00632C37"/>
    <w:rsid w:val="00634781"/>
    <w:rsid w:val="0063741D"/>
    <w:rsid w:val="00637853"/>
    <w:rsid w:val="00637D9C"/>
    <w:rsid w:val="00640080"/>
    <w:rsid w:val="0064090A"/>
    <w:rsid w:val="00642BFA"/>
    <w:rsid w:val="00643EEC"/>
    <w:rsid w:val="0064482E"/>
    <w:rsid w:val="00645CBF"/>
    <w:rsid w:val="006467CE"/>
    <w:rsid w:val="006473AD"/>
    <w:rsid w:val="0065020C"/>
    <w:rsid w:val="00651223"/>
    <w:rsid w:val="0065171E"/>
    <w:rsid w:val="00653B7C"/>
    <w:rsid w:val="00653FA4"/>
    <w:rsid w:val="00654545"/>
    <w:rsid w:val="006563C1"/>
    <w:rsid w:val="00656795"/>
    <w:rsid w:val="006567C7"/>
    <w:rsid w:val="00657CD7"/>
    <w:rsid w:val="00657F55"/>
    <w:rsid w:val="00661613"/>
    <w:rsid w:val="00662CFE"/>
    <w:rsid w:val="00666811"/>
    <w:rsid w:val="006668EF"/>
    <w:rsid w:val="00667165"/>
    <w:rsid w:val="0067100F"/>
    <w:rsid w:val="006712CC"/>
    <w:rsid w:val="0067380A"/>
    <w:rsid w:val="00673D9D"/>
    <w:rsid w:val="006742D7"/>
    <w:rsid w:val="0067483A"/>
    <w:rsid w:val="00674C03"/>
    <w:rsid w:val="00675995"/>
    <w:rsid w:val="00676D21"/>
    <w:rsid w:val="00677400"/>
    <w:rsid w:val="006778F3"/>
    <w:rsid w:val="006806F6"/>
    <w:rsid w:val="00680BB8"/>
    <w:rsid w:val="00683BAD"/>
    <w:rsid w:val="00683BEE"/>
    <w:rsid w:val="00684225"/>
    <w:rsid w:val="00685F45"/>
    <w:rsid w:val="006870A6"/>
    <w:rsid w:val="006877D1"/>
    <w:rsid w:val="0069024C"/>
    <w:rsid w:val="00692FEE"/>
    <w:rsid w:val="00693C2A"/>
    <w:rsid w:val="0069478A"/>
    <w:rsid w:val="00696970"/>
    <w:rsid w:val="00696CFE"/>
    <w:rsid w:val="006A0BB9"/>
    <w:rsid w:val="006A22F6"/>
    <w:rsid w:val="006A407A"/>
    <w:rsid w:val="006A4460"/>
    <w:rsid w:val="006A46A7"/>
    <w:rsid w:val="006A56BA"/>
    <w:rsid w:val="006A67AD"/>
    <w:rsid w:val="006A6D2A"/>
    <w:rsid w:val="006A7885"/>
    <w:rsid w:val="006B00CF"/>
    <w:rsid w:val="006B0BB9"/>
    <w:rsid w:val="006B0E08"/>
    <w:rsid w:val="006B1560"/>
    <w:rsid w:val="006B216C"/>
    <w:rsid w:val="006B3F90"/>
    <w:rsid w:val="006B4452"/>
    <w:rsid w:val="006B56CF"/>
    <w:rsid w:val="006B5784"/>
    <w:rsid w:val="006B62FC"/>
    <w:rsid w:val="006B7E43"/>
    <w:rsid w:val="006C01CF"/>
    <w:rsid w:val="006C0E3A"/>
    <w:rsid w:val="006C1C09"/>
    <w:rsid w:val="006C2297"/>
    <w:rsid w:val="006C2F18"/>
    <w:rsid w:val="006C4894"/>
    <w:rsid w:val="006C595A"/>
    <w:rsid w:val="006C59C7"/>
    <w:rsid w:val="006C5C52"/>
    <w:rsid w:val="006C6E46"/>
    <w:rsid w:val="006C7C80"/>
    <w:rsid w:val="006C7D42"/>
    <w:rsid w:val="006D1B29"/>
    <w:rsid w:val="006D1CBF"/>
    <w:rsid w:val="006D2D8C"/>
    <w:rsid w:val="006D3792"/>
    <w:rsid w:val="006D4253"/>
    <w:rsid w:val="006D42F7"/>
    <w:rsid w:val="006D5186"/>
    <w:rsid w:val="006D5A21"/>
    <w:rsid w:val="006D6B73"/>
    <w:rsid w:val="006D7CA2"/>
    <w:rsid w:val="006D7ED8"/>
    <w:rsid w:val="006E0061"/>
    <w:rsid w:val="006E0368"/>
    <w:rsid w:val="006E3DE2"/>
    <w:rsid w:val="006E3ECF"/>
    <w:rsid w:val="006E63B3"/>
    <w:rsid w:val="006E69F6"/>
    <w:rsid w:val="006E6B39"/>
    <w:rsid w:val="006F0404"/>
    <w:rsid w:val="006F0536"/>
    <w:rsid w:val="006F0623"/>
    <w:rsid w:val="006F155B"/>
    <w:rsid w:val="006F16FE"/>
    <w:rsid w:val="006F1D58"/>
    <w:rsid w:val="006F330B"/>
    <w:rsid w:val="006F38FC"/>
    <w:rsid w:val="006F4935"/>
    <w:rsid w:val="006F595C"/>
    <w:rsid w:val="007008C2"/>
    <w:rsid w:val="00701BD1"/>
    <w:rsid w:val="00701C4A"/>
    <w:rsid w:val="00703934"/>
    <w:rsid w:val="00703E76"/>
    <w:rsid w:val="00703EA4"/>
    <w:rsid w:val="00704143"/>
    <w:rsid w:val="00704583"/>
    <w:rsid w:val="00704AE6"/>
    <w:rsid w:val="00705414"/>
    <w:rsid w:val="007058F9"/>
    <w:rsid w:val="00706E49"/>
    <w:rsid w:val="00707195"/>
    <w:rsid w:val="007115E6"/>
    <w:rsid w:val="00711B00"/>
    <w:rsid w:val="00712543"/>
    <w:rsid w:val="00712694"/>
    <w:rsid w:val="007143AF"/>
    <w:rsid w:val="007155F3"/>
    <w:rsid w:val="00717185"/>
    <w:rsid w:val="00717665"/>
    <w:rsid w:val="00720810"/>
    <w:rsid w:val="00720BAA"/>
    <w:rsid w:val="00722E3E"/>
    <w:rsid w:val="00722F30"/>
    <w:rsid w:val="00723284"/>
    <w:rsid w:val="007237CC"/>
    <w:rsid w:val="00723DBC"/>
    <w:rsid w:val="00724937"/>
    <w:rsid w:val="0072498B"/>
    <w:rsid w:val="00726981"/>
    <w:rsid w:val="007274A0"/>
    <w:rsid w:val="00731A92"/>
    <w:rsid w:val="00731D03"/>
    <w:rsid w:val="00731D37"/>
    <w:rsid w:val="0073251B"/>
    <w:rsid w:val="00734623"/>
    <w:rsid w:val="00734715"/>
    <w:rsid w:val="00734AF9"/>
    <w:rsid w:val="007350AE"/>
    <w:rsid w:val="00735FD3"/>
    <w:rsid w:val="00736614"/>
    <w:rsid w:val="007370A3"/>
    <w:rsid w:val="00740345"/>
    <w:rsid w:val="00741BFE"/>
    <w:rsid w:val="00742861"/>
    <w:rsid w:val="00743911"/>
    <w:rsid w:val="00744243"/>
    <w:rsid w:val="007453D9"/>
    <w:rsid w:val="00746862"/>
    <w:rsid w:val="00746B20"/>
    <w:rsid w:val="00747016"/>
    <w:rsid w:val="00747963"/>
    <w:rsid w:val="00751330"/>
    <w:rsid w:val="007543B5"/>
    <w:rsid w:val="007556F3"/>
    <w:rsid w:val="0075570D"/>
    <w:rsid w:val="007604A5"/>
    <w:rsid w:val="007610DC"/>
    <w:rsid w:val="0076127C"/>
    <w:rsid w:val="00762B45"/>
    <w:rsid w:val="007639E6"/>
    <w:rsid w:val="00763AA0"/>
    <w:rsid w:val="007641AA"/>
    <w:rsid w:val="00764331"/>
    <w:rsid w:val="007648CF"/>
    <w:rsid w:val="00764B7E"/>
    <w:rsid w:val="0076626E"/>
    <w:rsid w:val="00767F30"/>
    <w:rsid w:val="007700C4"/>
    <w:rsid w:val="00770906"/>
    <w:rsid w:val="007721A6"/>
    <w:rsid w:val="007722E8"/>
    <w:rsid w:val="007722EA"/>
    <w:rsid w:val="00772B75"/>
    <w:rsid w:val="00773059"/>
    <w:rsid w:val="0077406F"/>
    <w:rsid w:val="007740E0"/>
    <w:rsid w:val="0077430A"/>
    <w:rsid w:val="007755A1"/>
    <w:rsid w:val="00775769"/>
    <w:rsid w:val="007757B2"/>
    <w:rsid w:val="00775F69"/>
    <w:rsid w:val="007764ED"/>
    <w:rsid w:val="007773FC"/>
    <w:rsid w:val="00780B05"/>
    <w:rsid w:val="00781EB5"/>
    <w:rsid w:val="00782FC6"/>
    <w:rsid w:val="0078579D"/>
    <w:rsid w:val="00785F5B"/>
    <w:rsid w:val="007903AB"/>
    <w:rsid w:val="007922C9"/>
    <w:rsid w:val="00792304"/>
    <w:rsid w:val="007930B6"/>
    <w:rsid w:val="0079350B"/>
    <w:rsid w:val="007944A5"/>
    <w:rsid w:val="00794DDB"/>
    <w:rsid w:val="00794E78"/>
    <w:rsid w:val="00795EC7"/>
    <w:rsid w:val="00796818"/>
    <w:rsid w:val="007973D4"/>
    <w:rsid w:val="00797A38"/>
    <w:rsid w:val="007A0693"/>
    <w:rsid w:val="007A348A"/>
    <w:rsid w:val="007A42C3"/>
    <w:rsid w:val="007A5906"/>
    <w:rsid w:val="007A63C6"/>
    <w:rsid w:val="007A6E6E"/>
    <w:rsid w:val="007A720C"/>
    <w:rsid w:val="007B07BA"/>
    <w:rsid w:val="007B18F8"/>
    <w:rsid w:val="007B19EE"/>
    <w:rsid w:val="007B1B58"/>
    <w:rsid w:val="007B328C"/>
    <w:rsid w:val="007B38F2"/>
    <w:rsid w:val="007B3DE2"/>
    <w:rsid w:val="007B5BAE"/>
    <w:rsid w:val="007B6422"/>
    <w:rsid w:val="007B6B2C"/>
    <w:rsid w:val="007B6D85"/>
    <w:rsid w:val="007B72F3"/>
    <w:rsid w:val="007B7791"/>
    <w:rsid w:val="007C0498"/>
    <w:rsid w:val="007C065F"/>
    <w:rsid w:val="007C08A0"/>
    <w:rsid w:val="007C1DC0"/>
    <w:rsid w:val="007C1F81"/>
    <w:rsid w:val="007C226E"/>
    <w:rsid w:val="007C27AE"/>
    <w:rsid w:val="007C2B81"/>
    <w:rsid w:val="007C36B4"/>
    <w:rsid w:val="007C371F"/>
    <w:rsid w:val="007C3BA5"/>
    <w:rsid w:val="007C48C1"/>
    <w:rsid w:val="007C4C19"/>
    <w:rsid w:val="007C5559"/>
    <w:rsid w:val="007C563C"/>
    <w:rsid w:val="007C5B68"/>
    <w:rsid w:val="007C6DBC"/>
    <w:rsid w:val="007C7542"/>
    <w:rsid w:val="007C7B67"/>
    <w:rsid w:val="007D01F2"/>
    <w:rsid w:val="007D043E"/>
    <w:rsid w:val="007D0586"/>
    <w:rsid w:val="007D28C3"/>
    <w:rsid w:val="007D2CA6"/>
    <w:rsid w:val="007D3493"/>
    <w:rsid w:val="007D41F8"/>
    <w:rsid w:val="007D52C7"/>
    <w:rsid w:val="007D5675"/>
    <w:rsid w:val="007D5C8B"/>
    <w:rsid w:val="007D65AA"/>
    <w:rsid w:val="007D766A"/>
    <w:rsid w:val="007E03DB"/>
    <w:rsid w:val="007E2DF0"/>
    <w:rsid w:val="007E3A03"/>
    <w:rsid w:val="007E3B79"/>
    <w:rsid w:val="007E4ABA"/>
    <w:rsid w:val="007E74A5"/>
    <w:rsid w:val="007E7EFD"/>
    <w:rsid w:val="007F0069"/>
    <w:rsid w:val="007F0982"/>
    <w:rsid w:val="007F0CA9"/>
    <w:rsid w:val="007F0EED"/>
    <w:rsid w:val="007F1651"/>
    <w:rsid w:val="007F3EA4"/>
    <w:rsid w:val="007F3FD8"/>
    <w:rsid w:val="007F4F53"/>
    <w:rsid w:val="007F5B3A"/>
    <w:rsid w:val="007F703C"/>
    <w:rsid w:val="007F751D"/>
    <w:rsid w:val="0080179F"/>
    <w:rsid w:val="0080227D"/>
    <w:rsid w:val="00802A28"/>
    <w:rsid w:val="00803331"/>
    <w:rsid w:val="00803D53"/>
    <w:rsid w:val="00804A85"/>
    <w:rsid w:val="00804E3F"/>
    <w:rsid w:val="008056A7"/>
    <w:rsid w:val="008057F1"/>
    <w:rsid w:val="00805AC0"/>
    <w:rsid w:val="00807862"/>
    <w:rsid w:val="00810D6B"/>
    <w:rsid w:val="008126F6"/>
    <w:rsid w:val="00816202"/>
    <w:rsid w:val="0081626F"/>
    <w:rsid w:val="00817674"/>
    <w:rsid w:val="00817F81"/>
    <w:rsid w:val="008216AD"/>
    <w:rsid w:val="00823003"/>
    <w:rsid w:val="00823026"/>
    <w:rsid w:val="0082387A"/>
    <w:rsid w:val="00823B79"/>
    <w:rsid w:val="0082468E"/>
    <w:rsid w:val="0082482C"/>
    <w:rsid w:val="00824C23"/>
    <w:rsid w:val="008254FA"/>
    <w:rsid w:val="008257CF"/>
    <w:rsid w:val="00826B09"/>
    <w:rsid w:val="00826CD2"/>
    <w:rsid w:val="00826E78"/>
    <w:rsid w:val="008319C4"/>
    <w:rsid w:val="00831E81"/>
    <w:rsid w:val="00831F99"/>
    <w:rsid w:val="008321C9"/>
    <w:rsid w:val="008327E1"/>
    <w:rsid w:val="00832812"/>
    <w:rsid w:val="00832A9D"/>
    <w:rsid w:val="00833625"/>
    <w:rsid w:val="008340D5"/>
    <w:rsid w:val="00834AD5"/>
    <w:rsid w:val="008350F8"/>
    <w:rsid w:val="008362FC"/>
    <w:rsid w:val="00836ECC"/>
    <w:rsid w:val="0083743C"/>
    <w:rsid w:val="00840731"/>
    <w:rsid w:val="008414BB"/>
    <w:rsid w:val="008441BA"/>
    <w:rsid w:val="00847E61"/>
    <w:rsid w:val="00851652"/>
    <w:rsid w:val="00851898"/>
    <w:rsid w:val="00852BBC"/>
    <w:rsid w:val="00856F6A"/>
    <w:rsid w:val="008573D7"/>
    <w:rsid w:val="008579B4"/>
    <w:rsid w:val="00857E41"/>
    <w:rsid w:val="00857F1D"/>
    <w:rsid w:val="008606E4"/>
    <w:rsid w:val="00860AAA"/>
    <w:rsid w:val="00861559"/>
    <w:rsid w:val="008622F8"/>
    <w:rsid w:val="00863053"/>
    <w:rsid w:val="00863215"/>
    <w:rsid w:val="00864E24"/>
    <w:rsid w:val="0086515E"/>
    <w:rsid w:val="00867173"/>
    <w:rsid w:val="008674F2"/>
    <w:rsid w:val="00872183"/>
    <w:rsid w:val="00872982"/>
    <w:rsid w:val="00875F62"/>
    <w:rsid w:val="0088009C"/>
    <w:rsid w:val="00880AFA"/>
    <w:rsid w:val="0088100B"/>
    <w:rsid w:val="00881367"/>
    <w:rsid w:val="00881A7C"/>
    <w:rsid w:val="00881F72"/>
    <w:rsid w:val="00882E8B"/>
    <w:rsid w:val="00883557"/>
    <w:rsid w:val="00884EFE"/>
    <w:rsid w:val="00884FAE"/>
    <w:rsid w:val="00884FEE"/>
    <w:rsid w:val="0088657F"/>
    <w:rsid w:val="008865A4"/>
    <w:rsid w:val="00886A32"/>
    <w:rsid w:val="00887534"/>
    <w:rsid w:val="0088756B"/>
    <w:rsid w:val="0089050C"/>
    <w:rsid w:val="008905AA"/>
    <w:rsid w:val="008923E1"/>
    <w:rsid w:val="00892E0E"/>
    <w:rsid w:val="0089302A"/>
    <w:rsid w:val="00894BF0"/>
    <w:rsid w:val="0089586B"/>
    <w:rsid w:val="00896310"/>
    <w:rsid w:val="0089688B"/>
    <w:rsid w:val="008968A4"/>
    <w:rsid w:val="008974F4"/>
    <w:rsid w:val="00897B62"/>
    <w:rsid w:val="008A03CC"/>
    <w:rsid w:val="008A06C4"/>
    <w:rsid w:val="008A0B3F"/>
    <w:rsid w:val="008A2183"/>
    <w:rsid w:val="008A2FEF"/>
    <w:rsid w:val="008A337B"/>
    <w:rsid w:val="008A41BF"/>
    <w:rsid w:val="008A4466"/>
    <w:rsid w:val="008A4C5D"/>
    <w:rsid w:val="008A5D78"/>
    <w:rsid w:val="008A5DD7"/>
    <w:rsid w:val="008A6674"/>
    <w:rsid w:val="008A69F8"/>
    <w:rsid w:val="008A7A9E"/>
    <w:rsid w:val="008A7DCC"/>
    <w:rsid w:val="008B056C"/>
    <w:rsid w:val="008B0B41"/>
    <w:rsid w:val="008B1226"/>
    <w:rsid w:val="008B14A5"/>
    <w:rsid w:val="008B1CC4"/>
    <w:rsid w:val="008B24FD"/>
    <w:rsid w:val="008B2EC7"/>
    <w:rsid w:val="008B3275"/>
    <w:rsid w:val="008B334F"/>
    <w:rsid w:val="008B526D"/>
    <w:rsid w:val="008B766B"/>
    <w:rsid w:val="008C1F80"/>
    <w:rsid w:val="008C26C2"/>
    <w:rsid w:val="008C5B25"/>
    <w:rsid w:val="008C5C6E"/>
    <w:rsid w:val="008C5E4D"/>
    <w:rsid w:val="008C614F"/>
    <w:rsid w:val="008C7775"/>
    <w:rsid w:val="008C79B5"/>
    <w:rsid w:val="008D0541"/>
    <w:rsid w:val="008D0682"/>
    <w:rsid w:val="008D08CE"/>
    <w:rsid w:val="008D0F68"/>
    <w:rsid w:val="008D1262"/>
    <w:rsid w:val="008D1956"/>
    <w:rsid w:val="008D1EEB"/>
    <w:rsid w:val="008D1FFF"/>
    <w:rsid w:val="008D2DEB"/>
    <w:rsid w:val="008D325D"/>
    <w:rsid w:val="008D4506"/>
    <w:rsid w:val="008D631A"/>
    <w:rsid w:val="008D7836"/>
    <w:rsid w:val="008E14BC"/>
    <w:rsid w:val="008E3901"/>
    <w:rsid w:val="008E5C9D"/>
    <w:rsid w:val="008E6E66"/>
    <w:rsid w:val="008E7C4E"/>
    <w:rsid w:val="008F0A5A"/>
    <w:rsid w:val="008F16C7"/>
    <w:rsid w:val="008F2021"/>
    <w:rsid w:val="008F29ED"/>
    <w:rsid w:val="008F3CF1"/>
    <w:rsid w:val="008F49C2"/>
    <w:rsid w:val="008F6D56"/>
    <w:rsid w:val="0090032C"/>
    <w:rsid w:val="00900D12"/>
    <w:rsid w:val="00901190"/>
    <w:rsid w:val="0090180D"/>
    <w:rsid w:val="00903EA9"/>
    <w:rsid w:val="00906F90"/>
    <w:rsid w:val="00907BAC"/>
    <w:rsid w:val="00911107"/>
    <w:rsid w:val="00913071"/>
    <w:rsid w:val="009148CF"/>
    <w:rsid w:val="00914EA6"/>
    <w:rsid w:val="009151AF"/>
    <w:rsid w:val="00915CE1"/>
    <w:rsid w:val="009179D0"/>
    <w:rsid w:val="00917B9A"/>
    <w:rsid w:val="00917FE4"/>
    <w:rsid w:val="00920474"/>
    <w:rsid w:val="0092098A"/>
    <w:rsid w:val="00922AEF"/>
    <w:rsid w:val="00923FE6"/>
    <w:rsid w:val="0092412B"/>
    <w:rsid w:val="00924A91"/>
    <w:rsid w:val="00925D9A"/>
    <w:rsid w:val="00926A17"/>
    <w:rsid w:val="00927B5C"/>
    <w:rsid w:val="00930C62"/>
    <w:rsid w:val="00931631"/>
    <w:rsid w:val="00931C1D"/>
    <w:rsid w:val="0093223B"/>
    <w:rsid w:val="00932456"/>
    <w:rsid w:val="0093254F"/>
    <w:rsid w:val="00932896"/>
    <w:rsid w:val="009329A9"/>
    <w:rsid w:val="009337C6"/>
    <w:rsid w:val="009345E9"/>
    <w:rsid w:val="00934CC2"/>
    <w:rsid w:val="00935357"/>
    <w:rsid w:val="00935CE8"/>
    <w:rsid w:val="00936864"/>
    <w:rsid w:val="00937AB8"/>
    <w:rsid w:val="009400AA"/>
    <w:rsid w:val="00940919"/>
    <w:rsid w:val="009411D0"/>
    <w:rsid w:val="00941781"/>
    <w:rsid w:val="009419D1"/>
    <w:rsid w:val="00942179"/>
    <w:rsid w:val="00943304"/>
    <w:rsid w:val="00945985"/>
    <w:rsid w:val="00947291"/>
    <w:rsid w:val="0094782E"/>
    <w:rsid w:val="00947CBD"/>
    <w:rsid w:val="0095195D"/>
    <w:rsid w:val="009520AB"/>
    <w:rsid w:val="009538F9"/>
    <w:rsid w:val="0095413F"/>
    <w:rsid w:val="0095448F"/>
    <w:rsid w:val="0095455F"/>
    <w:rsid w:val="0095463E"/>
    <w:rsid w:val="0095583F"/>
    <w:rsid w:val="009558BB"/>
    <w:rsid w:val="009571ED"/>
    <w:rsid w:val="00960B33"/>
    <w:rsid w:val="00965952"/>
    <w:rsid w:val="00965EA7"/>
    <w:rsid w:val="00966029"/>
    <w:rsid w:val="00972E61"/>
    <w:rsid w:val="009732EC"/>
    <w:rsid w:val="00973EB7"/>
    <w:rsid w:val="00974089"/>
    <w:rsid w:val="009769C9"/>
    <w:rsid w:val="00977A6C"/>
    <w:rsid w:val="009800DD"/>
    <w:rsid w:val="009832C4"/>
    <w:rsid w:val="00983748"/>
    <w:rsid w:val="009858DD"/>
    <w:rsid w:val="00987A34"/>
    <w:rsid w:val="009905CF"/>
    <w:rsid w:val="009908E0"/>
    <w:rsid w:val="00991850"/>
    <w:rsid w:val="0099186B"/>
    <w:rsid w:val="00992078"/>
    <w:rsid w:val="009920B3"/>
    <w:rsid w:val="009927A8"/>
    <w:rsid w:val="00992C2D"/>
    <w:rsid w:val="00993A91"/>
    <w:rsid w:val="00994512"/>
    <w:rsid w:val="00994915"/>
    <w:rsid w:val="0099493E"/>
    <w:rsid w:val="009951A3"/>
    <w:rsid w:val="00995866"/>
    <w:rsid w:val="009959E6"/>
    <w:rsid w:val="00996901"/>
    <w:rsid w:val="009969DA"/>
    <w:rsid w:val="0099725E"/>
    <w:rsid w:val="009A5DF9"/>
    <w:rsid w:val="009A6FD3"/>
    <w:rsid w:val="009A7035"/>
    <w:rsid w:val="009A70CD"/>
    <w:rsid w:val="009B056C"/>
    <w:rsid w:val="009B5537"/>
    <w:rsid w:val="009B5A94"/>
    <w:rsid w:val="009B5CCA"/>
    <w:rsid w:val="009C0189"/>
    <w:rsid w:val="009C1980"/>
    <w:rsid w:val="009C2EE0"/>
    <w:rsid w:val="009C4109"/>
    <w:rsid w:val="009C68ED"/>
    <w:rsid w:val="009C6AE2"/>
    <w:rsid w:val="009C7C57"/>
    <w:rsid w:val="009D085A"/>
    <w:rsid w:val="009D1864"/>
    <w:rsid w:val="009D2FCB"/>
    <w:rsid w:val="009D3890"/>
    <w:rsid w:val="009D512A"/>
    <w:rsid w:val="009D5A70"/>
    <w:rsid w:val="009D6633"/>
    <w:rsid w:val="009D6BBF"/>
    <w:rsid w:val="009D6D0D"/>
    <w:rsid w:val="009D751F"/>
    <w:rsid w:val="009D7FB6"/>
    <w:rsid w:val="009E12F8"/>
    <w:rsid w:val="009E233F"/>
    <w:rsid w:val="009E26D5"/>
    <w:rsid w:val="009E5A8C"/>
    <w:rsid w:val="009E5E21"/>
    <w:rsid w:val="009E6863"/>
    <w:rsid w:val="009E6C99"/>
    <w:rsid w:val="009E7A38"/>
    <w:rsid w:val="009F03D4"/>
    <w:rsid w:val="009F1737"/>
    <w:rsid w:val="009F30D6"/>
    <w:rsid w:val="009F33B2"/>
    <w:rsid w:val="009F4131"/>
    <w:rsid w:val="009F6668"/>
    <w:rsid w:val="009F667B"/>
    <w:rsid w:val="009F6F5F"/>
    <w:rsid w:val="009F73CE"/>
    <w:rsid w:val="00A01669"/>
    <w:rsid w:val="00A01BFC"/>
    <w:rsid w:val="00A03897"/>
    <w:rsid w:val="00A04339"/>
    <w:rsid w:val="00A04537"/>
    <w:rsid w:val="00A045F8"/>
    <w:rsid w:val="00A04945"/>
    <w:rsid w:val="00A05119"/>
    <w:rsid w:val="00A053C8"/>
    <w:rsid w:val="00A05456"/>
    <w:rsid w:val="00A06187"/>
    <w:rsid w:val="00A066EE"/>
    <w:rsid w:val="00A114FA"/>
    <w:rsid w:val="00A11B5C"/>
    <w:rsid w:val="00A13D23"/>
    <w:rsid w:val="00A14E42"/>
    <w:rsid w:val="00A1767B"/>
    <w:rsid w:val="00A20D00"/>
    <w:rsid w:val="00A211F1"/>
    <w:rsid w:val="00A23A29"/>
    <w:rsid w:val="00A23A41"/>
    <w:rsid w:val="00A23D45"/>
    <w:rsid w:val="00A2551E"/>
    <w:rsid w:val="00A260C8"/>
    <w:rsid w:val="00A269B2"/>
    <w:rsid w:val="00A27C51"/>
    <w:rsid w:val="00A32F1A"/>
    <w:rsid w:val="00A33894"/>
    <w:rsid w:val="00A339A7"/>
    <w:rsid w:val="00A33C6C"/>
    <w:rsid w:val="00A3402E"/>
    <w:rsid w:val="00A34AA5"/>
    <w:rsid w:val="00A34AFE"/>
    <w:rsid w:val="00A3737E"/>
    <w:rsid w:val="00A37BE0"/>
    <w:rsid w:val="00A42C44"/>
    <w:rsid w:val="00A430BB"/>
    <w:rsid w:val="00A43CB5"/>
    <w:rsid w:val="00A441F3"/>
    <w:rsid w:val="00A44519"/>
    <w:rsid w:val="00A44FA3"/>
    <w:rsid w:val="00A45D10"/>
    <w:rsid w:val="00A4640A"/>
    <w:rsid w:val="00A509FD"/>
    <w:rsid w:val="00A51524"/>
    <w:rsid w:val="00A51DA8"/>
    <w:rsid w:val="00A5328B"/>
    <w:rsid w:val="00A55C7B"/>
    <w:rsid w:val="00A56260"/>
    <w:rsid w:val="00A565E4"/>
    <w:rsid w:val="00A56953"/>
    <w:rsid w:val="00A573DF"/>
    <w:rsid w:val="00A604F1"/>
    <w:rsid w:val="00A61E6E"/>
    <w:rsid w:val="00A62116"/>
    <w:rsid w:val="00A62483"/>
    <w:rsid w:val="00A627FB"/>
    <w:rsid w:val="00A640C3"/>
    <w:rsid w:val="00A64C88"/>
    <w:rsid w:val="00A651C2"/>
    <w:rsid w:val="00A66760"/>
    <w:rsid w:val="00A73CFD"/>
    <w:rsid w:val="00A74788"/>
    <w:rsid w:val="00A74E8A"/>
    <w:rsid w:val="00A7505F"/>
    <w:rsid w:val="00A75232"/>
    <w:rsid w:val="00A75462"/>
    <w:rsid w:val="00A75FE1"/>
    <w:rsid w:val="00A76182"/>
    <w:rsid w:val="00A764EF"/>
    <w:rsid w:val="00A7701E"/>
    <w:rsid w:val="00A77758"/>
    <w:rsid w:val="00A80BB5"/>
    <w:rsid w:val="00A81A5F"/>
    <w:rsid w:val="00A821B1"/>
    <w:rsid w:val="00A823A2"/>
    <w:rsid w:val="00A8484A"/>
    <w:rsid w:val="00A848AF"/>
    <w:rsid w:val="00A84A8A"/>
    <w:rsid w:val="00A857D1"/>
    <w:rsid w:val="00A86728"/>
    <w:rsid w:val="00A86C5B"/>
    <w:rsid w:val="00A879F2"/>
    <w:rsid w:val="00A87F40"/>
    <w:rsid w:val="00A9001D"/>
    <w:rsid w:val="00A9010F"/>
    <w:rsid w:val="00A90A03"/>
    <w:rsid w:val="00A91D3C"/>
    <w:rsid w:val="00A92632"/>
    <w:rsid w:val="00A930D0"/>
    <w:rsid w:val="00A94844"/>
    <w:rsid w:val="00A94B53"/>
    <w:rsid w:val="00A9510C"/>
    <w:rsid w:val="00A951BC"/>
    <w:rsid w:val="00A956E2"/>
    <w:rsid w:val="00A95965"/>
    <w:rsid w:val="00A96F42"/>
    <w:rsid w:val="00A976EC"/>
    <w:rsid w:val="00AA0382"/>
    <w:rsid w:val="00AA1CA1"/>
    <w:rsid w:val="00AA497A"/>
    <w:rsid w:val="00AA4EA4"/>
    <w:rsid w:val="00AA54D3"/>
    <w:rsid w:val="00AA5ECC"/>
    <w:rsid w:val="00AA64BB"/>
    <w:rsid w:val="00AA72EF"/>
    <w:rsid w:val="00AA74BD"/>
    <w:rsid w:val="00AB133B"/>
    <w:rsid w:val="00AB16B1"/>
    <w:rsid w:val="00AB2058"/>
    <w:rsid w:val="00AB2C99"/>
    <w:rsid w:val="00AB3540"/>
    <w:rsid w:val="00AB452A"/>
    <w:rsid w:val="00AB6EA0"/>
    <w:rsid w:val="00AC11B4"/>
    <w:rsid w:val="00AC2641"/>
    <w:rsid w:val="00AC29C1"/>
    <w:rsid w:val="00AC34BD"/>
    <w:rsid w:val="00AC3608"/>
    <w:rsid w:val="00AC40FA"/>
    <w:rsid w:val="00AC4845"/>
    <w:rsid w:val="00AC67CE"/>
    <w:rsid w:val="00AC6E8D"/>
    <w:rsid w:val="00AD13C3"/>
    <w:rsid w:val="00AD1462"/>
    <w:rsid w:val="00AD14AC"/>
    <w:rsid w:val="00AD2994"/>
    <w:rsid w:val="00AD33F2"/>
    <w:rsid w:val="00AD4873"/>
    <w:rsid w:val="00AD53A6"/>
    <w:rsid w:val="00AD53C5"/>
    <w:rsid w:val="00AD635D"/>
    <w:rsid w:val="00AE0DA1"/>
    <w:rsid w:val="00AE201C"/>
    <w:rsid w:val="00AE63C1"/>
    <w:rsid w:val="00AF19C8"/>
    <w:rsid w:val="00AF491B"/>
    <w:rsid w:val="00AF6DE1"/>
    <w:rsid w:val="00AF6F02"/>
    <w:rsid w:val="00AF709B"/>
    <w:rsid w:val="00AF76EE"/>
    <w:rsid w:val="00B005EE"/>
    <w:rsid w:val="00B02101"/>
    <w:rsid w:val="00B02AF7"/>
    <w:rsid w:val="00B03B32"/>
    <w:rsid w:val="00B04D84"/>
    <w:rsid w:val="00B05CD1"/>
    <w:rsid w:val="00B05F52"/>
    <w:rsid w:val="00B061F4"/>
    <w:rsid w:val="00B06E98"/>
    <w:rsid w:val="00B0763C"/>
    <w:rsid w:val="00B07D34"/>
    <w:rsid w:val="00B10DC8"/>
    <w:rsid w:val="00B10F97"/>
    <w:rsid w:val="00B1222C"/>
    <w:rsid w:val="00B1243A"/>
    <w:rsid w:val="00B12787"/>
    <w:rsid w:val="00B12DAB"/>
    <w:rsid w:val="00B13847"/>
    <w:rsid w:val="00B13B43"/>
    <w:rsid w:val="00B13D62"/>
    <w:rsid w:val="00B14A35"/>
    <w:rsid w:val="00B14FF0"/>
    <w:rsid w:val="00B15A04"/>
    <w:rsid w:val="00B17047"/>
    <w:rsid w:val="00B20D1E"/>
    <w:rsid w:val="00B20FBF"/>
    <w:rsid w:val="00B21470"/>
    <w:rsid w:val="00B21770"/>
    <w:rsid w:val="00B23A0F"/>
    <w:rsid w:val="00B24302"/>
    <w:rsid w:val="00B24E90"/>
    <w:rsid w:val="00B26829"/>
    <w:rsid w:val="00B26DCB"/>
    <w:rsid w:val="00B26FE1"/>
    <w:rsid w:val="00B277A6"/>
    <w:rsid w:val="00B278CD"/>
    <w:rsid w:val="00B27E14"/>
    <w:rsid w:val="00B32097"/>
    <w:rsid w:val="00B325F7"/>
    <w:rsid w:val="00B32AEB"/>
    <w:rsid w:val="00B32DB2"/>
    <w:rsid w:val="00B32EC1"/>
    <w:rsid w:val="00B337CC"/>
    <w:rsid w:val="00B339D1"/>
    <w:rsid w:val="00B35D07"/>
    <w:rsid w:val="00B35DDD"/>
    <w:rsid w:val="00B3648B"/>
    <w:rsid w:val="00B413AC"/>
    <w:rsid w:val="00B41D45"/>
    <w:rsid w:val="00B42BA6"/>
    <w:rsid w:val="00B42F0B"/>
    <w:rsid w:val="00B43E96"/>
    <w:rsid w:val="00B458CA"/>
    <w:rsid w:val="00B45DED"/>
    <w:rsid w:val="00B464FD"/>
    <w:rsid w:val="00B47A6F"/>
    <w:rsid w:val="00B47D28"/>
    <w:rsid w:val="00B51814"/>
    <w:rsid w:val="00B51BAF"/>
    <w:rsid w:val="00B52381"/>
    <w:rsid w:val="00B535D8"/>
    <w:rsid w:val="00B535E5"/>
    <w:rsid w:val="00B5521B"/>
    <w:rsid w:val="00B557AD"/>
    <w:rsid w:val="00B56AB5"/>
    <w:rsid w:val="00B56E5B"/>
    <w:rsid w:val="00B60039"/>
    <w:rsid w:val="00B60464"/>
    <w:rsid w:val="00B60717"/>
    <w:rsid w:val="00B613A7"/>
    <w:rsid w:val="00B66014"/>
    <w:rsid w:val="00B675A5"/>
    <w:rsid w:val="00B675D9"/>
    <w:rsid w:val="00B70230"/>
    <w:rsid w:val="00B718C5"/>
    <w:rsid w:val="00B74C7A"/>
    <w:rsid w:val="00B752D5"/>
    <w:rsid w:val="00B806E0"/>
    <w:rsid w:val="00B80DF0"/>
    <w:rsid w:val="00B81327"/>
    <w:rsid w:val="00B82252"/>
    <w:rsid w:val="00B835C4"/>
    <w:rsid w:val="00B8464F"/>
    <w:rsid w:val="00B85159"/>
    <w:rsid w:val="00B85183"/>
    <w:rsid w:val="00B85CE8"/>
    <w:rsid w:val="00B86914"/>
    <w:rsid w:val="00B869BF"/>
    <w:rsid w:val="00B86FF1"/>
    <w:rsid w:val="00B9087C"/>
    <w:rsid w:val="00B91E70"/>
    <w:rsid w:val="00B93107"/>
    <w:rsid w:val="00B961B4"/>
    <w:rsid w:val="00B96490"/>
    <w:rsid w:val="00B97041"/>
    <w:rsid w:val="00B97BEC"/>
    <w:rsid w:val="00B97DD1"/>
    <w:rsid w:val="00BA0808"/>
    <w:rsid w:val="00BA1B7A"/>
    <w:rsid w:val="00BA317C"/>
    <w:rsid w:val="00BA39CC"/>
    <w:rsid w:val="00BA40D9"/>
    <w:rsid w:val="00BA42D8"/>
    <w:rsid w:val="00BA552A"/>
    <w:rsid w:val="00BA5933"/>
    <w:rsid w:val="00BA766D"/>
    <w:rsid w:val="00BB0386"/>
    <w:rsid w:val="00BB10BD"/>
    <w:rsid w:val="00BB1964"/>
    <w:rsid w:val="00BB2166"/>
    <w:rsid w:val="00BB2E83"/>
    <w:rsid w:val="00BB5CCE"/>
    <w:rsid w:val="00BB7D0A"/>
    <w:rsid w:val="00BC228E"/>
    <w:rsid w:val="00BC3105"/>
    <w:rsid w:val="00BC3705"/>
    <w:rsid w:val="00BC3FAF"/>
    <w:rsid w:val="00BC698A"/>
    <w:rsid w:val="00BC7B1D"/>
    <w:rsid w:val="00BD1BE4"/>
    <w:rsid w:val="00BD1ED5"/>
    <w:rsid w:val="00BD2AF6"/>
    <w:rsid w:val="00BD3408"/>
    <w:rsid w:val="00BD3428"/>
    <w:rsid w:val="00BD3766"/>
    <w:rsid w:val="00BD7295"/>
    <w:rsid w:val="00BD7F79"/>
    <w:rsid w:val="00BE0973"/>
    <w:rsid w:val="00BE0CF7"/>
    <w:rsid w:val="00BE2246"/>
    <w:rsid w:val="00BE335F"/>
    <w:rsid w:val="00BE3ED3"/>
    <w:rsid w:val="00BE47ED"/>
    <w:rsid w:val="00BE4CE4"/>
    <w:rsid w:val="00BE5A75"/>
    <w:rsid w:val="00BE5E13"/>
    <w:rsid w:val="00BE62B2"/>
    <w:rsid w:val="00BE6316"/>
    <w:rsid w:val="00BF00E3"/>
    <w:rsid w:val="00BF1BF6"/>
    <w:rsid w:val="00BF2BF1"/>
    <w:rsid w:val="00BF2FD2"/>
    <w:rsid w:val="00BF32D5"/>
    <w:rsid w:val="00BF4007"/>
    <w:rsid w:val="00BF4D01"/>
    <w:rsid w:val="00BF531F"/>
    <w:rsid w:val="00BF6500"/>
    <w:rsid w:val="00BF74EF"/>
    <w:rsid w:val="00C008FB"/>
    <w:rsid w:val="00C00EF1"/>
    <w:rsid w:val="00C01A53"/>
    <w:rsid w:val="00C01E3F"/>
    <w:rsid w:val="00C024E0"/>
    <w:rsid w:val="00C02EEF"/>
    <w:rsid w:val="00C03824"/>
    <w:rsid w:val="00C04678"/>
    <w:rsid w:val="00C04C41"/>
    <w:rsid w:val="00C04F28"/>
    <w:rsid w:val="00C05597"/>
    <w:rsid w:val="00C05D78"/>
    <w:rsid w:val="00C0637B"/>
    <w:rsid w:val="00C07247"/>
    <w:rsid w:val="00C075AE"/>
    <w:rsid w:val="00C13B2B"/>
    <w:rsid w:val="00C14A65"/>
    <w:rsid w:val="00C15421"/>
    <w:rsid w:val="00C15737"/>
    <w:rsid w:val="00C166BC"/>
    <w:rsid w:val="00C174B4"/>
    <w:rsid w:val="00C178FA"/>
    <w:rsid w:val="00C20562"/>
    <w:rsid w:val="00C22C53"/>
    <w:rsid w:val="00C23041"/>
    <w:rsid w:val="00C23F9F"/>
    <w:rsid w:val="00C2539F"/>
    <w:rsid w:val="00C258E2"/>
    <w:rsid w:val="00C260F5"/>
    <w:rsid w:val="00C274E1"/>
    <w:rsid w:val="00C30AE1"/>
    <w:rsid w:val="00C310B6"/>
    <w:rsid w:val="00C31168"/>
    <w:rsid w:val="00C31197"/>
    <w:rsid w:val="00C31213"/>
    <w:rsid w:val="00C316E9"/>
    <w:rsid w:val="00C32062"/>
    <w:rsid w:val="00C32AC2"/>
    <w:rsid w:val="00C33235"/>
    <w:rsid w:val="00C336CA"/>
    <w:rsid w:val="00C33EF3"/>
    <w:rsid w:val="00C34165"/>
    <w:rsid w:val="00C34A05"/>
    <w:rsid w:val="00C358F0"/>
    <w:rsid w:val="00C36676"/>
    <w:rsid w:val="00C40898"/>
    <w:rsid w:val="00C41764"/>
    <w:rsid w:val="00C4177D"/>
    <w:rsid w:val="00C428F1"/>
    <w:rsid w:val="00C45B21"/>
    <w:rsid w:val="00C460AC"/>
    <w:rsid w:val="00C46ABC"/>
    <w:rsid w:val="00C46D0D"/>
    <w:rsid w:val="00C470E8"/>
    <w:rsid w:val="00C50BFB"/>
    <w:rsid w:val="00C514A1"/>
    <w:rsid w:val="00C52748"/>
    <w:rsid w:val="00C53983"/>
    <w:rsid w:val="00C54CC7"/>
    <w:rsid w:val="00C54F5C"/>
    <w:rsid w:val="00C575C9"/>
    <w:rsid w:val="00C60285"/>
    <w:rsid w:val="00C606C6"/>
    <w:rsid w:val="00C6274D"/>
    <w:rsid w:val="00C63829"/>
    <w:rsid w:val="00C64383"/>
    <w:rsid w:val="00C654E3"/>
    <w:rsid w:val="00C65FC8"/>
    <w:rsid w:val="00C65FD9"/>
    <w:rsid w:val="00C67485"/>
    <w:rsid w:val="00C67A26"/>
    <w:rsid w:val="00C67E61"/>
    <w:rsid w:val="00C71E83"/>
    <w:rsid w:val="00C72302"/>
    <w:rsid w:val="00C74969"/>
    <w:rsid w:val="00C74ABA"/>
    <w:rsid w:val="00C75B27"/>
    <w:rsid w:val="00C76115"/>
    <w:rsid w:val="00C771B8"/>
    <w:rsid w:val="00C8060D"/>
    <w:rsid w:val="00C809E7"/>
    <w:rsid w:val="00C8103A"/>
    <w:rsid w:val="00C81094"/>
    <w:rsid w:val="00C83FF3"/>
    <w:rsid w:val="00C8507A"/>
    <w:rsid w:val="00C85765"/>
    <w:rsid w:val="00C858A1"/>
    <w:rsid w:val="00C85FF1"/>
    <w:rsid w:val="00C86554"/>
    <w:rsid w:val="00C86A48"/>
    <w:rsid w:val="00C870BA"/>
    <w:rsid w:val="00C87309"/>
    <w:rsid w:val="00C91A5B"/>
    <w:rsid w:val="00C9241B"/>
    <w:rsid w:val="00C92576"/>
    <w:rsid w:val="00C925E5"/>
    <w:rsid w:val="00C93C6A"/>
    <w:rsid w:val="00C94E39"/>
    <w:rsid w:val="00C94EF7"/>
    <w:rsid w:val="00C94FB4"/>
    <w:rsid w:val="00C9502B"/>
    <w:rsid w:val="00C95837"/>
    <w:rsid w:val="00C96F71"/>
    <w:rsid w:val="00CA080C"/>
    <w:rsid w:val="00CA13D8"/>
    <w:rsid w:val="00CA2F9A"/>
    <w:rsid w:val="00CA4374"/>
    <w:rsid w:val="00CA63CF"/>
    <w:rsid w:val="00CA6CA0"/>
    <w:rsid w:val="00CA7A47"/>
    <w:rsid w:val="00CB0407"/>
    <w:rsid w:val="00CB2753"/>
    <w:rsid w:val="00CB36A5"/>
    <w:rsid w:val="00CB413F"/>
    <w:rsid w:val="00CB4CA0"/>
    <w:rsid w:val="00CB4F9C"/>
    <w:rsid w:val="00CB535B"/>
    <w:rsid w:val="00CB5543"/>
    <w:rsid w:val="00CB6253"/>
    <w:rsid w:val="00CB70F8"/>
    <w:rsid w:val="00CB7D93"/>
    <w:rsid w:val="00CC044D"/>
    <w:rsid w:val="00CC0C74"/>
    <w:rsid w:val="00CC139B"/>
    <w:rsid w:val="00CC3595"/>
    <w:rsid w:val="00CC3A59"/>
    <w:rsid w:val="00CC4486"/>
    <w:rsid w:val="00CC44F0"/>
    <w:rsid w:val="00CC4B94"/>
    <w:rsid w:val="00CC5550"/>
    <w:rsid w:val="00CC586A"/>
    <w:rsid w:val="00CC588D"/>
    <w:rsid w:val="00CC6BAF"/>
    <w:rsid w:val="00CD0069"/>
    <w:rsid w:val="00CD0138"/>
    <w:rsid w:val="00CD20C4"/>
    <w:rsid w:val="00CD292C"/>
    <w:rsid w:val="00CD44DA"/>
    <w:rsid w:val="00CD571A"/>
    <w:rsid w:val="00CD57FB"/>
    <w:rsid w:val="00CD6D71"/>
    <w:rsid w:val="00CD7230"/>
    <w:rsid w:val="00CE04CB"/>
    <w:rsid w:val="00CE14E7"/>
    <w:rsid w:val="00CE7D8E"/>
    <w:rsid w:val="00CE7FB4"/>
    <w:rsid w:val="00CF008E"/>
    <w:rsid w:val="00CF0B5A"/>
    <w:rsid w:val="00CF14C9"/>
    <w:rsid w:val="00CF2A74"/>
    <w:rsid w:val="00CF354B"/>
    <w:rsid w:val="00CF457D"/>
    <w:rsid w:val="00CF4859"/>
    <w:rsid w:val="00CF5037"/>
    <w:rsid w:val="00CF5040"/>
    <w:rsid w:val="00CF51E1"/>
    <w:rsid w:val="00CF5573"/>
    <w:rsid w:val="00CF5DE2"/>
    <w:rsid w:val="00CF6D11"/>
    <w:rsid w:val="00D00049"/>
    <w:rsid w:val="00D00AD5"/>
    <w:rsid w:val="00D01055"/>
    <w:rsid w:val="00D0331D"/>
    <w:rsid w:val="00D0337E"/>
    <w:rsid w:val="00D0356A"/>
    <w:rsid w:val="00D03E97"/>
    <w:rsid w:val="00D04F30"/>
    <w:rsid w:val="00D05685"/>
    <w:rsid w:val="00D05E23"/>
    <w:rsid w:val="00D06566"/>
    <w:rsid w:val="00D0697A"/>
    <w:rsid w:val="00D0759C"/>
    <w:rsid w:val="00D07DE4"/>
    <w:rsid w:val="00D07EB5"/>
    <w:rsid w:val="00D10789"/>
    <w:rsid w:val="00D10C7D"/>
    <w:rsid w:val="00D11935"/>
    <w:rsid w:val="00D11EE8"/>
    <w:rsid w:val="00D11F2C"/>
    <w:rsid w:val="00D14088"/>
    <w:rsid w:val="00D14C97"/>
    <w:rsid w:val="00D15161"/>
    <w:rsid w:val="00D15AE3"/>
    <w:rsid w:val="00D15B5F"/>
    <w:rsid w:val="00D16889"/>
    <w:rsid w:val="00D170ED"/>
    <w:rsid w:val="00D178FB"/>
    <w:rsid w:val="00D20116"/>
    <w:rsid w:val="00D20ECD"/>
    <w:rsid w:val="00D221D4"/>
    <w:rsid w:val="00D23060"/>
    <w:rsid w:val="00D238B6"/>
    <w:rsid w:val="00D24963"/>
    <w:rsid w:val="00D25BED"/>
    <w:rsid w:val="00D261B8"/>
    <w:rsid w:val="00D268B0"/>
    <w:rsid w:val="00D3154A"/>
    <w:rsid w:val="00D31624"/>
    <w:rsid w:val="00D32074"/>
    <w:rsid w:val="00D33D2C"/>
    <w:rsid w:val="00D34051"/>
    <w:rsid w:val="00D35D5A"/>
    <w:rsid w:val="00D36761"/>
    <w:rsid w:val="00D41481"/>
    <w:rsid w:val="00D42D16"/>
    <w:rsid w:val="00D43621"/>
    <w:rsid w:val="00D44ADF"/>
    <w:rsid w:val="00D44E25"/>
    <w:rsid w:val="00D45120"/>
    <w:rsid w:val="00D4635E"/>
    <w:rsid w:val="00D46CF3"/>
    <w:rsid w:val="00D52ADA"/>
    <w:rsid w:val="00D5303E"/>
    <w:rsid w:val="00D53DC0"/>
    <w:rsid w:val="00D5437A"/>
    <w:rsid w:val="00D54760"/>
    <w:rsid w:val="00D57059"/>
    <w:rsid w:val="00D636DF"/>
    <w:rsid w:val="00D63CA2"/>
    <w:rsid w:val="00D64C4A"/>
    <w:rsid w:val="00D64D3B"/>
    <w:rsid w:val="00D654AC"/>
    <w:rsid w:val="00D66ACD"/>
    <w:rsid w:val="00D731D8"/>
    <w:rsid w:val="00D739C0"/>
    <w:rsid w:val="00D75430"/>
    <w:rsid w:val="00D77A44"/>
    <w:rsid w:val="00D77C6F"/>
    <w:rsid w:val="00D802ED"/>
    <w:rsid w:val="00D802FC"/>
    <w:rsid w:val="00D809EA"/>
    <w:rsid w:val="00D81047"/>
    <w:rsid w:val="00D81776"/>
    <w:rsid w:val="00D81E69"/>
    <w:rsid w:val="00D82384"/>
    <w:rsid w:val="00D82695"/>
    <w:rsid w:val="00D82B08"/>
    <w:rsid w:val="00D82B19"/>
    <w:rsid w:val="00D83532"/>
    <w:rsid w:val="00D8470E"/>
    <w:rsid w:val="00D85303"/>
    <w:rsid w:val="00D85507"/>
    <w:rsid w:val="00D910E1"/>
    <w:rsid w:val="00D916D5"/>
    <w:rsid w:val="00D91B0B"/>
    <w:rsid w:val="00D92BC0"/>
    <w:rsid w:val="00D93F05"/>
    <w:rsid w:val="00D95797"/>
    <w:rsid w:val="00D974BE"/>
    <w:rsid w:val="00D9751D"/>
    <w:rsid w:val="00D97B2B"/>
    <w:rsid w:val="00DA013D"/>
    <w:rsid w:val="00DA0C87"/>
    <w:rsid w:val="00DA36C9"/>
    <w:rsid w:val="00DA3A16"/>
    <w:rsid w:val="00DA5D07"/>
    <w:rsid w:val="00DA6752"/>
    <w:rsid w:val="00DA6A1B"/>
    <w:rsid w:val="00DB0B67"/>
    <w:rsid w:val="00DB33BC"/>
    <w:rsid w:val="00DB4D8F"/>
    <w:rsid w:val="00DB5284"/>
    <w:rsid w:val="00DB58CE"/>
    <w:rsid w:val="00DB58DA"/>
    <w:rsid w:val="00DB596D"/>
    <w:rsid w:val="00DB5A25"/>
    <w:rsid w:val="00DB5CAC"/>
    <w:rsid w:val="00DB5FAD"/>
    <w:rsid w:val="00DB7150"/>
    <w:rsid w:val="00DB77ED"/>
    <w:rsid w:val="00DB78A4"/>
    <w:rsid w:val="00DB79A2"/>
    <w:rsid w:val="00DC11AA"/>
    <w:rsid w:val="00DC17FA"/>
    <w:rsid w:val="00DC1C07"/>
    <w:rsid w:val="00DC2188"/>
    <w:rsid w:val="00DC2534"/>
    <w:rsid w:val="00DC2FC1"/>
    <w:rsid w:val="00DC3732"/>
    <w:rsid w:val="00DC3C65"/>
    <w:rsid w:val="00DC41CB"/>
    <w:rsid w:val="00DC6C47"/>
    <w:rsid w:val="00DD082F"/>
    <w:rsid w:val="00DD13FF"/>
    <w:rsid w:val="00DD1462"/>
    <w:rsid w:val="00DD1C6A"/>
    <w:rsid w:val="00DD28E7"/>
    <w:rsid w:val="00DD3CAF"/>
    <w:rsid w:val="00DD3E7A"/>
    <w:rsid w:val="00DD46BD"/>
    <w:rsid w:val="00DD4AD5"/>
    <w:rsid w:val="00DD5369"/>
    <w:rsid w:val="00DD61A4"/>
    <w:rsid w:val="00DD6267"/>
    <w:rsid w:val="00DD6886"/>
    <w:rsid w:val="00DD6CED"/>
    <w:rsid w:val="00DD7488"/>
    <w:rsid w:val="00DD7CDB"/>
    <w:rsid w:val="00DE0DC3"/>
    <w:rsid w:val="00DE21AD"/>
    <w:rsid w:val="00DE2EDF"/>
    <w:rsid w:val="00DE32AB"/>
    <w:rsid w:val="00DE4074"/>
    <w:rsid w:val="00DE4E0B"/>
    <w:rsid w:val="00DE4E43"/>
    <w:rsid w:val="00DE56B8"/>
    <w:rsid w:val="00DE5750"/>
    <w:rsid w:val="00DE5DA2"/>
    <w:rsid w:val="00DE619A"/>
    <w:rsid w:val="00DE7576"/>
    <w:rsid w:val="00DF1529"/>
    <w:rsid w:val="00DF2042"/>
    <w:rsid w:val="00DF4337"/>
    <w:rsid w:val="00DF43A2"/>
    <w:rsid w:val="00DF472C"/>
    <w:rsid w:val="00DF4730"/>
    <w:rsid w:val="00DF4808"/>
    <w:rsid w:val="00DF4D36"/>
    <w:rsid w:val="00DF52F7"/>
    <w:rsid w:val="00DF740F"/>
    <w:rsid w:val="00E000E3"/>
    <w:rsid w:val="00E00338"/>
    <w:rsid w:val="00E003AF"/>
    <w:rsid w:val="00E00FAB"/>
    <w:rsid w:val="00E01AD3"/>
    <w:rsid w:val="00E0303A"/>
    <w:rsid w:val="00E04059"/>
    <w:rsid w:val="00E04449"/>
    <w:rsid w:val="00E04474"/>
    <w:rsid w:val="00E04AA1"/>
    <w:rsid w:val="00E054FA"/>
    <w:rsid w:val="00E05E04"/>
    <w:rsid w:val="00E06537"/>
    <w:rsid w:val="00E06642"/>
    <w:rsid w:val="00E0686C"/>
    <w:rsid w:val="00E07B04"/>
    <w:rsid w:val="00E100F3"/>
    <w:rsid w:val="00E101BD"/>
    <w:rsid w:val="00E103E9"/>
    <w:rsid w:val="00E10410"/>
    <w:rsid w:val="00E11BB6"/>
    <w:rsid w:val="00E11EA0"/>
    <w:rsid w:val="00E1222B"/>
    <w:rsid w:val="00E12921"/>
    <w:rsid w:val="00E12CF5"/>
    <w:rsid w:val="00E13302"/>
    <w:rsid w:val="00E14D07"/>
    <w:rsid w:val="00E1629F"/>
    <w:rsid w:val="00E164F6"/>
    <w:rsid w:val="00E16546"/>
    <w:rsid w:val="00E16637"/>
    <w:rsid w:val="00E16D07"/>
    <w:rsid w:val="00E16DA7"/>
    <w:rsid w:val="00E17317"/>
    <w:rsid w:val="00E176BB"/>
    <w:rsid w:val="00E20234"/>
    <w:rsid w:val="00E202E9"/>
    <w:rsid w:val="00E204A8"/>
    <w:rsid w:val="00E2073F"/>
    <w:rsid w:val="00E20D50"/>
    <w:rsid w:val="00E20F6C"/>
    <w:rsid w:val="00E225A3"/>
    <w:rsid w:val="00E240C1"/>
    <w:rsid w:val="00E24659"/>
    <w:rsid w:val="00E25C47"/>
    <w:rsid w:val="00E26465"/>
    <w:rsid w:val="00E26590"/>
    <w:rsid w:val="00E2741F"/>
    <w:rsid w:val="00E3255E"/>
    <w:rsid w:val="00E32BB6"/>
    <w:rsid w:val="00E34DE5"/>
    <w:rsid w:val="00E35DE0"/>
    <w:rsid w:val="00E36101"/>
    <w:rsid w:val="00E376E7"/>
    <w:rsid w:val="00E37835"/>
    <w:rsid w:val="00E40229"/>
    <w:rsid w:val="00E40B55"/>
    <w:rsid w:val="00E424A9"/>
    <w:rsid w:val="00E42E3D"/>
    <w:rsid w:val="00E4375F"/>
    <w:rsid w:val="00E4454B"/>
    <w:rsid w:val="00E44FDA"/>
    <w:rsid w:val="00E45E9F"/>
    <w:rsid w:val="00E468D7"/>
    <w:rsid w:val="00E46A0E"/>
    <w:rsid w:val="00E47097"/>
    <w:rsid w:val="00E47757"/>
    <w:rsid w:val="00E50205"/>
    <w:rsid w:val="00E5068D"/>
    <w:rsid w:val="00E507FB"/>
    <w:rsid w:val="00E50B44"/>
    <w:rsid w:val="00E5157B"/>
    <w:rsid w:val="00E52BB3"/>
    <w:rsid w:val="00E536CC"/>
    <w:rsid w:val="00E54365"/>
    <w:rsid w:val="00E54C24"/>
    <w:rsid w:val="00E55300"/>
    <w:rsid w:val="00E567CB"/>
    <w:rsid w:val="00E57170"/>
    <w:rsid w:val="00E60545"/>
    <w:rsid w:val="00E60B5B"/>
    <w:rsid w:val="00E61FCA"/>
    <w:rsid w:val="00E62325"/>
    <w:rsid w:val="00E623E6"/>
    <w:rsid w:val="00E62C8E"/>
    <w:rsid w:val="00E6380B"/>
    <w:rsid w:val="00E6476E"/>
    <w:rsid w:val="00E64DDD"/>
    <w:rsid w:val="00E64E41"/>
    <w:rsid w:val="00E650FE"/>
    <w:rsid w:val="00E66088"/>
    <w:rsid w:val="00E66538"/>
    <w:rsid w:val="00E67E14"/>
    <w:rsid w:val="00E7005D"/>
    <w:rsid w:val="00E70456"/>
    <w:rsid w:val="00E70BD5"/>
    <w:rsid w:val="00E71609"/>
    <w:rsid w:val="00E732A5"/>
    <w:rsid w:val="00E74772"/>
    <w:rsid w:val="00E747BF"/>
    <w:rsid w:val="00E75BEA"/>
    <w:rsid w:val="00E75D48"/>
    <w:rsid w:val="00E77801"/>
    <w:rsid w:val="00E806E0"/>
    <w:rsid w:val="00E812E9"/>
    <w:rsid w:val="00E8209B"/>
    <w:rsid w:val="00E82381"/>
    <w:rsid w:val="00E82BF2"/>
    <w:rsid w:val="00E83E99"/>
    <w:rsid w:val="00E8401E"/>
    <w:rsid w:val="00E85689"/>
    <w:rsid w:val="00E86BD2"/>
    <w:rsid w:val="00E86C43"/>
    <w:rsid w:val="00E878F9"/>
    <w:rsid w:val="00E91118"/>
    <w:rsid w:val="00E912B4"/>
    <w:rsid w:val="00E9164D"/>
    <w:rsid w:val="00E91CB1"/>
    <w:rsid w:val="00E92C68"/>
    <w:rsid w:val="00E933BA"/>
    <w:rsid w:val="00E97631"/>
    <w:rsid w:val="00EA3686"/>
    <w:rsid w:val="00EA6996"/>
    <w:rsid w:val="00EA7BFF"/>
    <w:rsid w:val="00EB0849"/>
    <w:rsid w:val="00EB0E09"/>
    <w:rsid w:val="00EB2682"/>
    <w:rsid w:val="00EB3423"/>
    <w:rsid w:val="00EB428E"/>
    <w:rsid w:val="00EB42D5"/>
    <w:rsid w:val="00EB48DC"/>
    <w:rsid w:val="00EB5B86"/>
    <w:rsid w:val="00EB6C05"/>
    <w:rsid w:val="00EC04E2"/>
    <w:rsid w:val="00EC0C03"/>
    <w:rsid w:val="00EC12FB"/>
    <w:rsid w:val="00EC23F4"/>
    <w:rsid w:val="00EC2618"/>
    <w:rsid w:val="00EC47AE"/>
    <w:rsid w:val="00EC4AA1"/>
    <w:rsid w:val="00EC586E"/>
    <w:rsid w:val="00EC67D0"/>
    <w:rsid w:val="00EC6EDD"/>
    <w:rsid w:val="00EC6F19"/>
    <w:rsid w:val="00EC7774"/>
    <w:rsid w:val="00ED0C55"/>
    <w:rsid w:val="00ED19D6"/>
    <w:rsid w:val="00ED27BA"/>
    <w:rsid w:val="00ED346E"/>
    <w:rsid w:val="00ED35EA"/>
    <w:rsid w:val="00ED600F"/>
    <w:rsid w:val="00EE0197"/>
    <w:rsid w:val="00EE1F09"/>
    <w:rsid w:val="00EE2507"/>
    <w:rsid w:val="00EE29C4"/>
    <w:rsid w:val="00EE2FDB"/>
    <w:rsid w:val="00EE3380"/>
    <w:rsid w:val="00EE4EB1"/>
    <w:rsid w:val="00EE631C"/>
    <w:rsid w:val="00EE6B68"/>
    <w:rsid w:val="00EE7E8A"/>
    <w:rsid w:val="00EF0F64"/>
    <w:rsid w:val="00EF1F99"/>
    <w:rsid w:val="00EF3650"/>
    <w:rsid w:val="00EF3CC8"/>
    <w:rsid w:val="00EF3CF4"/>
    <w:rsid w:val="00EF438F"/>
    <w:rsid w:val="00EF543C"/>
    <w:rsid w:val="00EF56B6"/>
    <w:rsid w:val="00EF753E"/>
    <w:rsid w:val="00F00022"/>
    <w:rsid w:val="00F00079"/>
    <w:rsid w:val="00F0250A"/>
    <w:rsid w:val="00F026B7"/>
    <w:rsid w:val="00F04141"/>
    <w:rsid w:val="00F0501A"/>
    <w:rsid w:val="00F06168"/>
    <w:rsid w:val="00F072AC"/>
    <w:rsid w:val="00F074FD"/>
    <w:rsid w:val="00F10329"/>
    <w:rsid w:val="00F10FEA"/>
    <w:rsid w:val="00F1105F"/>
    <w:rsid w:val="00F1141B"/>
    <w:rsid w:val="00F11696"/>
    <w:rsid w:val="00F12BFD"/>
    <w:rsid w:val="00F131C3"/>
    <w:rsid w:val="00F13786"/>
    <w:rsid w:val="00F14349"/>
    <w:rsid w:val="00F146D7"/>
    <w:rsid w:val="00F14894"/>
    <w:rsid w:val="00F158D0"/>
    <w:rsid w:val="00F174E5"/>
    <w:rsid w:val="00F17EF6"/>
    <w:rsid w:val="00F23291"/>
    <w:rsid w:val="00F233BF"/>
    <w:rsid w:val="00F241A3"/>
    <w:rsid w:val="00F25003"/>
    <w:rsid w:val="00F26F77"/>
    <w:rsid w:val="00F2764F"/>
    <w:rsid w:val="00F277F8"/>
    <w:rsid w:val="00F27CEF"/>
    <w:rsid w:val="00F30254"/>
    <w:rsid w:val="00F30760"/>
    <w:rsid w:val="00F31860"/>
    <w:rsid w:val="00F3193B"/>
    <w:rsid w:val="00F31F19"/>
    <w:rsid w:val="00F31F52"/>
    <w:rsid w:val="00F3266E"/>
    <w:rsid w:val="00F33400"/>
    <w:rsid w:val="00F33989"/>
    <w:rsid w:val="00F33AA6"/>
    <w:rsid w:val="00F34AD7"/>
    <w:rsid w:val="00F351F9"/>
    <w:rsid w:val="00F35DD3"/>
    <w:rsid w:val="00F370C9"/>
    <w:rsid w:val="00F37B4A"/>
    <w:rsid w:val="00F37DEB"/>
    <w:rsid w:val="00F413DA"/>
    <w:rsid w:val="00F4293C"/>
    <w:rsid w:val="00F42C5E"/>
    <w:rsid w:val="00F44066"/>
    <w:rsid w:val="00F44B2A"/>
    <w:rsid w:val="00F44BD0"/>
    <w:rsid w:val="00F45EA4"/>
    <w:rsid w:val="00F46B51"/>
    <w:rsid w:val="00F47C7F"/>
    <w:rsid w:val="00F47F4E"/>
    <w:rsid w:val="00F50E18"/>
    <w:rsid w:val="00F51204"/>
    <w:rsid w:val="00F51C8F"/>
    <w:rsid w:val="00F52A22"/>
    <w:rsid w:val="00F52AB5"/>
    <w:rsid w:val="00F531AA"/>
    <w:rsid w:val="00F54B09"/>
    <w:rsid w:val="00F54FCA"/>
    <w:rsid w:val="00F561DC"/>
    <w:rsid w:val="00F5635E"/>
    <w:rsid w:val="00F5737D"/>
    <w:rsid w:val="00F60955"/>
    <w:rsid w:val="00F60C6B"/>
    <w:rsid w:val="00F60C7B"/>
    <w:rsid w:val="00F61020"/>
    <w:rsid w:val="00F611DA"/>
    <w:rsid w:val="00F611FC"/>
    <w:rsid w:val="00F633C6"/>
    <w:rsid w:val="00F634FF"/>
    <w:rsid w:val="00F6449D"/>
    <w:rsid w:val="00F66597"/>
    <w:rsid w:val="00F66EFE"/>
    <w:rsid w:val="00F676D3"/>
    <w:rsid w:val="00F67C1E"/>
    <w:rsid w:val="00F70387"/>
    <w:rsid w:val="00F7049D"/>
    <w:rsid w:val="00F709E7"/>
    <w:rsid w:val="00F70D5A"/>
    <w:rsid w:val="00F71F3C"/>
    <w:rsid w:val="00F724EA"/>
    <w:rsid w:val="00F73E3F"/>
    <w:rsid w:val="00F74156"/>
    <w:rsid w:val="00F74C30"/>
    <w:rsid w:val="00F74DC3"/>
    <w:rsid w:val="00F759CD"/>
    <w:rsid w:val="00F767DA"/>
    <w:rsid w:val="00F80C10"/>
    <w:rsid w:val="00F81843"/>
    <w:rsid w:val="00F81AFE"/>
    <w:rsid w:val="00F81DCD"/>
    <w:rsid w:val="00F832C6"/>
    <w:rsid w:val="00F83F19"/>
    <w:rsid w:val="00F85A3F"/>
    <w:rsid w:val="00F86428"/>
    <w:rsid w:val="00F864CD"/>
    <w:rsid w:val="00F869C7"/>
    <w:rsid w:val="00F87F78"/>
    <w:rsid w:val="00F90297"/>
    <w:rsid w:val="00F90659"/>
    <w:rsid w:val="00F90C1C"/>
    <w:rsid w:val="00F91131"/>
    <w:rsid w:val="00F91381"/>
    <w:rsid w:val="00F9276B"/>
    <w:rsid w:val="00F9387B"/>
    <w:rsid w:val="00F9411C"/>
    <w:rsid w:val="00F94960"/>
    <w:rsid w:val="00F94AB7"/>
    <w:rsid w:val="00F95DFF"/>
    <w:rsid w:val="00F96C07"/>
    <w:rsid w:val="00F96DEC"/>
    <w:rsid w:val="00F97468"/>
    <w:rsid w:val="00FA00B0"/>
    <w:rsid w:val="00FA0323"/>
    <w:rsid w:val="00FA119B"/>
    <w:rsid w:val="00FA1C86"/>
    <w:rsid w:val="00FA1F65"/>
    <w:rsid w:val="00FA1FC7"/>
    <w:rsid w:val="00FA2095"/>
    <w:rsid w:val="00FA361A"/>
    <w:rsid w:val="00FA3AEA"/>
    <w:rsid w:val="00FA75E8"/>
    <w:rsid w:val="00FB12D2"/>
    <w:rsid w:val="00FB1BEA"/>
    <w:rsid w:val="00FB21BF"/>
    <w:rsid w:val="00FB3D52"/>
    <w:rsid w:val="00FB68AF"/>
    <w:rsid w:val="00FB73D7"/>
    <w:rsid w:val="00FB75ED"/>
    <w:rsid w:val="00FC07D6"/>
    <w:rsid w:val="00FC1470"/>
    <w:rsid w:val="00FC155C"/>
    <w:rsid w:val="00FC2657"/>
    <w:rsid w:val="00FC306A"/>
    <w:rsid w:val="00FC4292"/>
    <w:rsid w:val="00FC42F6"/>
    <w:rsid w:val="00FC61F7"/>
    <w:rsid w:val="00FC79C9"/>
    <w:rsid w:val="00FD0038"/>
    <w:rsid w:val="00FD057E"/>
    <w:rsid w:val="00FD1289"/>
    <w:rsid w:val="00FD217E"/>
    <w:rsid w:val="00FD29CB"/>
    <w:rsid w:val="00FD2A4C"/>
    <w:rsid w:val="00FD353B"/>
    <w:rsid w:val="00FD3651"/>
    <w:rsid w:val="00FD5305"/>
    <w:rsid w:val="00FD5B00"/>
    <w:rsid w:val="00FD6CDF"/>
    <w:rsid w:val="00FD7E70"/>
    <w:rsid w:val="00FE07F6"/>
    <w:rsid w:val="00FE1200"/>
    <w:rsid w:val="00FE1B29"/>
    <w:rsid w:val="00FE1FA9"/>
    <w:rsid w:val="00FE5945"/>
    <w:rsid w:val="00FE5FC0"/>
    <w:rsid w:val="00FE7576"/>
    <w:rsid w:val="00FF0F2B"/>
    <w:rsid w:val="00FF1652"/>
    <w:rsid w:val="00FF21CE"/>
    <w:rsid w:val="00FF2841"/>
    <w:rsid w:val="00FF3167"/>
    <w:rsid w:val="00FF3569"/>
    <w:rsid w:val="00FF4105"/>
    <w:rsid w:val="00FF42CD"/>
    <w:rsid w:val="00FF558A"/>
    <w:rsid w:val="00FF61DD"/>
    <w:rsid w:val="67E1C5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6A30A9C"/>
  <w15:chartTrackingRefBased/>
  <w15:docId w15:val="{0293423D-162E-4AE6-B883-7B63F4D09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F71"/>
    <w:pPr>
      <w:jc w:val="both"/>
    </w:pPr>
    <w:rPr>
      <w:color w:val="44546A"/>
      <w:sz w:val="24"/>
      <w:lang w:val="en-US"/>
    </w:rPr>
  </w:style>
  <w:style w:type="paragraph" w:styleId="Heading1">
    <w:name w:val="heading 1"/>
    <w:basedOn w:val="Normal"/>
    <w:next w:val="Normal"/>
    <w:link w:val="Heading1Char"/>
    <w:qFormat/>
    <w:rsid w:val="0053215A"/>
    <w:pPr>
      <w:keepNext/>
      <w:keepLines/>
      <w:numPr>
        <w:numId w:val="1"/>
      </w:numPr>
      <w:spacing w:before="240" w:after="240"/>
      <w:ind w:left="357" w:hanging="357"/>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nhideWhenUsed/>
    <w:qFormat/>
    <w:rsid w:val="009C0189"/>
    <w:pPr>
      <w:keepNext/>
      <w:keepLines/>
      <w:numPr>
        <w:ilvl w:val="1"/>
        <w:numId w:val="1"/>
      </w:numPr>
      <w:spacing w:after="0" w:line="360" w:lineRule="auto"/>
      <w:outlineLvl w:val="1"/>
    </w:pPr>
    <w:rPr>
      <w:rFonts w:eastAsiaTheme="majorEastAsia"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D916D5"/>
    <w:pPr>
      <w:numPr>
        <w:ilvl w:val="2"/>
      </w:numPr>
      <w:outlineLvl w:val="2"/>
    </w:pPr>
    <w:rPr>
      <w:bCs/>
      <w:szCs w:val="24"/>
    </w:rPr>
  </w:style>
  <w:style w:type="paragraph" w:styleId="Heading4">
    <w:name w:val="heading 4"/>
    <w:basedOn w:val="Normal"/>
    <w:next w:val="Normal"/>
    <w:link w:val="Heading4Char"/>
    <w:uiPriority w:val="9"/>
    <w:unhideWhenUsed/>
    <w:qFormat/>
    <w:rsid w:val="005039D2"/>
    <w:pPr>
      <w:keepNext/>
      <w:keepLines/>
      <w:spacing w:before="40" w:after="0"/>
      <w:outlineLvl w:val="3"/>
    </w:pPr>
    <w:rPr>
      <w:rFonts w:asciiTheme="majorHAnsi" w:eastAsiaTheme="majorEastAsia" w:hAnsiTheme="majorHAns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07B04"/>
    <w:rPr>
      <w:b/>
      <w:bCs/>
    </w:rPr>
  </w:style>
  <w:style w:type="character" w:styleId="IntenseEmphasis">
    <w:name w:val="Intense Emphasis"/>
    <w:basedOn w:val="DefaultParagraphFont"/>
    <w:uiPriority w:val="21"/>
    <w:qFormat/>
    <w:rsid w:val="00E07B04"/>
    <w:rPr>
      <w:i/>
      <w:iCs/>
      <w:color w:val="4472C4" w:themeColor="accent1"/>
    </w:rPr>
  </w:style>
  <w:style w:type="character" w:customStyle="1" w:styleId="Heading1Char">
    <w:name w:val="Heading 1 Char"/>
    <w:basedOn w:val="DefaultParagraphFont"/>
    <w:link w:val="Heading1"/>
    <w:rsid w:val="0053215A"/>
    <w:rPr>
      <w:rFonts w:eastAsiaTheme="majorEastAsia" w:cstheme="majorBidi"/>
      <w:color w:val="2F5496" w:themeColor="accent1" w:themeShade="BF"/>
      <w:sz w:val="32"/>
      <w:szCs w:val="32"/>
      <w:lang w:val="en-US"/>
    </w:rPr>
  </w:style>
  <w:style w:type="paragraph" w:styleId="TOCHeading">
    <w:name w:val="TOC Heading"/>
    <w:basedOn w:val="Heading1"/>
    <w:next w:val="Normal"/>
    <w:uiPriority w:val="39"/>
    <w:unhideWhenUsed/>
    <w:qFormat/>
    <w:rsid w:val="00E07B04"/>
    <w:pPr>
      <w:outlineLvl w:val="9"/>
    </w:pPr>
  </w:style>
  <w:style w:type="character" w:styleId="IntenseReference">
    <w:name w:val="Intense Reference"/>
    <w:basedOn w:val="DefaultParagraphFont"/>
    <w:uiPriority w:val="32"/>
    <w:qFormat/>
    <w:rsid w:val="00E07B04"/>
    <w:rPr>
      <w:b/>
      <w:bCs/>
      <w:smallCaps/>
      <w:color w:val="4472C4" w:themeColor="accent1"/>
      <w:spacing w:val="5"/>
    </w:rPr>
  </w:style>
  <w:style w:type="paragraph" w:styleId="TOC3">
    <w:name w:val="toc 3"/>
    <w:basedOn w:val="Normal"/>
    <w:next w:val="Normal"/>
    <w:autoRedefine/>
    <w:uiPriority w:val="39"/>
    <w:unhideWhenUsed/>
    <w:rsid w:val="008968A4"/>
    <w:pPr>
      <w:tabs>
        <w:tab w:val="left" w:pos="1276"/>
        <w:tab w:val="right" w:leader="dot" w:pos="9016"/>
      </w:tabs>
      <w:spacing w:after="100"/>
      <w:ind w:left="440"/>
    </w:pPr>
    <w:rPr>
      <w:rFonts w:eastAsiaTheme="minorEastAsia" w:cs="Times New Roman"/>
      <w:color w:val="auto"/>
    </w:rPr>
  </w:style>
  <w:style w:type="paragraph" w:styleId="TOC1">
    <w:name w:val="toc 1"/>
    <w:basedOn w:val="Normal"/>
    <w:next w:val="Normal"/>
    <w:autoRedefine/>
    <w:uiPriority w:val="39"/>
    <w:unhideWhenUsed/>
    <w:rsid w:val="00E07B04"/>
    <w:pPr>
      <w:spacing w:after="100"/>
    </w:pPr>
  </w:style>
  <w:style w:type="paragraph" w:styleId="TOC2">
    <w:name w:val="toc 2"/>
    <w:basedOn w:val="Normal"/>
    <w:next w:val="Normal"/>
    <w:autoRedefine/>
    <w:uiPriority w:val="39"/>
    <w:unhideWhenUsed/>
    <w:qFormat/>
    <w:rsid w:val="00C04C41"/>
    <w:pPr>
      <w:tabs>
        <w:tab w:val="right" w:leader="dot" w:pos="9016"/>
      </w:tabs>
      <w:spacing w:after="100"/>
      <w:ind w:left="220"/>
    </w:pPr>
    <w:rPr>
      <w:noProof/>
      <w:color w:val="auto"/>
    </w:rPr>
  </w:style>
  <w:style w:type="character" w:styleId="Hyperlink">
    <w:name w:val="Hyperlink"/>
    <w:basedOn w:val="DefaultParagraphFont"/>
    <w:uiPriority w:val="99"/>
    <w:unhideWhenUsed/>
    <w:rsid w:val="00E97631"/>
    <w:rPr>
      <w:color w:val="0563C1" w:themeColor="hyperlink"/>
      <w:u w:val="single"/>
    </w:rPr>
  </w:style>
  <w:style w:type="character" w:customStyle="1" w:styleId="Heading2Char">
    <w:name w:val="Heading 2 Char"/>
    <w:basedOn w:val="DefaultParagraphFont"/>
    <w:link w:val="Heading2"/>
    <w:rsid w:val="009C0189"/>
    <w:rPr>
      <w:rFonts w:eastAsiaTheme="majorEastAsia" w:cstheme="majorBidi"/>
      <w:color w:val="2F5496" w:themeColor="accent1" w:themeShade="BF"/>
      <w:sz w:val="26"/>
      <w:szCs w:val="26"/>
      <w:lang w:val="en-US"/>
    </w:rPr>
  </w:style>
  <w:style w:type="paragraph" w:styleId="Header">
    <w:name w:val="header"/>
    <w:basedOn w:val="Normal"/>
    <w:link w:val="HeaderChar"/>
    <w:unhideWhenUsed/>
    <w:rsid w:val="00E97631"/>
    <w:pPr>
      <w:tabs>
        <w:tab w:val="center" w:pos="4513"/>
        <w:tab w:val="right" w:pos="9026"/>
      </w:tabs>
      <w:spacing w:after="0" w:line="240" w:lineRule="auto"/>
    </w:pPr>
  </w:style>
  <w:style w:type="character" w:customStyle="1" w:styleId="HeaderChar">
    <w:name w:val="Header Char"/>
    <w:basedOn w:val="DefaultParagraphFont"/>
    <w:link w:val="Header"/>
    <w:rsid w:val="00E97631"/>
    <w:rPr>
      <w:color w:val="44546A" w:themeColor="text2"/>
    </w:rPr>
  </w:style>
  <w:style w:type="paragraph" w:styleId="Footer">
    <w:name w:val="footer"/>
    <w:basedOn w:val="Normal"/>
    <w:link w:val="FooterChar"/>
    <w:uiPriority w:val="99"/>
    <w:unhideWhenUsed/>
    <w:rsid w:val="00E976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631"/>
    <w:rPr>
      <w:color w:val="44546A" w:themeColor="text2"/>
    </w:rPr>
  </w:style>
  <w:style w:type="table" w:styleId="TableGrid">
    <w:name w:val="Table Grid"/>
    <w:basedOn w:val="TableNormal"/>
    <w:uiPriority w:val="39"/>
    <w:rsid w:val="00E97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llpara">
    <w:name w:val="Full para"/>
    <w:basedOn w:val="BodyText3"/>
    <w:rsid w:val="00626C86"/>
    <w:pPr>
      <w:spacing w:line="240" w:lineRule="auto"/>
    </w:pPr>
    <w:rPr>
      <w:rFonts w:ascii="Arial" w:eastAsia="Times New Roman" w:hAnsi="Arial" w:cs="Arial"/>
      <w:bCs/>
      <w:color w:val="auto"/>
      <w:sz w:val="20"/>
      <w:szCs w:val="20"/>
    </w:rPr>
  </w:style>
  <w:style w:type="paragraph" w:styleId="BodyText3">
    <w:name w:val="Body Text 3"/>
    <w:basedOn w:val="Normal"/>
    <w:link w:val="BodyText3Char"/>
    <w:uiPriority w:val="99"/>
    <w:unhideWhenUsed/>
    <w:rsid w:val="00626C86"/>
    <w:pPr>
      <w:spacing w:after="120"/>
    </w:pPr>
    <w:rPr>
      <w:sz w:val="16"/>
      <w:szCs w:val="16"/>
    </w:rPr>
  </w:style>
  <w:style w:type="character" w:customStyle="1" w:styleId="BodyText3Char">
    <w:name w:val="Body Text 3 Char"/>
    <w:basedOn w:val="DefaultParagraphFont"/>
    <w:link w:val="BodyText3"/>
    <w:uiPriority w:val="99"/>
    <w:rsid w:val="00626C86"/>
    <w:rPr>
      <w:color w:val="44546A" w:themeColor="text2"/>
      <w:sz w:val="16"/>
      <w:szCs w:val="16"/>
    </w:rPr>
  </w:style>
  <w:style w:type="paragraph" w:styleId="ListParagraph">
    <w:name w:val="List Paragraph"/>
    <w:basedOn w:val="Normal"/>
    <w:uiPriority w:val="34"/>
    <w:qFormat/>
    <w:rsid w:val="00A23D45"/>
    <w:pPr>
      <w:numPr>
        <w:numId w:val="3"/>
      </w:numPr>
      <w:spacing w:after="0" w:line="240" w:lineRule="auto"/>
    </w:pPr>
    <w:rPr>
      <w:rFonts w:eastAsia="Times New Roman" w:cstheme="minorHAnsi"/>
    </w:rPr>
  </w:style>
  <w:style w:type="character" w:styleId="FollowedHyperlink">
    <w:name w:val="FollowedHyperlink"/>
    <w:basedOn w:val="DefaultParagraphFont"/>
    <w:uiPriority w:val="99"/>
    <w:semiHidden/>
    <w:unhideWhenUsed/>
    <w:rsid w:val="00936864"/>
    <w:rPr>
      <w:color w:val="954F72" w:themeColor="followedHyperlink"/>
      <w:u w:val="single"/>
    </w:rPr>
  </w:style>
  <w:style w:type="paragraph" w:customStyle="1" w:styleId="HeadingA">
    <w:name w:val="Heading A"/>
    <w:basedOn w:val="BodyText3"/>
    <w:rsid w:val="00221BAE"/>
    <w:pPr>
      <w:spacing w:before="120" w:line="240" w:lineRule="auto"/>
    </w:pPr>
    <w:rPr>
      <w:rFonts w:ascii="Arial" w:eastAsia="Times New Roman" w:hAnsi="Arial" w:cs="Arial"/>
      <w:b/>
      <w:color w:val="auto"/>
      <w:sz w:val="20"/>
      <w:szCs w:val="20"/>
    </w:rPr>
  </w:style>
  <w:style w:type="character" w:customStyle="1" w:styleId="Heading3Char">
    <w:name w:val="Heading 3 Char"/>
    <w:basedOn w:val="DefaultParagraphFont"/>
    <w:link w:val="Heading3"/>
    <w:uiPriority w:val="9"/>
    <w:rsid w:val="00D916D5"/>
    <w:rPr>
      <w:rFonts w:eastAsiaTheme="majorEastAsia" w:cstheme="majorBidi"/>
      <w:bCs/>
      <w:color w:val="2F5496" w:themeColor="accent1" w:themeShade="BF"/>
      <w:sz w:val="26"/>
      <w:szCs w:val="24"/>
      <w:lang w:val="en-US"/>
    </w:rPr>
  </w:style>
  <w:style w:type="paragraph" w:styleId="BodyTextIndent">
    <w:name w:val="Body Text Indent"/>
    <w:basedOn w:val="Normal"/>
    <w:link w:val="BodyTextIndentChar"/>
    <w:uiPriority w:val="99"/>
    <w:unhideWhenUsed/>
    <w:rsid w:val="001724FF"/>
    <w:pPr>
      <w:spacing w:after="120"/>
      <w:ind w:left="283"/>
    </w:pPr>
  </w:style>
  <w:style w:type="character" w:customStyle="1" w:styleId="BodyTextIndentChar">
    <w:name w:val="Body Text Indent Char"/>
    <w:basedOn w:val="DefaultParagraphFont"/>
    <w:link w:val="BodyTextIndent"/>
    <w:uiPriority w:val="99"/>
    <w:rsid w:val="001724FF"/>
    <w:rPr>
      <w:color w:val="44546A" w:themeColor="text2"/>
    </w:rPr>
  </w:style>
  <w:style w:type="paragraph" w:customStyle="1" w:styleId="Bulletheading">
    <w:name w:val="Bullet heading"/>
    <w:basedOn w:val="Normal"/>
    <w:rsid w:val="001724FF"/>
    <w:pPr>
      <w:spacing w:after="0" w:line="240" w:lineRule="auto"/>
    </w:pPr>
    <w:rPr>
      <w:rFonts w:ascii="Arial" w:eastAsia="Times New Roman" w:hAnsi="Arial" w:cs="Arial"/>
      <w:color w:val="auto"/>
      <w:sz w:val="20"/>
      <w:szCs w:val="20"/>
      <w:lang w:val="en"/>
    </w:rPr>
  </w:style>
  <w:style w:type="paragraph" w:styleId="BalloonText">
    <w:name w:val="Balloon Text"/>
    <w:basedOn w:val="Normal"/>
    <w:link w:val="BalloonTextChar"/>
    <w:uiPriority w:val="99"/>
    <w:semiHidden/>
    <w:unhideWhenUsed/>
    <w:rsid w:val="00EF36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650"/>
    <w:rPr>
      <w:rFonts w:ascii="Segoe UI" w:hAnsi="Segoe UI" w:cs="Segoe UI"/>
      <w:color w:val="44546A" w:themeColor="text2"/>
      <w:sz w:val="18"/>
      <w:szCs w:val="18"/>
    </w:rPr>
  </w:style>
  <w:style w:type="character" w:styleId="UnresolvedMention">
    <w:name w:val="Unresolved Mention"/>
    <w:basedOn w:val="DefaultParagraphFont"/>
    <w:uiPriority w:val="99"/>
    <w:semiHidden/>
    <w:unhideWhenUsed/>
    <w:rsid w:val="007B07BA"/>
    <w:rPr>
      <w:color w:val="605E5C"/>
      <w:shd w:val="clear" w:color="auto" w:fill="E1DFDD"/>
    </w:rPr>
  </w:style>
  <w:style w:type="paragraph" w:styleId="BodyText">
    <w:name w:val="Body Text"/>
    <w:basedOn w:val="Normal"/>
    <w:link w:val="BodyTextChar"/>
    <w:uiPriority w:val="99"/>
    <w:semiHidden/>
    <w:unhideWhenUsed/>
    <w:rsid w:val="004C18D9"/>
    <w:pPr>
      <w:spacing w:after="120"/>
    </w:pPr>
  </w:style>
  <w:style w:type="character" w:customStyle="1" w:styleId="BodyTextChar">
    <w:name w:val="Body Text Char"/>
    <w:basedOn w:val="DefaultParagraphFont"/>
    <w:link w:val="BodyText"/>
    <w:uiPriority w:val="99"/>
    <w:semiHidden/>
    <w:rsid w:val="004C18D9"/>
    <w:rPr>
      <w:color w:val="44546A" w:themeColor="text2"/>
    </w:rPr>
  </w:style>
  <w:style w:type="character" w:styleId="CommentReference">
    <w:name w:val="annotation reference"/>
    <w:basedOn w:val="DefaultParagraphFont"/>
    <w:uiPriority w:val="99"/>
    <w:semiHidden/>
    <w:unhideWhenUsed/>
    <w:rsid w:val="00BB1964"/>
    <w:rPr>
      <w:sz w:val="16"/>
      <w:szCs w:val="16"/>
    </w:rPr>
  </w:style>
  <w:style w:type="paragraph" w:styleId="CommentText">
    <w:name w:val="annotation text"/>
    <w:basedOn w:val="Normal"/>
    <w:link w:val="CommentTextChar"/>
    <w:uiPriority w:val="99"/>
    <w:unhideWhenUsed/>
    <w:rsid w:val="00BB1964"/>
    <w:pPr>
      <w:spacing w:line="240" w:lineRule="auto"/>
    </w:pPr>
    <w:rPr>
      <w:sz w:val="20"/>
      <w:szCs w:val="20"/>
    </w:rPr>
  </w:style>
  <w:style w:type="character" w:customStyle="1" w:styleId="CommentTextChar">
    <w:name w:val="Comment Text Char"/>
    <w:basedOn w:val="DefaultParagraphFont"/>
    <w:link w:val="CommentText"/>
    <w:uiPriority w:val="99"/>
    <w:rsid w:val="00BB1964"/>
    <w:rPr>
      <w:color w:val="44546A" w:themeColor="text2"/>
      <w:sz w:val="20"/>
      <w:szCs w:val="20"/>
    </w:rPr>
  </w:style>
  <w:style w:type="paragraph" w:styleId="CommentSubject">
    <w:name w:val="annotation subject"/>
    <w:basedOn w:val="CommentText"/>
    <w:next w:val="CommentText"/>
    <w:link w:val="CommentSubjectChar"/>
    <w:uiPriority w:val="99"/>
    <w:semiHidden/>
    <w:unhideWhenUsed/>
    <w:rsid w:val="00BB1964"/>
    <w:rPr>
      <w:b/>
      <w:bCs/>
    </w:rPr>
  </w:style>
  <w:style w:type="character" w:customStyle="1" w:styleId="CommentSubjectChar">
    <w:name w:val="Comment Subject Char"/>
    <w:basedOn w:val="CommentTextChar"/>
    <w:link w:val="CommentSubject"/>
    <w:uiPriority w:val="99"/>
    <w:semiHidden/>
    <w:rsid w:val="00BB1964"/>
    <w:rPr>
      <w:b/>
      <w:bCs/>
      <w:color w:val="44546A" w:themeColor="text2"/>
      <w:sz w:val="20"/>
      <w:szCs w:val="20"/>
    </w:rPr>
  </w:style>
  <w:style w:type="paragraph" w:customStyle="1" w:styleId="Default">
    <w:name w:val="Default"/>
    <w:rsid w:val="00A14E42"/>
    <w:pPr>
      <w:autoSpaceDE w:val="0"/>
      <w:autoSpaceDN w:val="0"/>
      <w:adjustRightInd w:val="0"/>
      <w:spacing w:after="0" w:line="240" w:lineRule="auto"/>
    </w:pPr>
    <w:rPr>
      <w:rFonts w:ascii="Arial" w:hAnsi="Arial" w:cs="Arial"/>
      <w:color w:val="000000"/>
      <w:sz w:val="24"/>
      <w:szCs w:val="24"/>
    </w:rPr>
  </w:style>
  <w:style w:type="paragraph" w:styleId="BodyTextIndent3">
    <w:name w:val="Body Text Indent 3"/>
    <w:basedOn w:val="Normal"/>
    <w:link w:val="BodyTextIndent3Char"/>
    <w:uiPriority w:val="99"/>
    <w:unhideWhenUsed/>
    <w:rsid w:val="007610DC"/>
    <w:pPr>
      <w:spacing w:after="120"/>
      <w:ind w:left="283"/>
    </w:pPr>
    <w:rPr>
      <w:sz w:val="16"/>
      <w:szCs w:val="16"/>
    </w:rPr>
  </w:style>
  <w:style w:type="character" w:customStyle="1" w:styleId="BodyTextIndent3Char">
    <w:name w:val="Body Text Indent 3 Char"/>
    <w:basedOn w:val="DefaultParagraphFont"/>
    <w:link w:val="BodyTextIndent3"/>
    <w:uiPriority w:val="99"/>
    <w:rsid w:val="007610DC"/>
    <w:rPr>
      <w:color w:val="44546A" w:themeColor="text2"/>
      <w:sz w:val="16"/>
      <w:szCs w:val="16"/>
    </w:rPr>
  </w:style>
  <w:style w:type="paragraph" w:styleId="BodyText2">
    <w:name w:val="Body Text 2"/>
    <w:basedOn w:val="Normal"/>
    <w:link w:val="BodyText2Char"/>
    <w:uiPriority w:val="99"/>
    <w:semiHidden/>
    <w:unhideWhenUsed/>
    <w:rsid w:val="002237FF"/>
    <w:pPr>
      <w:spacing w:after="120" w:line="480" w:lineRule="auto"/>
    </w:pPr>
  </w:style>
  <w:style w:type="character" w:customStyle="1" w:styleId="BodyText2Char">
    <w:name w:val="Body Text 2 Char"/>
    <w:basedOn w:val="DefaultParagraphFont"/>
    <w:link w:val="BodyText2"/>
    <w:uiPriority w:val="99"/>
    <w:semiHidden/>
    <w:rsid w:val="002237FF"/>
    <w:rPr>
      <w:color w:val="44546A" w:themeColor="text2"/>
    </w:rPr>
  </w:style>
  <w:style w:type="paragraph" w:styleId="NormalWeb">
    <w:name w:val="Normal (Web)"/>
    <w:basedOn w:val="Normal"/>
    <w:uiPriority w:val="99"/>
    <w:unhideWhenUsed/>
    <w:rsid w:val="002B7E5A"/>
    <w:pPr>
      <w:spacing w:before="100" w:beforeAutospacing="1" w:after="100" w:afterAutospacing="1" w:line="240" w:lineRule="auto"/>
    </w:pPr>
    <w:rPr>
      <w:rFonts w:ascii="Times New Roman" w:eastAsia="Times New Roman" w:hAnsi="Times New Roman" w:cs="Times New Roman"/>
      <w:color w:val="auto"/>
      <w:szCs w:val="24"/>
      <w:lang w:eastAsia="en-GB"/>
    </w:rPr>
  </w:style>
  <w:style w:type="character" w:customStyle="1" w:styleId="veryhardreadability">
    <w:name w:val="veryhardreadability"/>
    <w:basedOn w:val="DefaultParagraphFont"/>
    <w:rsid w:val="00DB58DA"/>
  </w:style>
  <w:style w:type="character" w:customStyle="1" w:styleId="complexword">
    <w:name w:val="complexword"/>
    <w:basedOn w:val="DefaultParagraphFont"/>
    <w:rsid w:val="00DB58DA"/>
  </w:style>
  <w:style w:type="character" w:customStyle="1" w:styleId="Heading4Char">
    <w:name w:val="Heading 4 Char"/>
    <w:basedOn w:val="DefaultParagraphFont"/>
    <w:link w:val="Heading4"/>
    <w:uiPriority w:val="9"/>
    <w:rsid w:val="005039D2"/>
    <w:rPr>
      <w:rFonts w:asciiTheme="majorHAnsi" w:eastAsiaTheme="majorEastAsia" w:hAnsiTheme="majorHAnsi" w:cstheme="majorBidi"/>
      <w:b/>
      <w:bCs/>
      <w:i/>
      <w:iCs/>
      <w:color w:val="44546A" w:themeColor="text2"/>
    </w:rPr>
  </w:style>
  <w:style w:type="paragraph" w:styleId="TOC4">
    <w:name w:val="toc 4"/>
    <w:basedOn w:val="Normal"/>
    <w:next w:val="Normal"/>
    <w:autoRedefine/>
    <w:uiPriority w:val="39"/>
    <w:unhideWhenUsed/>
    <w:rsid w:val="00251904"/>
    <w:pPr>
      <w:spacing w:after="100"/>
      <w:ind w:left="660"/>
    </w:pPr>
  </w:style>
  <w:style w:type="paragraph" w:styleId="Revision">
    <w:name w:val="Revision"/>
    <w:hidden/>
    <w:uiPriority w:val="99"/>
    <w:semiHidden/>
    <w:rsid w:val="00B85159"/>
    <w:pPr>
      <w:spacing w:after="0" w:line="240" w:lineRule="auto"/>
    </w:pPr>
    <w:rPr>
      <w:color w:val="44546A" w:themeColor="text2"/>
    </w:rPr>
  </w:style>
  <w:style w:type="paragraph" w:styleId="NoSpacing">
    <w:name w:val="No Spacing"/>
    <w:uiPriority w:val="1"/>
    <w:qFormat/>
    <w:rsid w:val="005D3A41"/>
    <w:pPr>
      <w:spacing w:after="0" w:line="240" w:lineRule="auto"/>
    </w:pPr>
    <w:rPr>
      <w:color w:val="44546A" w:themeColor="text2"/>
    </w:rPr>
  </w:style>
  <w:style w:type="paragraph" w:styleId="Caption">
    <w:name w:val="caption"/>
    <w:basedOn w:val="Normal"/>
    <w:next w:val="Normal"/>
    <w:uiPriority w:val="35"/>
    <w:unhideWhenUsed/>
    <w:qFormat/>
    <w:rsid w:val="00DC3C65"/>
    <w:pPr>
      <w:spacing w:after="200" w:line="240" w:lineRule="auto"/>
    </w:pPr>
    <w:rPr>
      <w:i/>
      <w:iCs/>
      <w:color w:val="44546A" w:themeColor="text2"/>
      <w:sz w:val="18"/>
      <w:szCs w:val="18"/>
    </w:rPr>
  </w:style>
  <w:style w:type="table" w:styleId="GridTable1Light">
    <w:name w:val="Grid Table 1 Light"/>
    <w:basedOn w:val="TableNormal"/>
    <w:uiPriority w:val="46"/>
    <w:rsid w:val="00DC3C6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InsetBullet">
    <w:name w:val="Normal Inset Bullet"/>
    <w:basedOn w:val="Normal"/>
    <w:rsid w:val="00DB4D8F"/>
    <w:pPr>
      <w:spacing w:after="120" w:line="280" w:lineRule="exact"/>
      <w:jc w:val="left"/>
    </w:pPr>
    <w:rPr>
      <w:rFonts w:ascii="Arial" w:eastAsia="Times New Roman" w:hAnsi="Arial" w:cs="Times New Roman"/>
      <w:color w:val="auto"/>
      <w:szCs w:val="20"/>
      <w:lang w:val="en-GB"/>
    </w:rPr>
  </w:style>
  <w:style w:type="paragraph" w:styleId="BodyTextIndent2">
    <w:name w:val="Body Text Indent 2"/>
    <w:basedOn w:val="Normal"/>
    <w:link w:val="BodyTextIndent2Char"/>
    <w:uiPriority w:val="99"/>
    <w:semiHidden/>
    <w:unhideWhenUsed/>
    <w:rsid w:val="003B22A9"/>
    <w:pPr>
      <w:spacing w:after="120" w:line="480" w:lineRule="auto"/>
      <w:ind w:left="283"/>
    </w:pPr>
  </w:style>
  <w:style w:type="character" w:customStyle="1" w:styleId="BodyTextIndent2Char">
    <w:name w:val="Body Text Indent 2 Char"/>
    <w:basedOn w:val="DefaultParagraphFont"/>
    <w:link w:val="BodyTextIndent2"/>
    <w:uiPriority w:val="99"/>
    <w:semiHidden/>
    <w:rsid w:val="003B22A9"/>
    <w:rPr>
      <w:color w:val="44546A"/>
      <w:sz w:val="24"/>
      <w:lang w:val="en-US"/>
    </w:rPr>
  </w:style>
  <w:style w:type="paragraph" w:customStyle="1" w:styleId="Bullet">
    <w:name w:val="Bullet"/>
    <w:basedOn w:val="Normal"/>
    <w:rsid w:val="00E54365"/>
    <w:pPr>
      <w:numPr>
        <w:numId w:val="16"/>
      </w:numPr>
      <w:spacing w:before="120" w:after="0" w:line="240" w:lineRule="auto"/>
      <w:jc w:val="left"/>
    </w:pPr>
    <w:rPr>
      <w:rFonts w:ascii="Arial" w:eastAsia="Times New Roman" w:hAnsi="Arial" w:cs="Times New Roman"/>
      <w:color w:val="auto"/>
      <w:szCs w:val="20"/>
      <w:lang w:val="en-GB"/>
    </w:rPr>
  </w:style>
  <w:style w:type="paragraph" w:customStyle="1" w:styleId="NormalInset">
    <w:name w:val="Normal Inset"/>
    <w:basedOn w:val="Normal"/>
    <w:rsid w:val="002904EA"/>
    <w:pPr>
      <w:spacing w:after="120" w:line="280" w:lineRule="exact"/>
      <w:ind w:left="720"/>
      <w:jc w:val="left"/>
    </w:pPr>
    <w:rPr>
      <w:rFonts w:ascii="Arial" w:eastAsia="Times New Roman" w:hAnsi="Arial" w:cs="Times New Roman"/>
      <w:color w:val="auto"/>
      <w:szCs w:val="20"/>
      <w:lang w:val="en-GB"/>
    </w:rPr>
  </w:style>
  <w:style w:type="character" w:customStyle="1" w:styleId="cf01">
    <w:name w:val="cf01"/>
    <w:basedOn w:val="DefaultParagraphFont"/>
    <w:rsid w:val="00DD146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0370">
      <w:bodyDiv w:val="1"/>
      <w:marLeft w:val="0"/>
      <w:marRight w:val="0"/>
      <w:marTop w:val="0"/>
      <w:marBottom w:val="0"/>
      <w:divBdr>
        <w:top w:val="none" w:sz="0" w:space="0" w:color="auto"/>
        <w:left w:val="none" w:sz="0" w:space="0" w:color="auto"/>
        <w:bottom w:val="none" w:sz="0" w:space="0" w:color="auto"/>
        <w:right w:val="none" w:sz="0" w:space="0" w:color="auto"/>
      </w:divBdr>
    </w:div>
    <w:div w:id="33359102">
      <w:bodyDiv w:val="1"/>
      <w:marLeft w:val="0"/>
      <w:marRight w:val="0"/>
      <w:marTop w:val="0"/>
      <w:marBottom w:val="0"/>
      <w:divBdr>
        <w:top w:val="none" w:sz="0" w:space="0" w:color="auto"/>
        <w:left w:val="none" w:sz="0" w:space="0" w:color="auto"/>
        <w:bottom w:val="none" w:sz="0" w:space="0" w:color="auto"/>
        <w:right w:val="none" w:sz="0" w:space="0" w:color="auto"/>
      </w:divBdr>
    </w:div>
    <w:div w:id="58284354">
      <w:bodyDiv w:val="1"/>
      <w:marLeft w:val="0"/>
      <w:marRight w:val="0"/>
      <w:marTop w:val="0"/>
      <w:marBottom w:val="0"/>
      <w:divBdr>
        <w:top w:val="none" w:sz="0" w:space="0" w:color="auto"/>
        <w:left w:val="none" w:sz="0" w:space="0" w:color="auto"/>
        <w:bottom w:val="none" w:sz="0" w:space="0" w:color="auto"/>
        <w:right w:val="none" w:sz="0" w:space="0" w:color="auto"/>
      </w:divBdr>
    </w:div>
    <w:div w:id="115224324">
      <w:bodyDiv w:val="1"/>
      <w:marLeft w:val="0"/>
      <w:marRight w:val="0"/>
      <w:marTop w:val="0"/>
      <w:marBottom w:val="0"/>
      <w:divBdr>
        <w:top w:val="none" w:sz="0" w:space="0" w:color="auto"/>
        <w:left w:val="none" w:sz="0" w:space="0" w:color="auto"/>
        <w:bottom w:val="none" w:sz="0" w:space="0" w:color="auto"/>
        <w:right w:val="none" w:sz="0" w:space="0" w:color="auto"/>
      </w:divBdr>
    </w:div>
    <w:div w:id="185022173">
      <w:bodyDiv w:val="1"/>
      <w:marLeft w:val="0"/>
      <w:marRight w:val="0"/>
      <w:marTop w:val="0"/>
      <w:marBottom w:val="0"/>
      <w:divBdr>
        <w:top w:val="none" w:sz="0" w:space="0" w:color="auto"/>
        <w:left w:val="none" w:sz="0" w:space="0" w:color="auto"/>
        <w:bottom w:val="none" w:sz="0" w:space="0" w:color="auto"/>
        <w:right w:val="none" w:sz="0" w:space="0" w:color="auto"/>
      </w:divBdr>
      <w:divsChild>
        <w:div w:id="542403807">
          <w:marLeft w:val="0"/>
          <w:marRight w:val="0"/>
          <w:marTop w:val="0"/>
          <w:marBottom w:val="0"/>
          <w:divBdr>
            <w:top w:val="none" w:sz="0" w:space="0" w:color="auto"/>
            <w:left w:val="none" w:sz="0" w:space="0" w:color="auto"/>
            <w:bottom w:val="none" w:sz="0" w:space="0" w:color="auto"/>
            <w:right w:val="none" w:sz="0" w:space="0" w:color="auto"/>
          </w:divBdr>
        </w:div>
        <w:div w:id="897666848">
          <w:marLeft w:val="0"/>
          <w:marRight w:val="0"/>
          <w:marTop w:val="0"/>
          <w:marBottom w:val="0"/>
          <w:divBdr>
            <w:top w:val="none" w:sz="0" w:space="0" w:color="auto"/>
            <w:left w:val="none" w:sz="0" w:space="0" w:color="auto"/>
            <w:bottom w:val="none" w:sz="0" w:space="0" w:color="auto"/>
            <w:right w:val="none" w:sz="0" w:space="0" w:color="auto"/>
          </w:divBdr>
        </w:div>
        <w:div w:id="1122844465">
          <w:marLeft w:val="0"/>
          <w:marRight w:val="0"/>
          <w:marTop w:val="0"/>
          <w:marBottom w:val="0"/>
          <w:divBdr>
            <w:top w:val="none" w:sz="0" w:space="0" w:color="auto"/>
            <w:left w:val="none" w:sz="0" w:space="0" w:color="auto"/>
            <w:bottom w:val="none" w:sz="0" w:space="0" w:color="auto"/>
            <w:right w:val="none" w:sz="0" w:space="0" w:color="auto"/>
          </w:divBdr>
        </w:div>
        <w:div w:id="1251506689">
          <w:marLeft w:val="0"/>
          <w:marRight w:val="0"/>
          <w:marTop w:val="0"/>
          <w:marBottom w:val="0"/>
          <w:divBdr>
            <w:top w:val="none" w:sz="0" w:space="0" w:color="auto"/>
            <w:left w:val="none" w:sz="0" w:space="0" w:color="auto"/>
            <w:bottom w:val="none" w:sz="0" w:space="0" w:color="auto"/>
            <w:right w:val="none" w:sz="0" w:space="0" w:color="auto"/>
          </w:divBdr>
        </w:div>
      </w:divsChild>
    </w:div>
    <w:div w:id="251672053">
      <w:bodyDiv w:val="1"/>
      <w:marLeft w:val="0"/>
      <w:marRight w:val="0"/>
      <w:marTop w:val="0"/>
      <w:marBottom w:val="0"/>
      <w:divBdr>
        <w:top w:val="none" w:sz="0" w:space="0" w:color="auto"/>
        <w:left w:val="none" w:sz="0" w:space="0" w:color="auto"/>
        <w:bottom w:val="none" w:sz="0" w:space="0" w:color="auto"/>
        <w:right w:val="none" w:sz="0" w:space="0" w:color="auto"/>
      </w:divBdr>
    </w:div>
    <w:div w:id="329988972">
      <w:bodyDiv w:val="1"/>
      <w:marLeft w:val="0"/>
      <w:marRight w:val="0"/>
      <w:marTop w:val="0"/>
      <w:marBottom w:val="0"/>
      <w:divBdr>
        <w:top w:val="none" w:sz="0" w:space="0" w:color="auto"/>
        <w:left w:val="none" w:sz="0" w:space="0" w:color="auto"/>
        <w:bottom w:val="none" w:sz="0" w:space="0" w:color="auto"/>
        <w:right w:val="none" w:sz="0" w:space="0" w:color="auto"/>
      </w:divBdr>
    </w:div>
    <w:div w:id="387344815">
      <w:bodyDiv w:val="1"/>
      <w:marLeft w:val="0"/>
      <w:marRight w:val="0"/>
      <w:marTop w:val="0"/>
      <w:marBottom w:val="0"/>
      <w:divBdr>
        <w:top w:val="none" w:sz="0" w:space="0" w:color="auto"/>
        <w:left w:val="none" w:sz="0" w:space="0" w:color="auto"/>
        <w:bottom w:val="none" w:sz="0" w:space="0" w:color="auto"/>
        <w:right w:val="none" w:sz="0" w:space="0" w:color="auto"/>
      </w:divBdr>
    </w:div>
    <w:div w:id="404425006">
      <w:bodyDiv w:val="1"/>
      <w:marLeft w:val="0"/>
      <w:marRight w:val="0"/>
      <w:marTop w:val="0"/>
      <w:marBottom w:val="0"/>
      <w:divBdr>
        <w:top w:val="none" w:sz="0" w:space="0" w:color="auto"/>
        <w:left w:val="none" w:sz="0" w:space="0" w:color="auto"/>
        <w:bottom w:val="none" w:sz="0" w:space="0" w:color="auto"/>
        <w:right w:val="none" w:sz="0" w:space="0" w:color="auto"/>
      </w:divBdr>
    </w:div>
    <w:div w:id="451634916">
      <w:bodyDiv w:val="1"/>
      <w:marLeft w:val="0"/>
      <w:marRight w:val="0"/>
      <w:marTop w:val="0"/>
      <w:marBottom w:val="0"/>
      <w:divBdr>
        <w:top w:val="none" w:sz="0" w:space="0" w:color="auto"/>
        <w:left w:val="none" w:sz="0" w:space="0" w:color="auto"/>
        <w:bottom w:val="none" w:sz="0" w:space="0" w:color="auto"/>
        <w:right w:val="none" w:sz="0" w:space="0" w:color="auto"/>
      </w:divBdr>
    </w:div>
    <w:div w:id="513618364">
      <w:bodyDiv w:val="1"/>
      <w:marLeft w:val="0"/>
      <w:marRight w:val="0"/>
      <w:marTop w:val="0"/>
      <w:marBottom w:val="0"/>
      <w:divBdr>
        <w:top w:val="none" w:sz="0" w:space="0" w:color="auto"/>
        <w:left w:val="none" w:sz="0" w:space="0" w:color="auto"/>
        <w:bottom w:val="none" w:sz="0" w:space="0" w:color="auto"/>
        <w:right w:val="none" w:sz="0" w:space="0" w:color="auto"/>
      </w:divBdr>
      <w:divsChild>
        <w:div w:id="18704177">
          <w:marLeft w:val="0"/>
          <w:marRight w:val="0"/>
          <w:marTop w:val="0"/>
          <w:marBottom w:val="0"/>
          <w:divBdr>
            <w:top w:val="none" w:sz="0" w:space="0" w:color="auto"/>
            <w:left w:val="none" w:sz="0" w:space="0" w:color="auto"/>
            <w:bottom w:val="none" w:sz="0" w:space="0" w:color="auto"/>
            <w:right w:val="none" w:sz="0" w:space="0" w:color="auto"/>
          </w:divBdr>
        </w:div>
        <w:div w:id="382020855">
          <w:marLeft w:val="0"/>
          <w:marRight w:val="0"/>
          <w:marTop w:val="0"/>
          <w:marBottom w:val="0"/>
          <w:divBdr>
            <w:top w:val="none" w:sz="0" w:space="0" w:color="auto"/>
            <w:left w:val="none" w:sz="0" w:space="0" w:color="auto"/>
            <w:bottom w:val="none" w:sz="0" w:space="0" w:color="auto"/>
            <w:right w:val="none" w:sz="0" w:space="0" w:color="auto"/>
          </w:divBdr>
        </w:div>
        <w:div w:id="390350296">
          <w:marLeft w:val="0"/>
          <w:marRight w:val="0"/>
          <w:marTop w:val="0"/>
          <w:marBottom w:val="0"/>
          <w:divBdr>
            <w:top w:val="none" w:sz="0" w:space="0" w:color="auto"/>
            <w:left w:val="none" w:sz="0" w:space="0" w:color="auto"/>
            <w:bottom w:val="none" w:sz="0" w:space="0" w:color="auto"/>
            <w:right w:val="none" w:sz="0" w:space="0" w:color="auto"/>
          </w:divBdr>
        </w:div>
        <w:div w:id="430587760">
          <w:marLeft w:val="0"/>
          <w:marRight w:val="0"/>
          <w:marTop w:val="0"/>
          <w:marBottom w:val="0"/>
          <w:divBdr>
            <w:top w:val="none" w:sz="0" w:space="0" w:color="auto"/>
            <w:left w:val="none" w:sz="0" w:space="0" w:color="auto"/>
            <w:bottom w:val="none" w:sz="0" w:space="0" w:color="auto"/>
            <w:right w:val="none" w:sz="0" w:space="0" w:color="auto"/>
          </w:divBdr>
        </w:div>
        <w:div w:id="431702355">
          <w:marLeft w:val="0"/>
          <w:marRight w:val="0"/>
          <w:marTop w:val="0"/>
          <w:marBottom w:val="0"/>
          <w:divBdr>
            <w:top w:val="none" w:sz="0" w:space="0" w:color="auto"/>
            <w:left w:val="none" w:sz="0" w:space="0" w:color="auto"/>
            <w:bottom w:val="none" w:sz="0" w:space="0" w:color="auto"/>
            <w:right w:val="none" w:sz="0" w:space="0" w:color="auto"/>
          </w:divBdr>
        </w:div>
        <w:div w:id="458963871">
          <w:marLeft w:val="0"/>
          <w:marRight w:val="0"/>
          <w:marTop w:val="0"/>
          <w:marBottom w:val="0"/>
          <w:divBdr>
            <w:top w:val="none" w:sz="0" w:space="0" w:color="auto"/>
            <w:left w:val="none" w:sz="0" w:space="0" w:color="auto"/>
            <w:bottom w:val="none" w:sz="0" w:space="0" w:color="auto"/>
            <w:right w:val="none" w:sz="0" w:space="0" w:color="auto"/>
          </w:divBdr>
        </w:div>
        <w:div w:id="508446167">
          <w:marLeft w:val="0"/>
          <w:marRight w:val="0"/>
          <w:marTop w:val="0"/>
          <w:marBottom w:val="0"/>
          <w:divBdr>
            <w:top w:val="none" w:sz="0" w:space="0" w:color="auto"/>
            <w:left w:val="none" w:sz="0" w:space="0" w:color="auto"/>
            <w:bottom w:val="none" w:sz="0" w:space="0" w:color="auto"/>
            <w:right w:val="none" w:sz="0" w:space="0" w:color="auto"/>
          </w:divBdr>
        </w:div>
        <w:div w:id="516887833">
          <w:marLeft w:val="0"/>
          <w:marRight w:val="0"/>
          <w:marTop w:val="0"/>
          <w:marBottom w:val="0"/>
          <w:divBdr>
            <w:top w:val="none" w:sz="0" w:space="0" w:color="auto"/>
            <w:left w:val="none" w:sz="0" w:space="0" w:color="auto"/>
            <w:bottom w:val="none" w:sz="0" w:space="0" w:color="auto"/>
            <w:right w:val="none" w:sz="0" w:space="0" w:color="auto"/>
          </w:divBdr>
        </w:div>
        <w:div w:id="612903940">
          <w:marLeft w:val="0"/>
          <w:marRight w:val="0"/>
          <w:marTop w:val="0"/>
          <w:marBottom w:val="0"/>
          <w:divBdr>
            <w:top w:val="none" w:sz="0" w:space="0" w:color="auto"/>
            <w:left w:val="none" w:sz="0" w:space="0" w:color="auto"/>
            <w:bottom w:val="none" w:sz="0" w:space="0" w:color="auto"/>
            <w:right w:val="none" w:sz="0" w:space="0" w:color="auto"/>
          </w:divBdr>
        </w:div>
        <w:div w:id="672531459">
          <w:marLeft w:val="0"/>
          <w:marRight w:val="0"/>
          <w:marTop w:val="0"/>
          <w:marBottom w:val="0"/>
          <w:divBdr>
            <w:top w:val="none" w:sz="0" w:space="0" w:color="auto"/>
            <w:left w:val="none" w:sz="0" w:space="0" w:color="auto"/>
            <w:bottom w:val="none" w:sz="0" w:space="0" w:color="auto"/>
            <w:right w:val="none" w:sz="0" w:space="0" w:color="auto"/>
          </w:divBdr>
        </w:div>
        <w:div w:id="707989249">
          <w:marLeft w:val="0"/>
          <w:marRight w:val="0"/>
          <w:marTop w:val="0"/>
          <w:marBottom w:val="0"/>
          <w:divBdr>
            <w:top w:val="none" w:sz="0" w:space="0" w:color="auto"/>
            <w:left w:val="none" w:sz="0" w:space="0" w:color="auto"/>
            <w:bottom w:val="none" w:sz="0" w:space="0" w:color="auto"/>
            <w:right w:val="none" w:sz="0" w:space="0" w:color="auto"/>
          </w:divBdr>
        </w:div>
        <w:div w:id="860627246">
          <w:marLeft w:val="0"/>
          <w:marRight w:val="0"/>
          <w:marTop w:val="0"/>
          <w:marBottom w:val="0"/>
          <w:divBdr>
            <w:top w:val="none" w:sz="0" w:space="0" w:color="auto"/>
            <w:left w:val="none" w:sz="0" w:space="0" w:color="auto"/>
            <w:bottom w:val="none" w:sz="0" w:space="0" w:color="auto"/>
            <w:right w:val="none" w:sz="0" w:space="0" w:color="auto"/>
          </w:divBdr>
        </w:div>
        <w:div w:id="924996213">
          <w:marLeft w:val="0"/>
          <w:marRight w:val="0"/>
          <w:marTop w:val="0"/>
          <w:marBottom w:val="0"/>
          <w:divBdr>
            <w:top w:val="none" w:sz="0" w:space="0" w:color="auto"/>
            <w:left w:val="none" w:sz="0" w:space="0" w:color="auto"/>
            <w:bottom w:val="none" w:sz="0" w:space="0" w:color="auto"/>
            <w:right w:val="none" w:sz="0" w:space="0" w:color="auto"/>
          </w:divBdr>
        </w:div>
        <w:div w:id="971712554">
          <w:marLeft w:val="0"/>
          <w:marRight w:val="0"/>
          <w:marTop w:val="0"/>
          <w:marBottom w:val="0"/>
          <w:divBdr>
            <w:top w:val="none" w:sz="0" w:space="0" w:color="auto"/>
            <w:left w:val="none" w:sz="0" w:space="0" w:color="auto"/>
            <w:bottom w:val="none" w:sz="0" w:space="0" w:color="auto"/>
            <w:right w:val="none" w:sz="0" w:space="0" w:color="auto"/>
          </w:divBdr>
        </w:div>
        <w:div w:id="1071268165">
          <w:marLeft w:val="0"/>
          <w:marRight w:val="0"/>
          <w:marTop w:val="0"/>
          <w:marBottom w:val="0"/>
          <w:divBdr>
            <w:top w:val="none" w:sz="0" w:space="0" w:color="auto"/>
            <w:left w:val="none" w:sz="0" w:space="0" w:color="auto"/>
            <w:bottom w:val="none" w:sz="0" w:space="0" w:color="auto"/>
            <w:right w:val="none" w:sz="0" w:space="0" w:color="auto"/>
          </w:divBdr>
        </w:div>
        <w:div w:id="1099259043">
          <w:marLeft w:val="0"/>
          <w:marRight w:val="0"/>
          <w:marTop w:val="0"/>
          <w:marBottom w:val="0"/>
          <w:divBdr>
            <w:top w:val="none" w:sz="0" w:space="0" w:color="auto"/>
            <w:left w:val="none" w:sz="0" w:space="0" w:color="auto"/>
            <w:bottom w:val="none" w:sz="0" w:space="0" w:color="auto"/>
            <w:right w:val="none" w:sz="0" w:space="0" w:color="auto"/>
          </w:divBdr>
        </w:div>
        <w:div w:id="1181048514">
          <w:marLeft w:val="0"/>
          <w:marRight w:val="0"/>
          <w:marTop w:val="0"/>
          <w:marBottom w:val="0"/>
          <w:divBdr>
            <w:top w:val="none" w:sz="0" w:space="0" w:color="auto"/>
            <w:left w:val="none" w:sz="0" w:space="0" w:color="auto"/>
            <w:bottom w:val="none" w:sz="0" w:space="0" w:color="auto"/>
            <w:right w:val="none" w:sz="0" w:space="0" w:color="auto"/>
          </w:divBdr>
        </w:div>
        <w:div w:id="1233539205">
          <w:marLeft w:val="0"/>
          <w:marRight w:val="0"/>
          <w:marTop w:val="0"/>
          <w:marBottom w:val="0"/>
          <w:divBdr>
            <w:top w:val="none" w:sz="0" w:space="0" w:color="auto"/>
            <w:left w:val="none" w:sz="0" w:space="0" w:color="auto"/>
            <w:bottom w:val="none" w:sz="0" w:space="0" w:color="auto"/>
            <w:right w:val="none" w:sz="0" w:space="0" w:color="auto"/>
          </w:divBdr>
        </w:div>
        <w:div w:id="1243098296">
          <w:marLeft w:val="0"/>
          <w:marRight w:val="0"/>
          <w:marTop w:val="0"/>
          <w:marBottom w:val="0"/>
          <w:divBdr>
            <w:top w:val="none" w:sz="0" w:space="0" w:color="auto"/>
            <w:left w:val="none" w:sz="0" w:space="0" w:color="auto"/>
            <w:bottom w:val="none" w:sz="0" w:space="0" w:color="auto"/>
            <w:right w:val="none" w:sz="0" w:space="0" w:color="auto"/>
          </w:divBdr>
        </w:div>
        <w:div w:id="1365905241">
          <w:marLeft w:val="0"/>
          <w:marRight w:val="0"/>
          <w:marTop w:val="0"/>
          <w:marBottom w:val="0"/>
          <w:divBdr>
            <w:top w:val="none" w:sz="0" w:space="0" w:color="auto"/>
            <w:left w:val="none" w:sz="0" w:space="0" w:color="auto"/>
            <w:bottom w:val="none" w:sz="0" w:space="0" w:color="auto"/>
            <w:right w:val="none" w:sz="0" w:space="0" w:color="auto"/>
          </w:divBdr>
        </w:div>
        <w:div w:id="1419250581">
          <w:marLeft w:val="0"/>
          <w:marRight w:val="0"/>
          <w:marTop w:val="0"/>
          <w:marBottom w:val="0"/>
          <w:divBdr>
            <w:top w:val="none" w:sz="0" w:space="0" w:color="auto"/>
            <w:left w:val="none" w:sz="0" w:space="0" w:color="auto"/>
            <w:bottom w:val="none" w:sz="0" w:space="0" w:color="auto"/>
            <w:right w:val="none" w:sz="0" w:space="0" w:color="auto"/>
          </w:divBdr>
        </w:div>
        <w:div w:id="1629126523">
          <w:marLeft w:val="0"/>
          <w:marRight w:val="0"/>
          <w:marTop w:val="0"/>
          <w:marBottom w:val="0"/>
          <w:divBdr>
            <w:top w:val="none" w:sz="0" w:space="0" w:color="auto"/>
            <w:left w:val="none" w:sz="0" w:space="0" w:color="auto"/>
            <w:bottom w:val="none" w:sz="0" w:space="0" w:color="auto"/>
            <w:right w:val="none" w:sz="0" w:space="0" w:color="auto"/>
          </w:divBdr>
        </w:div>
        <w:div w:id="1682318745">
          <w:marLeft w:val="0"/>
          <w:marRight w:val="0"/>
          <w:marTop w:val="0"/>
          <w:marBottom w:val="0"/>
          <w:divBdr>
            <w:top w:val="none" w:sz="0" w:space="0" w:color="auto"/>
            <w:left w:val="none" w:sz="0" w:space="0" w:color="auto"/>
            <w:bottom w:val="none" w:sz="0" w:space="0" w:color="auto"/>
            <w:right w:val="none" w:sz="0" w:space="0" w:color="auto"/>
          </w:divBdr>
        </w:div>
        <w:div w:id="1745955240">
          <w:marLeft w:val="0"/>
          <w:marRight w:val="0"/>
          <w:marTop w:val="0"/>
          <w:marBottom w:val="0"/>
          <w:divBdr>
            <w:top w:val="none" w:sz="0" w:space="0" w:color="auto"/>
            <w:left w:val="none" w:sz="0" w:space="0" w:color="auto"/>
            <w:bottom w:val="none" w:sz="0" w:space="0" w:color="auto"/>
            <w:right w:val="none" w:sz="0" w:space="0" w:color="auto"/>
          </w:divBdr>
        </w:div>
        <w:div w:id="1764760716">
          <w:marLeft w:val="0"/>
          <w:marRight w:val="0"/>
          <w:marTop w:val="0"/>
          <w:marBottom w:val="0"/>
          <w:divBdr>
            <w:top w:val="none" w:sz="0" w:space="0" w:color="auto"/>
            <w:left w:val="none" w:sz="0" w:space="0" w:color="auto"/>
            <w:bottom w:val="none" w:sz="0" w:space="0" w:color="auto"/>
            <w:right w:val="none" w:sz="0" w:space="0" w:color="auto"/>
          </w:divBdr>
        </w:div>
        <w:div w:id="1832452998">
          <w:marLeft w:val="0"/>
          <w:marRight w:val="0"/>
          <w:marTop w:val="0"/>
          <w:marBottom w:val="0"/>
          <w:divBdr>
            <w:top w:val="none" w:sz="0" w:space="0" w:color="auto"/>
            <w:left w:val="none" w:sz="0" w:space="0" w:color="auto"/>
            <w:bottom w:val="none" w:sz="0" w:space="0" w:color="auto"/>
            <w:right w:val="none" w:sz="0" w:space="0" w:color="auto"/>
          </w:divBdr>
        </w:div>
        <w:div w:id="1833449894">
          <w:marLeft w:val="0"/>
          <w:marRight w:val="0"/>
          <w:marTop w:val="0"/>
          <w:marBottom w:val="0"/>
          <w:divBdr>
            <w:top w:val="none" w:sz="0" w:space="0" w:color="auto"/>
            <w:left w:val="none" w:sz="0" w:space="0" w:color="auto"/>
            <w:bottom w:val="none" w:sz="0" w:space="0" w:color="auto"/>
            <w:right w:val="none" w:sz="0" w:space="0" w:color="auto"/>
          </w:divBdr>
        </w:div>
        <w:div w:id="1838617184">
          <w:marLeft w:val="0"/>
          <w:marRight w:val="0"/>
          <w:marTop w:val="0"/>
          <w:marBottom w:val="0"/>
          <w:divBdr>
            <w:top w:val="none" w:sz="0" w:space="0" w:color="auto"/>
            <w:left w:val="none" w:sz="0" w:space="0" w:color="auto"/>
            <w:bottom w:val="none" w:sz="0" w:space="0" w:color="auto"/>
            <w:right w:val="none" w:sz="0" w:space="0" w:color="auto"/>
          </w:divBdr>
        </w:div>
        <w:div w:id="1854026016">
          <w:marLeft w:val="0"/>
          <w:marRight w:val="0"/>
          <w:marTop w:val="0"/>
          <w:marBottom w:val="0"/>
          <w:divBdr>
            <w:top w:val="none" w:sz="0" w:space="0" w:color="auto"/>
            <w:left w:val="none" w:sz="0" w:space="0" w:color="auto"/>
            <w:bottom w:val="none" w:sz="0" w:space="0" w:color="auto"/>
            <w:right w:val="none" w:sz="0" w:space="0" w:color="auto"/>
          </w:divBdr>
        </w:div>
        <w:div w:id="1875072640">
          <w:marLeft w:val="0"/>
          <w:marRight w:val="0"/>
          <w:marTop w:val="0"/>
          <w:marBottom w:val="0"/>
          <w:divBdr>
            <w:top w:val="none" w:sz="0" w:space="0" w:color="auto"/>
            <w:left w:val="none" w:sz="0" w:space="0" w:color="auto"/>
            <w:bottom w:val="none" w:sz="0" w:space="0" w:color="auto"/>
            <w:right w:val="none" w:sz="0" w:space="0" w:color="auto"/>
          </w:divBdr>
        </w:div>
        <w:div w:id="1905527466">
          <w:marLeft w:val="0"/>
          <w:marRight w:val="0"/>
          <w:marTop w:val="0"/>
          <w:marBottom w:val="0"/>
          <w:divBdr>
            <w:top w:val="none" w:sz="0" w:space="0" w:color="auto"/>
            <w:left w:val="none" w:sz="0" w:space="0" w:color="auto"/>
            <w:bottom w:val="none" w:sz="0" w:space="0" w:color="auto"/>
            <w:right w:val="none" w:sz="0" w:space="0" w:color="auto"/>
          </w:divBdr>
        </w:div>
        <w:div w:id="1964996657">
          <w:marLeft w:val="0"/>
          <w:marRight w:val="0"/>
          <w:marTop w:val="0"/>
          <w:marBottom w:val="0"/>
          <w:divBdr>
            <w:top w:val="none" w:sz="0" w:space="0" w:color="auto"/>
            <w:left w:val="none" w:sz="0" w:space="0" w:color="auto"/>
            <w:bottom w:val="none" w:sz="0" w:space="0" w:color="auto"/>
            <w:right w:val="none" w:sz="0" w:space="0" w:color="auto"/>
          </w:divBdr>
        </w:div>
        <w:div w:id="1966768032">
          <w:marLeft w:val="0"/>
          <w:marRight w:val="0"/>
          <w:marTop w:val="0"/>
          <w:marBottom w:val="0"/>
          <w:divBdr>
            <w:top w:val="none" w:sz="0" w:space="0" w:color="auto"/>
            <w:left w:val="none" w:sz="0" w:space="0" w:color="auto"/>
            <w:bottom w:val="none" w:sz="0" w:space="0" w:color="auto"/>
            <w:right w:val="none" w:sz="0" w:space="0" w:color="auto"/>
          </w:divBdr>
        </w:div>
        <w:div w:id="2087800623">
          <w:marLeft w:val="0"/>
          <w:marRight w:val="0"/>
          <w:marTop w:val="0"/>
          <w:marBottom w:val="0"/>
          <w:divBdr>
            <w:top w:val="none" w:sz="0" w:space="0" w:color="auto"/>
            <w:left w:val="none" w:sz="0" w:space="0" w:color="auto"/>
            <w:bottom w:val="none" w:sz="0" w:space="0" w:color="auto"/>
            <w:right w:val="none" w:sz="0" w:space="0" w:color="auto"/>
          </w:divBdr>
        </w:div>
        <w:div w:id="2146652305">
          <w:marLeft w:val="0"/>
          <w:marRight w:val="0"/>
          <w:marTop w:val="0"/>
          <w:marBottom w:val="0"/>
          <w:divBdr>
            <w:top w:val="none" w:sz="0" w:space="0" w:color="auto"/>
            <w:left w:val="none" w:sz="0" w:space="0" w:color="auto"/>
            <w:bottom w:val="none" w:sz="0" w:space="0" w:color="auto"/>
            <w:right w:val="none" w:sz="0" w:space="0" w:color="auto"/>
          </w:divBdr>
        </w:div>
      </w:divsChild>
    </w:div>
    <w:div w:id="551617859">
      <w:bodyDiv w:val="1"/>
      <w:marLeft w:val="0"/>
      <w:marRight w:val="0"/>
      <w:marTop w:val="0"/>
      <w:marBottom w:val="0"/>
      <w:divBdr>
        <w:top w:val="none" w:sz="0" w:space="0" w:color="auto"/>
        <w:left w:val="none" w:sz="0" w:space="0" w:color="auto"/>
        <w:bottom w:val="none" w:sz="0" w:space="0" w:color="auto"/>
        <w:right w:val="none" w:sz="0" w:space="0" w:color="auto"/>
      </w:divBdr>
      <w:divsChild>
        <w:div w:id="56780511">
          <w:marLeft w:val="0"/>
          <w:marRight w:val="0"/>
          <w:marTop w:val="0"/>
          <w:marBottom w:val="0"/>
          <w:divBdr>
            <w:top w:val="none" w:sz="0" w:space="0" w:color="auto"/>
            <w:left w:val="none" w:sz="0" w:space="0" w:color="auto"/>
            <w:bottom w:val="none" w:sz="0" w:space="0" w:color="auto"/>
            <w:right w:val="none" w:sz="0" w:space="0" w:color="auto"/>
          </w:divBdr>
        </w:div>
        <w:div w:id="292105707">
          <w:marLeft w:val="0"/>
          <w:marRight w:val="0"/>
          <w:marTop w:val="0"/>
          <w:marBottom w:val="0"/>
          <w:divBdr>
            <w:top w:val="none" w:sz="0" w:space="0" w:color="auto"/>
            <w:left w:val="none" w:sz="0" w:space="0" w:color="auto"/>
            <w:bottom w:val="none" w:sz="0" w:space="0" w:color="auto"/>
            <w:right w:val="none" w:sz="0" w:space="0" w:color="auto"/>
          </w:divBdr>
        </w:div>
        <w:div w:id="306252163">
          <w:marLeft w:val="0"/>
          <w:marRight w:val="0"/>
          <w:marTop w:val="0"/>
          <w:marBottom w:val="0"/>
          <w:divBdr>
            <w:top w:val="none" w:sz="0" w:space="0" w:color="auto"/>
            <w:left w:val="none" w:sz="0" w:space="0" w:color="auto"/>
            <w:bottom w:val="none" w:sz="0" w:space="0" w:color="auto"/>
            <w:right w:val="none" w:sz="0" w:space="0" w:color="auto"/>
          </w:divBdr>
        </w:div>
        <w:div w:id="442189690">
          <w:marLeft w:val="0"/>
          <w:marRight w:val="0"/>
          <w:marTop w:val="0"/>
          <w:marBottom w:val="0"/>
          <w:divBdr>
            <w:top w:val="none" w:sz="0" w:space="0" w:color="auto"/>
            <w:left w:val="none" w:sz="0" w:space="0" w:color="auto"/>
            <w:bottom w:val="none" w:sz="0" w:space="0" w:color="auto"/>
            <w:right w:val="none" w:sz="0" w:space="0" w:color="auto"/>
          </w:divBdr>
        </w:div>
        <w:div w:id="483550355">
          <w:marLeft w:val="0"/>
          <w:marRight w:val="0"/>
          <w:marTop w:val="0"/>
          <w:marBottom w:val="0"/>
          <w:divBdr>
            <w:top w:val="none" w:sz="0" w:space="0" w:color="auto"/>
            <w:left w:val="none" w:sz="0" w:space="0" w:color="auto"/>
            <w:bottom w:val="none" w:sz="0" w:space="0" w:color="auto"/>
            <w:right w:val="none" w:sz="0" w:space="0" w:color="auto"/>
          </w:divBdr>
        </w:div>
        <w:div w:id="498154884">
          <w:marLeft w:val="0"/>
          <w:marRight w:val="0"/>
          <w:marTop w:val="0"/>
          <w:marBottom w:val="0"/>
          <w:divBdr>
            <w:top w:val="none" w:sz="0" w:space="0" w:color="auto"/>
            <w:left w:val="none" w:sz="0" w:space="0" w:color="auto"/>
            <w:bottom w:val="none" w:sz="0" w:space="0" w:color="auto"/>
            <w:right w:val="none" w:sz="0" w:space="0" w:color="auto"/>
          </w:divBdr>
        </w:div>
        <w:div w:id="620117157">
          <w:marLeft w:val="0"/>
          <w:marRight w:val="0"/>
          <w:marTop w:val="0"/>
          <w:marBottom w:val="0"/>
          <w:divBdr>
            <w:top w:val="none" w:sz="0" w:space="0" w:color="auto"/>
            <w:left w:val="none" w:sz="0" w:space="0" w:color="auto"/>
            <w:bottom w:val="none" w:sz="0" w:space="0" w:color="auto"/>
            <w:right w:val="none" w:sz="0" w:space="0" w:color="auto"/>
          </w:divBdr>
        </w:div>
      </w:divsChild>
    </w:div>
    <w:div w:id="662974816">
      <w:bodyDiv w:val="1"/>
      <w:marLeft w:val="0"/>
      <w:marRight w:val="0"/>
      <w:marTop w:val="0"/>
      <w:marBottom w:val="0"/>
      <w:divBdr>
        <w:top w:val="none" w:sz="0" w:space="0" w:color="auto"/>
        <w:left w:val="none" w:sz="0" w:space="0" w:color="auto"/>
        <w:bottom w:val="none" w:sz="0" w:space="0" w:color="auto"/>
        <w:right w:val="none" w:sz="0" w:space="0" w:color="auto"/>
      </w:divBdr>
      <w:divsChild>
        <w:div w:id="117115428">
          <w:marLeft w:val="0"/>
          <w:marRight w:val="0"/>
          <w:marTop w:val="0"/>
          <w:marBottom w:val="0"/>
          <w:divBdr>
            <w:top w:val="none" w:sz="0" w:space="0" w:color="auto"/>
            <w:left w:val="none" w:sz="0" w:space="0" w:color="auto"/>
            <w:bottom w:val="none" w:sz="0" w:space="0" w:color="auto"/>
            <w:right w:val="none" w:sz="0" w:space="0" w:color="auto"/>
          </w:divBdr>
        </w:div>
        <w:div w:id="244917345">
          <w:marLeft w:val="0"/>
          <w:marRight w:val="0"/>
          <w:marTop w:val="0"/>
          <w:marBottom w:val="0"/>
          <w:divBdr>
            <w:top w:val="none" w:sz="0" w:space="0" w:color="auto"/>
            <w:left w:val="none" w:sz="0" w:space="0" w:color="auto"/>
            <w:bottom w:val="none" w:sz="0" w:space="0" w:color="auto"/>
            <w:right w:val="none" w:sz="0" w:space="0" w:color="auto"/>
          </w:divBdr>
        </w:div>
        <w:div w:id="381833218">
          <w:marLeft w:val="0"/>
          <w:marRight w:val="0"/>
          <w:marTop w:val="0"/>
          <w:marBottom w:val="0"/>
          <w:divBdr>
            <w:top w:val="none" w:sz="0" w:space="0" w:color="auto"/>
            <w:left w:val="none" w:sz="0" w:space="0" w:color="auto"/>
            <w:bottom w:val="none" w:sz="0" w:space="0" w:color="auto"/>
            <w:right w:val="none" w:sz="0" w:space="0" w:color="auto"/>
          </w:divBdr>
        </w:div>
        <w:div w:id="401605149">
          <w:marLeft w:val="0"/>
          <w:marRight w:val="0"/>
          <w:marTop w:val="0"/>
          <w:marBottom w:val="0"/>
          <w:divBdr>
            <w:top w:val="none" w:sz="0" w:space="0" w:color="auto"/>
            <w:left w:val="none" w:sz="0" w:space="0" w:color="auto"/>
            <w:bottom w:val="none" w:sz="0" w:space="0" w:color="auto"/>
            <w:right w:val="none" w:sz="0" w:space="0" w:color="auto"/>
          </w:divBdr>
        </w:div>
        <w:div w:id="445272680">
          <w:marLeft w:val="0"/>
          <w:marRight w:val="0"/>
          <w:marTop w:val="0"/>
          <w:marBottom w:val="0"/>
          <w:divBdr>
            <w:top w:val="none" w:sz="0" w:space="0" w:color="auto"/>
            <w:left w:val="none" w:sz="0" w:space="0" w:color="auto"/>
            <w:bottom w:val="none" w:sz="0" w:space="0" w:color="auto"/>
            <w:right w:val="none" w:sz="0" w:space="0" w:color="auto"/>
          </w:divBdr>
        </w:div>
        <w:div w:id="455754988">
          <w:marLeft w:val="0"/>
          <w:marRight w:val="0"/>
          <w:marTop w:val="0"/>
          <w:marBottom w:val="0"/>
          <w:divBdr>
            <w:top w:val="none" w:sz="0" w:space="0" w:color="auto"/>
            <w:left w:val="none" w:sz="0" w:space="0" w:color="auto"/>
            <w:bottom w:val="none" w:sz="0" w:space="0" w:color="auto"/>
            <w:right w:val="none" w:sz="0" w:space="0" w:color="auto"/>
          </w:divBdr>
        </w:div>
        <w:div w:id="519970010">
          <w:marLeft w:val="0"/>
          <w:marRight w:val="0"/>
          <w:marTop w:val="0"/>
          <w:marBottom w:val="0"/>
          <w:divBdr>
            <w:top w:val="none" w:sz="0" w:space="0" w:color="auto"/>
            <w:left w:val="none" w:sz="0" w:space="0" w:color="auto"/>
            <w:bottom w:val="none" w:sz="0" w:space="0" w:color="auto"/>
            <w:right w:val="none" w:sz="0" w:space="0" w:color="auto"/>
          </w:divBdr>
        </w:div>
        <w:div w:id="651297116">
          <w:marLeft w:val="0"/>
          <w:marRight w:val="0"/>
          <w:marTop w:val="0"/>
          <w:marBottom w:val="0"/>
          <w:divBdr>
            <w:top w:val="none" w:sz="0" w:space="0" w:color="auto"/>
            <w:left w:val="none" w:sz="0" w:space="0" w:color="auto"/>
            <w:bottom w:val="none" w:sz="0" w:space="0" w:color="auto"/>
            <w:right w:val="none" w:sz="0" w:space="0" w:color="auto"/>
          </w:divBdr>
        </w:div>
        <w:div w:id="653218194">
          <w:marLeft w:val="0"/>
          <w:marRight w:val="0"/>
          <w:marTop w:val="0"/>
          <w:marBottom w:val="0"/>
          <w:divBdr>
            <w:top w:val="none" w:sz="0" w:space="0" w:color="auto"/>
            <w:left w:val="none" w:sz="0" w:space="0" w:color="auto"/>
            <w:bottom w:val="none" w:sz="0" w:space="0" w:color="auto"/>
            <w:right w:val="none" w:sz="0" w:space="0" w:color="auto"/>
          </w:divBdr>
        </w:div>
        <w:div w:id="696659080">
          <w:marLeft w:val="0"/>
          <w:marRight w:val="0"/>
          <w:marTop w:val="0"/>
          <w:marBottom w:val="0"/>
          <w:divBdr>
            <w:top w:val="none" w:sz="0" w:space="0" w:color="auto"/>
            <w:left w:val="none" w:sz="0" w:space="0" w:color="auto"/>
            <w:bottom w:val="none" w:sz="0" w:space="0" w:color="auto"/>
            <w:right w:val="none" w:sz="0" w:space="0" w:color="auto"/>
          </w:divBdr>
        </w:div>
        <w:div w:id="711273614">
          <w:marLeft w:val="0"/>
          <w:marRight w:val="0"/>
          <w:marTop w:val="0"/>
          <w:marBottom w:val="0"/>
          <w:divBdr>
            <w:top w:val="none" w:sz="0" w:space="0" w:color="auto"/>
            <w:left w:val="none" w:sz="0" w:space="0" w:color="auto"/>
            <w:bottom w:val="none" w:sz="0" w:space="0" w:color="auto"/>
            <w:right w:val="none" w:sz="0" w:space="0" w:color="auto"/>
          </w:divBdr>
        </w:div>
        <w:div w:id="843008663">
          <w:marLeft w:val="0"/>
          <w:marRight w:val="0"/>
          <w:marTop w:val="0"/>
          <w:marBottom w:val="0"/>
          <w:divBdr>
            <w:top w:val="none" w:sz="0" w:space="0" w:color="auto"/>
            <w:left w:val="none" w:sz="0" w:space="0" w:color="auto"/>
            <w:bottom w:val="none" w:sz="0" w:space="0" w:color="auto"/>
            <w:right w:val="none" w:sz="0" w:space="0" w:color="auto"/>
          </w:divBdr>
        </w:div>
        <w:div w:id="1204252732">
          <w:marLeft w:val="0"/>
          <w:marRight w:val="0"/>
          <w:marTop w:val="0"/>
          <w:marBottom w:val="0"/>
          <w:divBdr>
            <w:top w:val="none" w:sz="0" w:space="0" w:color="auto"/>
            <w:left w:val="none" w:sz="0" w:space="0" w:color="auto"/>
            <w:bottom w:val="none" w:sz="0" w:space="0" w:color="auto"/>
            <w:right w:val="none" w:sz="0" w:space="0" w:color="auto"/>
          </w:divBdr>
        </w:div>
        <w:div w:id="1215506594">
          <w:marLeft w:val="0"/>
          <w:marRight w:val="0"/>
          <w:marTop w:val="0"/>
          <w:marBottom w:val="0"/>
          <w:divBdr>
            <w:top w:val="none" w:sz="0" w:space="0" w:color="auto"/>
            <w:left w:val="none" w:sz="0" w:space="0" w:color="auto"/>
            <w:bottom w:val="none" w:sz="0" w:space="0" w:color="auto"/>
            <w:right w:val="none" w:sz="0" w:space="0" w:color="auto"/>
          </w:divBdr>
        </w:div>
        <w:div w:id="1232430158">
          <w:marLeft w:val="0"/>
          <w:marRight w:val="0"/>
          <w:marTop w:val="0"/>
          <w:marBottom w:val="0"/>
          <w:divBdr>
            <w:top w:val="none" w:sz="0" w:space="0" w:color="auto"/>
            <w:left w:val="none" w:sz="0" w:space="0" w:color="auto"/>
            <w:bottom w:val="none" w:sz="0" w:space="0" w:color="auto"/>
            <w:right w:val="none" w:sz="0" w:space="0" w:color="auto"/>
          </w:divBdr>
        </w:div>
        <w:div w:id="1396472465">
          <w:marLeft w:val="0"/>
          <w:marRight w:val="0"/>
          <w:marTop w:val="0"/>
          <w:marBottom w:val="0"/>
          <w:divBdr>
            <w:top w:val="none" w:sz="0" w:space="0" w:color="auto"/>
            <w:left w:val="none" w:sz="0" w:space="0" w:color="auto"/>
            <w:bottom w:val="none" w:sz="0" w:space="0" w:color="auto"/>
            <w:right w:val="none" w:sz="0" w:space="0" w:color="auto"/>
          </w:divBdr>
        </w:div>
        <w:div w:id="1421636660">
          <w:marLeft w:val="0"/>
          <w:marRight w:val="0"/>
          <w:marTop w:val="0"/>
          <w:marBottom w:val="0"/>
          <w:divBdr>
            <w:top w:val="none" w:sz="0" w:space="0" w:color="auto"/>
            <w:left w:val="none" w:sz="0" w:space="0" w:color="auto"/>
            <w:bottom w:val="none" w:sz="0" w:space="0" w:color="auto"/>
            <w:right w:val="none" w:sz="0" w:space="0" w:color="auto"/>
          </w:divBdr>
        </w:div>
        <w:div w:id="1672872117">
          <w:marLeft w:val="0"/>
          <w:marRight w:val="0"/>
          <w:marTop w:val="0"/>
          <w:marBottom w:val="0"/>
          <w:divBdr>
            <w:top w:val="none" w:sz="0" w:space="0" w:color="auto"/>
            <w:left w:val="none" w:sz="0" w:space="0" w:color="auto"/>
            <w:bottom w:val="none" w:sz="0" w:space="0" w:color="auto"/>
            <w:right w:val="none" w:sz="0" w:space="0" w:color="auto"/>
          </w:divBdr>
        </w:div>
        <w:div w:id="1694064575">
          <w:marLeft w:val="0"/>
          <w:marRight w:val="0"/>
          <w:marTop w:val="0"/>
          <w:marBottom w:val="0"/>
          <w:divBdr>
            <w:top w:val="none" w:sz="0" w:space="0" w:color="auto"/>
            <w:left w:val="none" w:sz="0" w:space="0" w:color="auto"/>
            <w:bottom w:val="none" w:sz="0" w:space="0" w:color="auto"/>
            <w:right w:val="none" w:sz="0" w:space="0" w:color="auto"/>
          </w:divBdr>
        </w:div>
        <w:div w:id="1780100832">
          <w:marLeft w:val="0"/>
          <w:marRight w:val="0"/>
          <w:marTop w:val="0"/>
          <w:marBottom w:val="0"/>
          <w:divBdr>
            <w:top w:val="none" w:sz="0" w:space="0" w:color="auto"/>
            <w:left w:val="none" w:sz="0" w:space="0" w:color="auto"/>
            <w:bottom w:val="none" w:sz="0" w:space="0" w:color="auto"/>
            <w:right w:val="none" w:sz="0" w:space="0" w:color="auto"/>
          </w:divBdr>
        </w:div>
        <w:div w:id="1933277506">
          <w:marLeft w:val="0"/>
          <w:marRight w:val="0"/>
          <w:marTop w:val="0"/>
          <w:marBottom w:val="0"/>
          <w:divBdr>
            <w:top w:val="none" w:sz="0" w:space="0" w:color="auto"/>
            <w:left w:val="none" w:sz="0" w:space="0" w:color="auto"/>
            <w:bottom w:val="none" w:sz="0" w:space="0" w:color="auto"/>
            <w:right w:val="none" w:sz="0" w:space="0" w:color="auto"/>
          </w:divBdr>
        </w:div>
        <w:div w:id="2100983324">
          <w:marLeft w:val="0"/>
          <w:marRight w:val="0"/>
          <w:marTop w:val="0"/>
          <w:marBottom w:val="0"/>
          <w:divBdr>
            <w:top w:val="none" w:sz="0" w:space="0" w:color="auto"/>
            <w:left w:val="none" w:sz="0" w:space="0" w:color="auto"/>
            <w:bottom w:val="none" w:sz="0" w:space="0" w:color="auto"/>
            <w:right w:val="none" w:sz="0" w:space="0" w:color="auto"/>
          </w:divBdr>
        </w:div>
        <w:div w:id="2104378523">
          <w:marLeft w:val="0"/>
          <w:marRight w:val="0"/>
          <w:marTop w:val="0"/>
          <w:marBottom w:val="0"/>
          <w:divBdr>
            <w:top w:val="none" w:sz="0" w:space="0" w:color="auto"/>
            <w:left w:val="none" w:sz="0" w:space="0" w:color="auto"/>
            <w:bottom w:val="none" w:sz="0" w:space="0" w:color="auto"/>
            <w:right w:val="none" w:sz="0" w:space="0" w:color="auto"/>
          </w:divBdr>
        </w:div>
      </w:divsChild>
    </w:div>
    <w:div w:id="672337124">
      <w:bodyDiv w:val="1"/>
      <w:marLeft w:val="0"/>
      <w:marRight w:val="0"/>
      <w:marTop w:val="0"/>
      <w:marBottom w:val="0"/>
      <w:divBdr>
        <w:top w:val="none" w:sz="0" w:space="0" w:color="auto"/>
        <w:left w:val="none" w:sz="0" w:space="0" w:color="auto"/>
        <w:bottom w:val="none" w:sz="0" w:space="0" w:color="auto"/>
        <w:right w:val="none" w:sz="0" w:space="0" w:color="auto"/>
      </w:divBdr>
      <w:divsChild>
        <w:div w:id="607273674">
          <w:marLeft w:val="0"/>
          <w:marRight w:val="0"/>
          <w:marTop w:val="0"/>
          <w:marBottom w:val="0"/>
          <w:divBdr>
            <w:top w:val="none" w:sz="0" w:space="0" w:color="auto"/>
            <w:left w:val="none" w:sz="0" w:space="0" w:color="auto"/>
            <w:bottom w:val="none" w:sz="0" w:space="0" w:color="auto"/>
            <w:right w:val="none" w:sz="0" w:space="0" w:color="auto"/>
          </w:divBdr>
        </w:div>
        <w:div w:id="1292901289">
          <w:marLeft w:val="0"/>
          <w:marRight w:val="0"/>
          <w:marTop w:val="0"/>
          <w:marBottom w:val="0"/>
          <w:divBdr>
            <w:top w:val="none" w:sz="0" w:space="0" w:color="auto"/>
            <w:left w:val="none" w:sz="0" w:space="0" w:color="auto"/>
            <w:bottom w:val="none" w:sz="0" w:space="0" w:color="auto"/>
            <w:right w:val="none" w:sz="0" w:space="0" w:color="auto"/>
          </w:divBdr>
        </w:div>
        <w:div w:id="1340815068">
          <w:marLeft w:val="0"/>
          <w:marRight w:val="0"/>
          <w:marTop w:val="0"/>
          <w:marBottom w:val="0"/>
          <w:divBdr>
            <w:top w:val="none" w:sz="0" w:space="0" w:color="auto"/>
            <w:left w:val="none" w:sz="0" w:space="0" w:color="auto"/>
            <w:bottom w:val="none" w:sz="0" w:space="0" w:color="auto"/>
            <w:right w:val="none" w:sz="0" w:space="0" w:color="auto"/>
          </w:divBdr>
        </w:div>
      </w:divsChild>
    </w:div>
    <w:div w:id="685982995">
      <w:bodyDiv w:val="1"/>
      <w:marLeft w:val="0"/>
      <w:marRight w:val="0"/>
      <w:marTop w:val="0"/>
      <w:marBottom w:val="0"/>
      <w:divBdr>
        <w:top w:val="none" w:sz="0" w:space="0" w:color="auto"/>
        <w:left w:val="none" w:sz="0" w:space="0" w:color="auto"/>
        <w:bottom w:val="none" w:sz="0" w:space="0" w:color="auto"/>
        <w:right w:val="none" w:sz="0" w:space="0" w:color="auto"/>
      </w:divBdr>
      <w:divsChild>
        <w:div w:id="617565487">
          <w:marLeft w:val="0"/>
          <w:marRight w:val="0"/>
          <w:marTop w:val="0"/>
          <w:marBottom w:val="0"/>
          <w:divBdr>
            <w:top w:val="none" w:sz="0" w:space="0" w:color="auto"/>
            <w:left w:val="none" w:sz="0" w:space="0" w:color="auto"/>
            <w:bottom w:val="none" w:sz="0" w:space="0" w:color="auto"/>
            <w:right w:val="none" w:sz="0" w:space="0" w:color="auto"/>
          </w:divBdr>
        </w:div>
      </w:divsChild>
    </w:div>
    <w:div w:id="727268454">
      <w:bodyDiv w:val="1"/>
      <w:marLeft w:val="0"/>
      <w:marRight w:val="0"/>
      <w:marTop w:val="0"/>
      <w:marBottom w:val="0"/>
      <w:divBdr>
        <w:top w:val="none" w:sz="0" w:space="0" w:color="auto"/>
        <w:left w:val="none" w:sz="0" w:space="0" w:color="auto"/>
        <w:bottom w:val="none" w:sz="0" w:space="0" w:color="auto"/>
        <w:right w:val="none" w:sz="0" w:space="0" w:color="auto"/>
      </w:divBdr>
      <w:divsChild>
        <w:div w:id="141313926">
          <w:marLeft w:val="0"/>
          <w:marRight w:val="0"/>
          <w:marTop w:val="0"/>
          <w:marBottom w:val="0"/>
          <w:divBdr>
            <w:top w:val="none" w:sz="0" w:space="0" w:color="auto"/>
            <w:left w:val="none" w:sz="0" w:space="0" w:color="auto"/>
            <w:bottom w:val="none" w:sz="0" w:space="0" w:color="auto"/>
            <w:right w:val="none" w:sz="0" w:space="0" w:color="auto"/>
          </w:divBdr>
        </w:div>
        <w:div w:id="268394824">
          <w:marLeft w:val="0"/>
          <w:marRight w:val="0"/>
          <w:marTop w:val="0"/>
          <w:marBottom w:val="0"/>
          <w:divBdr>
            <w:top w:val="none" w:sz="0" w:space="0" w:color="auto"/>
            <w:left w:val="none" w:sz="0" w:space="0" w:color="auto"/>
            <w:bottom w:val="none" w:sz="0" w:space="0" w:color="auto"/>
            <w:right w:val="none" w:sz="0" w:space="0" w:color="auto"/>
          </w:divBdr>
        </w:div>
        <w:div w:id="403530063">
          <w:marLeft w:val="0"/>
          <w:marRight w:val="0"/>
          <w:marTop w:val="0"/>
          <w:marBottom w:val="0"/>
          <w:divBdr>
            <w:top w:val="none" w:sz="0" w:space="0" w:color="auto"/>
            <w:left w:val="none" w:sz="0" w:space="0" w:color="auto"/>
            <w:bottom w:val="none" w:sz="0" w:space="0" w:color="auto"/>
            <w:right w:val="none" w:sz="0" w:space="0" w:color="auto"/>
          </w:divBdr>
        </w:div>
        <w:div w:id="408238126">
          <w:marLeft w:val="0"/>
          <w:marRight w:val="0"/>
          <w:marTop w:val="0"/>
          <w:marBottom w:val="0"/>
          <w:divBdr>
            <w:top w:val="none" w:sz="0" w:space="0" w:color="auto"/>
            <w:left w:val="none" w:sz="0" w:space="0" w:color="auto"/>
            <w:bottom w:val="none" w:sz="0" w:space="0" w:color="auto"/>
            <w:right w:val="none" w:sz="0" w:space="0" w:color="auto"/>
          </w:divBdr>
        </w:div>
        <w:div w:id="447625618">
          <w:marLeft w:val="0"/>
          <w:marRight w:val="0"/>
          <w:marTop w:val="0"/>
          <w:marBottom w:val="0"/>
          <w:divBdr>
            <w:top w:val="none" w:sz="0" w:space="0" w:color="auto"/>
            <w:left w:val="none" w:sz="0" w:space="0" w:color="auto"/>
            <w:bottom w:val="none" w:sz="0" w:space="0" w:color="auto"/>
            <w:right w:val="none" w:sz="0" w:space="0" w:color="auto"/>
          </w:divBdr>
        </w:div>
        <w:div w:id="458426132">
          <w:marLeft w:val="0"/>
          <w:marRight w:val="0"/>
          <w:marTop w:val="0"/>
          <w:marBottom w:val="0"/>
          <w:divBdr>
            <w:top w:val="none" w:sz="0" w:space="0" w:color="auto"/>
            <w:left w:val="none" w:sz="0" w:space="0" w:color="auto"/>
            <w:bottom w:val="none" w:sz="0" w:space="0" w:color="auto"/>
            <w:right w:val="none" w:sz="0" w:space="0" w:color="auto"/>
          </w:divBdr>
        </w:div>
        <w:div w:id="657462942">
          <w:marLeft w:val="0"/>
          <w:marRight w:val="0"/>
          <w:marTop w:val="0"/>
          <w:marBottom w:val="0"/>
          <w:divBdr>
            <w:top w:val="none" w:sz="0" w:space="0" w:color="auto"/>
            <w:left w:val="none" w:sz="0" w:space="0" w:color="auto"/>
            <w:bottom w:val="none" w:sz="0" w:space="0" w:color="auto"/>
            <w:right w:val="none" w:sz="0" w:space="0" w:color="auto"/>
          </w:divBdr>
        </w:div>
        <w:div w:id="740056261">
          <w:marLeft w:val="0"/>
          <w:marRight w:val="0"/>
          <w:marTop w:val="0"/>
          <w:marBottom w:val="0"/>
          <w:divBdr>
            <w:top w:val="none" w:sz="0" w:space="0" w:color="auto"/>
            <w:left w:val="none" w:sz="0" w:space="0" w:color="auto"/>
            <w:bottom w:val="none" w:sz="0" w:space="0" w:color="auto"/>
            <w:right w:val="none" w:sz="0" w:space="0" w:color="auto"/>
          </w:divBdr>
        </w:div>
        <w:div w:id="914633325">
          <w:marLeft w:val="0"/>
          <w:marRight w:val="0"/>
          <w:marTop w:val="0"/>
          <w:marBottom w:val="0"/>
          <w:divBdr>
            <w:top w:val="none" w:sz="0" w:space="0" w:color="auto"/>
            <w:left w:val="none" w:sz="0" w:space="0" w:color="auto"/>
            <w:bottom w:val="none" w:sz="0" w:space="0" w:color="auto"/>
            <w:right w:val="none" w:sz="0" w:space="0" w:color="auto"/>
          </w:divBdr>
        </w:div>
        <w:div w:id="934826469">
          <w:marLeft w:val="0"/>
          <w:marRight w:val="0"/>
          <w:marTop w:val="0"/>
          <w:marBottom w:val="0"/>
          <w:divBdr>
            <w:top w:val="none" w:sz="0" w:space="0" w:color="auto"/>
            <w:left w:val="none" w:sz="0" w:space="0" w:color="auto"/>
            <w:bottom w:val="none" w:sz="0" w:space="0" w:color="auto"/>
            <w:right w:val="none" w:sz="0" w:space="0" w:color="auto"/>
          </w:divBdr>
        </w:div>
        <w:div w:id="1112944526">
          <w:marLeft w:val="0"/>
          <w:marRight w:val="0"/>
          <w:marTop w:val="0"/>
          <w:marBottom w:val="0"/>
          <w:divBdr>
            <w:top w:val="none" w:sz="0" w:space="0" w:color="auto"/>
            <w:left w:val="none" w:sz="0" w:space="0" w:color="auto"/>
            <w:bottom w:val="none" w:sz="0" w:space="0" w:color="auto"/>
            <w:right w:val="none" w:sz="0" w:space="0" w:color="auto"/>
          </w:divBdr>
        </w:div>
        <w:div w:id="1515609842">
          <w:marLeft w:val="0"/>
          <w:marRight w:val="0"/>
          <w:marTop w:val="0"/>
          <w:marBottom w:val="0"/>
          <w:divBdr>
            <w:top w:val="none" w:sz="0" w:space="0" w:color="auto"/>
            <w:left w:val="none" w:sz="0" w:space="0" w:color="auto"/>
            <w:bottom w:val="none" w:sz="0" w:space="0" w:color="auto"/>
            <w:right w:val="none" w:sz="0" w:space="0" w:color="auto"/>
          </w:divBdr>
        </w:div>
        <w:div w:id="1736313678">
          <w:marLeft w:val="0"/>
          <w:marRight w:val="0"/>
          <w:marTop w:val="0"/>
          <w:marBottom w:val="0"/>
          <w:divBdr>
            <w:top w:val="none" w:sz="0" w:space="0" w:color="auto"/>
            <w:left w:val="none" w:sz="0" w:space="0" w:color="auto"/>
            <w:bottom w:val="none" w:sz="0" w:space="0" w:color="auto"/>
            <w:right w:val="none" w:sz="0" w:space="0" w:color="auto"/>
          </w:divBdr>
        </w:div>
        <w:div w:id="1884170573">
          <w:marLeft w:val="0"/>
          <w:marRight w:val="0"/>
          <w:marTop w:val="0"/>
          <w:marBottom w:val="0"/>
          <w:divBdr>
            <w:top w:val="none" w:sz="0" w:space="0" w:color="auto"/>
            <w:left w:val="none" w:sz="0" w:space="0" w:color="auto"/>
            <w:bottom w:val="none" w:sz="0" w:space="0" w:color="auto"/>
            <w:right w:val="none" w:sz="0" w:space="0" w:color="auto"/>
          </w:divBdr>
        </w:div>
        <w:div w:id="1959097680">
          <w:marLeft w:val="0"/>
          <w:marRight w:val="0"/>
          <w:marTop w:val="0"/>
          <w:marBottom w:val="0"/>
          <w:divBdr>
            <w:top w:val="none" w:sz="0" w:space="0" w:color="auto"/>
            <w:left w:val="none" w:sz="0" w:space="0" w:color="auto"/>
            <w:bottom w:val="none" w:sz="0" w:space="0" w:color="auto"/>
            <w:right w:val="none" w:sz="0" w:space="0" w:color="auto"/>
          </w:divBdr>
        </w:div>
      </w:divsChild>
    </w:div>
    <w:div w:id="737290814">
      <w:bodyDiv w:val="1"/>
      <w:marLeft w:val="0"/>
      <w:marRight w:val="0"/>
      <w:marTop w:val="0"/>
      <w:marBottom w:val="0"/>
      <w:divBdr>
        <w:top w:val="none" w:sz="0" w:space="0" w:color="auto"/>
        <w:left w:val="none" w:sz="0" w:space="0" w:color="auto"/>
        <w:bottom w:val="none" w:sz="0" w:space="0" w:color="auto"/>
        <w:right w:val="none" w:sz="0" w:space="0" w:color="auto"/>
      </w:divBdr>
    </w:div>
    <w:div w:id="749469924">
      <w:bodyDiv w:val="1"/>
      <w:marLeft w:val="0"/>
      <w:marRight w:val="0"/>
      <w:marTop w:val="0"/>
      <w:marBottom w:val="0"/>
      <w:divBdr>
        <w:top w:val="none" w:sz="0" w:space="0" w:color="auto"/>
        <w:left w:val="none" w:sz="0" w:space="0" w:color="auto"/>
        <w:bottom w:val="none" w:sz="0" w:space="0" w:color="auto"/>
        <w:right w:val="none" w:sz="0" w:space="0" w:color="auto"/>
      </w:divBdr>
      <w:divsChild>
        <w:div w:id="22168811">
          <w:marLeft w:val="0"/>
          <w:marRight w:val="0"/>
          <w:marTop w:val="0"/>
          <w:marBottom w:val="0"/>
          <w:divBdr>
            <w:top w:val="none" w:sz="0" w:space="0" w:color="auto"/>
            <w:left w:val="none" w:sz="0" w:space="0" w:color="auto"/>
            <w:bottom w:val="none" w:sz="0" w:space="0" w:color="auto"/>
            <w:right w:val="none" w:sz="0" w:space="0" w:color="auto"/>
          </w:divBdr>
        </w:div>
        <w:div w:id="207685431">
          <w:marLeft w:val="0"/>
          <w:marRight w:val="0"/>
          <w:marTop w:val="0"/>
          <w:marBottom w:val="0"/>
          <w:divBdr>
            <w:top w:val="none" w:sz="0" w:space="0" w:color="auto"/>
            <w:left w:val="none" w:sz="0" w:space="0" w:color="auto"/>
            <w:bottom w:val="none" w:sz="0" w:space="0" w:color="auto"/>
            <w:right w:val="none" w:sz="0" w:space="0" w:color="auto"/>
          </w:divBdr>
        </w:div>
        <w:div w:id="501623214">
          <w:marLeft w:val="0"/>
          <w:marRight w:val="0"/>
          <w:marTop w:val="0"/>
          <w:marBottom w:val="0"/>
          <w:divBdr>
            <w:top w:val="none" w:sz="0" w:space="0" w:color="auto"/>
            <w:left w:val="none" w:sz="0" w:space="0" w:color="auto"/>
            <w:bottom w:val="none" w:sz="0" w:space="0" w:color="auto"/>
            <w:right w:val="none" w:sz="0" w:space="0" w:color="auto"/>
          </w:divBdr>
        </w:div>
        <w:div w:id="737434709">
          <w:marLeft w:val="0"/>
          <w:marRight w:val="0"/>
          <w:marTop w:val="0"/>
          <w:marBottom w:val="0"/>
          <w:divBdr>
            <w:top w:val="none" w:sz="0" w:space="0" w:color="auto"/>
            <w:left w:val="none" w:sz="0" w:space="0" w:color="auto"/>
            <w:bottom w:val="none" w:sz="0" w:space="0" w:color="auto"/>
            <w:right w:val="none" w:sz="0" w:space="0" w:color="auto"/>
          </w:divBdr>
        </w:div>
        <w:div w:id="760217807">
          <w:marLeft w:val="0"/>
          <w:marRight w:val="0"/>
          <w:marTop w:val="0"/>
          <w:marBottom w:val="0"/>
          <w:divBdr>
            <w:top w:val="none" w:sz="0" w:space="0" w:color="auto"/>
            <w:left w:val="none" w:sz="0" w:space="0" w:color="auto"/>
            <w:bottom w:val="none" w:sz="0" w:space="0" w:color="auto"/>
            <w:right w:val="none" w:sz="0" w:space="0" w:color="auto"/>
          </w:divBdr>
        </w:div>
        <w:div w:id="832111537">
          <w:marLeft w:val="0"/>
          <w:marRight w:val="0"/>
          <w:marTop w:val="0"/>
          <w:marBottom w:val="0"/>
          <w:divBdr>
            <w:top w:val="none" w:sz="0" w:space="0" w:color="auto"/>
            <w:left w:val="none" w:sz="0" w:space="0" w:color="auto"/>
            <w:bottom w:val="none" w:sz="0" w:space="0" w:color="auto"/>
            <w:right w:val="none" w:sz="0" w:space="0" w:color="auto"/>
          </w:divBdr>
        </w:div>
        <w:div w:id="910506887">
          <w:marLeft w:val="0"/>
          <w:marRight w:val="0"/>
          <w:marTop w:val="0"/>
          <w:marBottom w:val="0"/>
          <w:divBdr>
            <w:top w:val="none" w:sz="0" w:space="0" w:color="auto"/>
            <w:left w:val="none" w:sz="0" w:space="0" w:color="auto"/>
            <w:bottom w:val="none" w:sz="0" w:space="0" w:color="auto"/>
            <w:right w:val="none" w:sz="0" w:space="0" w:color="auto"/>
          </w:divBdr>
        </w:div>
        <w:div w:id="1042170889">
          <w:marLeft w:val="0"/>
          <w:marRight w:val="0"/>
          <w:marTop w:val="0"/>
          <w:marBottom w:val="0"/>
          <w:divBdr>
            <w:top w:val="none" w:sz="0" w:space="0" w:color="auto"/>
            <w:left w:val="none" w:sz="0" w:space="0" w:color="auto"/>
            <w:bottom w:val="none" w:sz="0" w:space="0" w:color="auto"/>
            <w:right w:val="none" w:sz="0" w:space="0" w:color="auto"/>
          </w:divBdr>
        </w:div>
        <w:div w:id="1279990353">
          <w:marLeft w:val="0"/>
          <w:marRight w:val="0"/>
          <w:marTop w:val="0"/>
          <w:marBottom w:val="0"/>
          <w:divBdr>
            <w:top w:val="none" w:sz="0" w:space="0" w:color="auto"/>
            <w:left w:val="none" w:sz="0" w:space="0" w:color="auto"/>
            <w:bottom w:val="none" w:sz="0" w:space="0" w:color="auto"/>
            <w:right w:val="none" w:sz="0" w:space="0" w:color="auto"/>
          </w:divBdr>
        </w:div>
        <w:div w:id="1302687197">
          <w:marLeft w:val="0"/>
          <w:marRight w:val="0"/>
          <w:marTop w:val="0"/>
          <w:marBottom w:val="0"/>
          <w:divBdr>
            <w:top w:val="none" w:sz="0" w:space="0" w:color="auto"/>
            <w:left w:val="none" w:sz="0" w:space="0" w:color="auto"/>
            <w:bottom w:val="none" w:sz="0" w:space="0" w:color="auto"/>
            <w:right w:val="none" w:sz="0" w:space="0" w:color="auto"/>
          </w:divBdr>
        </w:div>
        <w:div w:id="1572503192">
          <w:marLeft w:val="0"/>
          <w:marRight w:val="0"/>
          <w:marTop w:val="0"/>
          <w:marBottom w:val="0"/>
          <w:divBdr>
            <w:top w:val="none" w:sz="0" w:space="0" w:color="auto"/>
            <w:left w:val="none" w:sz="0" w:space="0" w:color="auto"/>
            <w:bottom w:val="none" w:sz="0" w:space="0" w:color="auto"/>
            <w:right w:val="none" w:sz="0" w:space="0" w:color="auto"/>
          </w:divBdr>
        </w:div>
        <w:div w:id="1705402385">
          <w:marLeft w:val="0"/>
          <w:marRight w:val="0"/>
          <w:marTop w:val="0"/>
          <w:marBottom w:val="0"/>
          <w:divBdr>
            <w:top w:val="none" w:sz="0" w:space="0" w:color="auto"/>
            <w:left w:val="none" w:sz="0" w:space="0" w:color="auto"/>
            <w:bottom w:val="none" w:sz="0" w:space="0" w:color="auto"/>
            <w:right w:val="none" w:sz="0" w:space="0" w:color="auto"/>
          </w:divBdr>
        </w:div>
        <w:div w:id="2102405861">
          <w:marLeft w:val="0"/>
          <w:marRight w:val="0"/>
          <w:marTop w:val="0"/>
          <w:marBottom w:val="0"/>
          <w:divBdr>
            <w:top w:val="none" w:sz="0" w:space="0" w:color="auto"/>
            <w:left w:val="none" w:sz="0" w:space="0" w:color="auto"/>
            <w:bottom w:val="none" w:sz="0" w:space="0" w:color="auto"/>
            <w:right w:val="none" w:sz="0" w:space="0" w:color="auto"/>
          </w:divBdr>
        </w:div>
      </w:divsChild>
    </w:div>
    <w:div w:id="801769075">
      <w:bodyDiv w:val="1"/>
      <w:marLeft w:val="0"/>
      <w:marRight w:val="0"/>
      <w:marTop w:val="0"/>
      <w:marBottom w:val="0"/>
      <w:divBdr>
        <w:top w:val="none" w:sz="0" w:space="0" w:color="auto"/>
        <w:left w:val="none" w:sz="0" w:space="0" w:color="auto"/>
        <w:bottom w:val="none" w:sz="0" w:space="0" w:color="auto"/>
        <w:right w:val="none" w:sz="0" w:space="0" w:color="auto"/>
      </w:divBdr>
    </w:div>
    <w:div w:id="834032021">
      <w:bodyDiv w:val="1"/>
      <w:marLeft w:val="0"/>
      <w:marRight w:val="0"/>
      <w:marTop w:val="0"/>
      <w:marBottom w:val="0"/>
      <w:divBdr>
        <w:top w:val="none" w:sz="0" w:space="0" w:color="auto"/>
        <w:left w:val="none" w:sz="0" w:space="0" w:color="auto"/>
        <w:bottom w:val="none" w:sz="0" w:space="0" w:color="auto"/>
        <w:right w:val="none" w:sz="0" w:space="0" w:color="auto"/>
      </w:divBdr>
    </w:div>
    <w:div w:id="844981735">
      <w:bodyDiv w:val="1"/>
      <w:marLeft w:val="0"/>
      <w:marRight w:val="0"/>
      <w:marTop w:val="0"/>
      <w:marBottom w:val="0"/>
      <w:divBdr>
        <w:top w:val="none" w:sz="0" w:space="0" w:color="auto"/>
        <w:left w:val="none" w:sz="0" w:space="0" w:color="auto"/>
        <w:bottom w:val="none" w:sz="0" w:space="0" w:color="auto"/>
        <w:right w:val="none" w:sz="0" w:space="0" w:color="auto"/>
      </w:divBdr>
      <w:divsChild>
        <w:div w:id="310138240">
          <w:marLeft w:val="0"/>
          <w:marRight w:val="0"/>
          <w:marTop w:val="0"/>
          <w:marBottom w:val="0"/>
          <w:divBdr>
            <w:top w:val="none" w:sz="0" w:space="0" w:color="auto"/>
            <w:left w:val="none" w:sz="0" w:space="0" w:color="auto"/>
            <w:bottom w:val="none" w:sz="0" w:space="0" w:color="auto"/>
            <w:right w:val="none" w:sz="0" w:space="0" w:color="auto"/>
          </w:divBdr>
        </w:div>
        <w:div w:id="1701390982">
          <w:marLeft w:val="0"/>
          <w:marRight w:val="0"/>
          <w:marTop w:val="0"/>
          <w:marBottom w:val="0"/>
          <w:divBdr>
            <w:top w:val="none" w:sz="0" w:space="0" w:color="auto"/>
            <w:left w:val="none" w:sz="0" w:space="0" w:color="auto"/>
            <w:bottom w:val="none" w:sz="0" w:space="0" w:color="auto"/>
            <w:right w:val="none" w:sz="0" w:space="0" w:color="auto"/>
          </w:divBdr>
        </w:div>
        <w:div w:id="1969582688">
          <w:marLeft w:val="0"/>
          <w:marRight w:val="0"/>
          <w:marTop w:val="0"/>
          <w:marBottom w:val="0"/>
          <w:divBdr>
            <w:top w:val="none" w:sz="0" w:space="0" w:color="auto"/>
            <w:left w:val="none" w:sz="0" w:space="0" w:color="auto"/>
            <w:bottom w:val="none" w:sz="0" w:space="0" w:color="auto"/>
            <w:right w:val="none" w:sz="0" w:space="0" w:color="auto"/>
          </w:divBdr>
        </w:div>
        <w:div w:id="1978606001">
          <w:marLeft w:val="0"/>
          <w:marRight w:val="0"/>
          <w:marTop w:val="0"/>
          <w:marBottom w:val="0"/>
          <w:divBdr>
            <w:top w:val="none" w:sz="0" w:space="0" w:color="auto"/>
            <w:left w:val="none" w:sz="0" w:space="0" w:color="auto"/>
            <w:bottom w:val="none" w:sz="0" w:space="0" w:color="auto"/>
            <w:right w:val="none" w:sz="0" w:space="0" w:color="auto"/>
          </w:divBdr>
        </w:div>
      </w:divsChild>
    </w:div>
    <w:div w:id="853957561">
      <w:bodyDiv w:val="1"/>
      <w:marLeft w:val="0"/>
      <w:marRight w:val="0"/>
      <w:marTop w:val="0"/>
      <w:marBottom w:val="0"/>
      <w:divBdr>
        <w:top w:val="none" w:sz="0" w:space="0" w:color="auto"/>
        <w:left w:val="none" w:sz="0" w:space="0" w:color="auto"/>
        <w:bottom w:val="none" w:sz="0" w:space="0" w:color="auto"/>
        <w:right w:val="none" w:sz="0" w:space="0" w:color="auto"/>
      </w:divBdr>
    </w:div>
    <w:div w:id="896666631">
      <w:bodyDiv w:val="1"/>
      <w:marLeft w:val="0"/>
      <w:marRight w:val="0"/>
      <w:marTop w:val="0"/>
      <w:marBottom w:val="0"/>
      <w:divBdr>
        <w:top w:val="none" w:sz="0" w:space="0" w:color="auto"/>
        <w:left w:val="none" w:sz="0" w:space="0" w:color="auto"/>
        <w:bottom w:val="none" w:sz="0" w:space="0" w:color="auto"/>
        <w:right w:val="none" w:sz="0" w:space="0" w:color="auto"/>
      </w:divBdr>
      <w:divsChild>
        <w:div w:id="94061044">
          <w:marLeft w:val="0"/>
          <w:marRight w:val="0"/>
          <w:marTop w:val="0"/>
          <w:marBottom w:val="0"/>
          <w:divBdr>
            <w:top w:val="none" w:sz="0" w:space="0" w:color="auto"/>
            <w:left w:val="none" w:sz="0" w:space="0" w:color="auto"/>
            <w:bottom w:val="none" w:sz="0" w:space="0" w:color="auto"/>
            <w:right w:val="none" w:sz="0" w:space="0" w:color="auto"/>
          </w:divBdr>
        </w:div>
        <w:div w:id="178400591">
          <w:marLeft w:val="0"/>
          <w:marRight w:val="0"/>
          <w:marTop w:val="0"/>
          <w:marBottom w:val="0"/>
          <w:divBdr>
            <w:top w:val="none" w:sz="0" w:space="0" w:color="auto"/>
            <w:left w:val="none" w:sz="0" w:space="0" w:color="auto"/>
            <w:bottom w:val="none" w:sz="0" w:space="0" w:color="auto"/>
            <w:right w:val="none" w:sz="0" w:space="0" w:color="auto"/>
          </w:divBdr>
        </w:div>
        <w:div w:id="332228108">
          <w:marLeft w:val="0"/>
          <w:marRight w:val="0"/>
          <w:marTop w:val="0"/>
          <w:marBottom w:val="0"/>
          <w:divBdr>
            <w:top w:val="none" w:sz="0" w:space="0" w:color="auto"/>
            <w:left w:val="none" w:sz="0" w:space="0" w:color="auto"/>
            <w:bottom w:val="none" w:sz="0" w:space="0" w:color="auto"/>
            <w:right w:val="none" w:sz="0" w:space="0" w:color="auto"/>
          </w:divBdr>
        </w:div>
        <w:div w:id="399065699">
          <w:marLeft w:val="0"/>
          <w:marRight w:val="0"/>
          <w:marTop w:val="0"/>
          <w:marBottom w:val="0"/>
          <w:divBdr>
            <w:top w:val="none" w:sz="0" w:space="0" w:color="auto"/>
            <w:left w:val="none" w:sz="0" w:space="0" w:color="auto"/>
            <w:bottom w:val="none" w:sz="0" w:space="0" w:color="auto"/>
            <w:right w:val="none" w:sz="0" w:space="0" w:color="auto"/>
          </w:divBdr>
        </w:div>
        <w:div w:id="490483176">
          <w:marLeft w:val="0"/>
          <w:marRight w:val="0"/>
          <w:marTop w:val="0"/>
          <w:marBottom w:val="0"/>
          <w:divBdr>
            <w:top w:val="none" w:sz="0" w:space="0" w:color="auto"/>
            <w:left w:val="none" w:sz="0" w:space="0" w:color="auto"/>
            <w:bottom w:val="none" w:sz="0" w:space="0" w:color="auto"/>
            <w:right w:val="none" w:sz="0" w:space="0" w:color="auto"/>
          </w:divBdr>
        </w:div>
        <w:div w:id="499126632">
          <w:marLeft w:val="0"/>
          <w:marRight w:val="0"/>
          <w:marTop w:val="0"/>
          <w:marBottom w:val="0"/>
          <w:divBdr>
            <w:top w:val="none" w:sz="0" w:space="0" w:color="auto"/>
            <w:left w:val="none" w:sz="0" w:space="0" w:color="auto"/>
            <w:bottom w:val="none" w:sz="0" w:space="0" w:color="auto"/>
            <w:right w:val="none" w:sz="0" w:space="0" w:color="auto"/>
          </w:divBdr>
        </w:div>
        <w:div w:id="640037697">
          <w:marLeft w:val="0"/>
          <w:marRight w:val="0"/>
          <w:marTop w:val="0"/>
          <w:marBottom w:val="0"/>
          <w:divBdr>
            <w:top w:val="none" w:sz="0" w:space="0" w:color="auto"/>
            <w:left w:val="none" w:sz="0" w:space="0" w:color="auto"/>
            <w:bottom w:val="none" w:sz="0" w:space="0" w:color="auto"/>
            <w:right w:val="none" w:sz="0" w:space="0" w:color="auto"/>
          </w:divBdr>
        </w:div>
        <w:div w:id="695470593">
          <w:marLeft w:val="0"/>
          <w:marRight w:val="0"/>
          <w:marTop w:val="0"/>
          <w:marBottom w:val="0"/>
          <w:divBdr>
            <w:top w:val="none" w:sz="0" w:space="0" w:color="auto"/>
            <w:left w:val="none" w:sz="0" w:space="0" w:color="auto"/>
            <w:bottom w:val="none" w:sz="0" w:space="0" w:color="auto"/>
            <w:right w:val="none" w:sz="0" w:space="0" w:color="auto"/>
          </w:divBdr>
        </w:div>
        <w:div w:id="749737129">
          <w:marLeft w:val="0"/>
          <w:marRight w:val="0"/>
          <w:marTop w:val="0"/>
          <w:marBottom w:val="0"/>
          <w:divBdr>
            <w:top w:val="none" w:sz="0" w:space="0" w:color="auto"/>
            <w:left w:val="none" w:sz="0" w:space="0" w:color="auto"/>
            <w:bottom w:val="none" w:sz="0" w:space="0" w:color="auto"/>
            <w:right w:val="none" w:sz="0" w:space="0" w:color="auto"/>
          </w:divBdr>
        </w:div>
        <w:div w:id="1045525083">
          <w:marLeft w:val="0"/>
          <w:marRight w:val="0"/>
          <w:marTop w:val="0"/>
          <w:marBottom w:val="0"/>
          <w:divBdr>
            <w:top w:val="none" w:sz="0" w:space="0" w:color="auto"/>
            <w:left w:val="none" w:sz="0" w:space="0" w:color="auto"/>
            <w:bottom w:val="none" w:sz="0" w:space="0" w:color="auto"/>
            <w:right w:val="none" w:sz="0" w:space="0" w:color="auto"/>
          </w:divBdr>
        </w:div>
        <w:div w:id="1061904346">
          <w:marLeft w:val="0"/>
          <w:marRight w:val="0"/>
          <w:marTop w:val="0"/>
          <w:marBottom w:val="0"/>
          <w:divBdr>
            <w:top w:val="none" w:sz="0" w:space="0" w:color="auto"/>
            <w:left w:val="none" w:sz="0" w:space="0" w:color="auto"/>
            <w:bottom w:val="none" w:sz="0" w:space="0" w:color="auto"/>
            <w:right w:val="none" w:sz="0" w:space="0" w:color="auto"/>
          </w:divBdr>
        </w:div>
        <w:div w:id="1108161972">
          <w:marLeft w:val="0"/>
          <w:marRight w:val="0"/>
          <w:marTop w:val="0"/>
          <w:marBottom w:val="0"/>
          <w:divBdr>
            <w:top w:val="none" w:sz="0" w:space="0" w:color="auto"/>
            <w:left w:val="none" w:sz="0" w:space="0" w:color="auto"/>
            <w:bottom w:val="none" w:sz="0" w:space="0" w:color="auto"/>
            <w:right w:val="none" w:sz="0" w:space="0" w:color="auto"/>
          </w:divBdr>
        </w:div>
        <w:div w:id="1264875949">
          <w:marLeft w:val="0"/>
          <w:marRight w:val="0"/>
          <w:marTop w:val="0"/>
          <w:marBottom w:val="0"/>
          <w:divBdr>
            <w:top w:val="none" w:sz="0" w:space="0" w:color="auto"/>
            <w:left w:val="none" w:sz="0" w:space="0" w:color="auto"/>
            <w:bottom w:val="none" w:sz="0" w:space="0" w:color="auto"/>
            <w:right w:val="none" w:sz="0" w:space="0" w:color="auto"/>
          </w:divBdr>
        </w:div>
        <w:div w:id="1267428028">
          <w:marLeft w:val="0"/>
          <w:marRight w:val="0"/>
          <w:marTop w:val="0"/>
          <w:marBottom w:val="0"/>
          <w:divBdr>
            <w:top w:val="none" w:sz="0" w:space="0" w:color="auto"/>
            <w:left w:val="none" w:sz="0" w:space="0" w:color="auto"/>
            <w:bottom w:val="none" w:sz="0" w:space="0" w:color="auto"/>
            <w:right w:val="none" w:sz="0" w:space="0" w:color="auto"/>
          </w:divBdr>
        </w:div>
        <w:div w:id="1473596572">
          <w:marLeft w:val="0"/>
          <w:marRight w:val="0"/>
          <w:marTop w:val="0"/>
          <w:marBottom w:val="0"/>
          <w:divBdr>
            <w:top w:val="none" w:sz="0" w:space="0" w:color="auto"/>
            <w:left w:val="none" w:sz="0" w:space="0" w:color="auto"/>
            <w:bottom w:val="none" w:sz="0" w:space="0" w:color="auto"/>
            <w:right w:val="none" w:sz="0" w:space="0" w:color="auto"/>
          </w:divBdr>
        </w:div>
        <w:div w:id="1484811172">
          <w:marLeft w:val="0"/>
          <w:marRight w:val="0"/>
          <w:marTop w:val="0"/>
          <w:marBottom w:val="0"/>
          <w:divBdr>
            <w:top w:val="none" w:sz="0" w:space="0" w:color="auto"/>
            <w:left w:val="none" w:sz="0" w:space="0" w:color="auto"/>
            <w:bottom w:val="none" w:sz="0" w:space="0" w:color="auto"/>
            <w:right w:val="none" w:sz="0" w:space="0" w:color="auto"/>
          </w:divBdr>
        </w:div>
        <w:div w:id="1625843572">
          <w:marLeft w:val="0"/>
          <w:marRight w:val="0"/>
          <w:marTop w:val="0"/>
          <w:marBottom w:val="0"/>
          <w:divBdr>
            <w:top w:val="none" w:sz="0" w:space="0" w:color="auto"/>
            <w:left w:val="none" w:sz="0" w:space="0" w:color="auto"/>
            <w:bottom w:val="none" w:sz="0" w:space="0" w:color="auto"/>
            <w:right w:val="none" w:sz="0" w:space="0" w:color="auto"/>
          </w:divBdr>
        </w:div>
        <w:div w:id="1642419278">
          <w:marLeft w:val="0"/>
          <w:marRight w:val="0"/>
          <w:marTop w:val="0"/>
          <w:marBottom w:val="0"/>
          <w:divBdr>
            <w:top w:val="none" w:sz="0" w:space="0" w:color="auto"/>
            <w:left w:val="none" w:sz="0" w:space="0" w:color="auto"/>
            <w:bottom w:val="none" w:sz="0" w:space="0" w:color="auto"/>
            <w:right w:val="none" w:sz="0" w:space="0" w:color="auto"/>
          </w:divBdr>
        </w:div>
        <w:div w:id="1686442218">
          <w:marLeft w:val="0"/>
          <w:marRight w:val="0"/>
          <w:marTop w:val="0"/>
          <w:marBottom w:val="0"/>
          <w:divBdr>
            <w:top w:val="none" w:sz="0" w:space="0" w:color="auto"/>
            <w:left w:val="none" w:sz="0" w:space="0" w:color="auto"/>
            <w:bottom w:val="none" w:sz="0" w:space="0" w:color="auto"/>
            <w:right w:val="none" w:sz="0" w:space="0" w:color="auto"/>
          </w:divBdr>
        </w:div>
        <w:div w:id="1740859971">
          <w:marLeft w:val="0"/>
          <w:marRight w:val="0"/>
          <w:marTop w:val="0"/>
          <w:marBottom w:val="0"/>
          <w:divBdr>
            <w:top w:val="none" w:sz="0" w:space="0" w:color="auto"/>
            <w:left w:val="none" w:sz="0" w:space="0" w:color="auto"/>
            <w:bottom w:val="none" w:sz="0" w:space="0" w:color="auto"/>
            <w:right w:val="none" w:sz="0" w:space="0" w:color="auto"/>
          </w:divBdr>
        </w:div>
        <w:div w:id="1823615112">
          <w:marLeft w:val="0"/>
          <w:marRight w:val="0"/>
          <w:marTop w:val="0"/>
          <w:marBottom w:val="0"/>
          <w:divBdr>
            <w:top w:val="none" w:sz="0" w:space="0" w:color="auto"/>
            <w:left w:val="none" w:sz="0" w:space="0" w:color="auto"/>
            <w:bottom w:val="none" w:sz="0" w:space="0" w:color="auto"/>
            <w:right w:val="none" w:sz="0" w:space="0" w:color="auto"/>
          </w:divBdr>
        </w:div>
        <w:div w:id="2107463149">
          <w:marLeft w:val="0"/>
          <w:marRight w:val="0"/>
          <w:marTop w:val="0"/>
          <w:marBottom w:val="0"/>
          <w:divBdr>
            <w:top w:val="none" w:sz="0" w:space="0" w:color="auto"/>
            <w:left w:val="none" w:sz="0" w:space="0" w:color="auto"/>
            <w:bottom w:val="none" w:sz="0" w:space="0" w:color="auto"/>
            <w:right w:val="none" w:sz="0" w:space="0" w:color="auto"/>
          </w:divBdr>
        </w:div>
        <w:div w:id="2137328403">
          <w:marLeft w:val="0"/>
          <w:marRight w:val="0"/>
          <w:marTop w:val="0"/>
          <w:marBottom w:val="0"/>
          <w:divBdr>
            <w:top w:val="none" w:sz="0" w:space="0" w:color="auto"/>
            <w:left w:val="none" w:sz="0" w:space="0" w:color="auto"/>
            <w:bottom w:val="none" w:sz="0" w:space="0" w:color="auto"/>
            <w:right w:val="none" w:sz="0" w:space="0" w:color="auto"/>
          </w:divBdr>
        </w:div>
      </w:divsChild>
    </w:div>
    <w:div w:id="968753195">
      <w:bodyDiv w:val="1"/>
      <w:marLeft w:val="0"/>
      <w:marRight w:val="0"/>
      <w:marTop w:val="0"/>
      <w:marBottom w:val="0"/>
      <w:divBdr>
        <w:top w:val="none" w:sz="0" w:space="0" w:color="auto"/>
        <w:left w:val="none" w:sz="0" w:space="0" w:color="auto"/>
        <w:bottom w:val="none" w:sz="0" w:space="0" w:color="auto"/>
        <w:right w:val="none" w:sz="0" w:space="0" w:color="auto"/>
      </w:divBdr>
    </w:div>
    <w:div w:id="1007516314">
      <w:bodyDiv w:val="1"/>
      <w:marLeft w:val="0"/>
      <w:marRight w:val="0"/>
      <w:marTop w:val="0"/>
      <w:marBottom w:val="0"/>
      <w:divBdr>
        <w:top w:val="none" w:sz="0" w:space="0" w:color="auto"/>
        <w:left w:val="none" w:sz="0" w:space="0" w:color="auto"/>
        <w:bottom w:val="none" w:sz="0" w:space="0" w:color="auto"/>
        <w:right w:val="none" w:sz="0" w:space="0" w:color="auto"/>
      </w:divBdr>
    </w:div>
    <w:div w:id="1029599842">
      <w:bodyDiv w:val="1"/>
      <w:marLeft w:val="0"/>
      <w:marRight w:val="0"/>
      <w:marTop w:val="0"/>
      <w:marBottom w:val="0"/>
      <w:divBdr>
        <w:top w:val="none" w:sz="0" w:space="0" w:color="auto"/>
        <w:left w:val="none" w:sz="0" w:space="0" w:color="auto"/>
        <w:bottom w:val="none" w:sz="0" w:space="0" w:color="auto"/>
        <w:right w:val="none" w:sz="0" w:space="0" w:color="auto"/>
      </w:divBdr>
    </w:div>
    <w:div w:id="1053622329">
      <w:bodyDiv w:val="1"/>
      <w:marLeft w:val="0"/>
      <w:marRight w:val="0"/>
      <w:marTop w:val="0"/>
      <w:marBottom w:val="0"/>
      <w:divBdr>
        <w:top w:val="none" w:sz="0" w:space="0" w:color="auto"/>
        <w:left w:val="none" w:sz="0" w:space="0" w:color="auto"/>
        <w:bottom w:val="none" w:sz="0" w:space="0" w:color="auto"/>
        <w:right w:val="none" w:sz="0" w:space="0" w:color="auto"/>
      </w:divBdr>
    </w:div>
    <w:div w:id="1142112233">
      <w:bodyDiv w:val="1"/>
      <w:marLeft w:val="0"/>
      <w:marRight w:val="0"/>
      <w:marTop w:val="0"/>
      <w:marBottom w:val="0"/>
      <w:divBdr>
        <w:top w:val="none" w:sz="0" w:space="0" w:color="auto"/>
        <w:left w:val="none" w:sz="0" w:space="0" w:color="auto"/>
        <w:bottom w:val="none" w:sz="0" w:space="0" w:color="auto"/>
        <w:right w:val="none" w:sz="0" w:space="0" w:color="auto"/>
      </w:divBdr>
    </w:div>
    <w:div w:id="1170486480">
      <w:bodyDiv w:val="1"/>
      <w:marLeft w:val="0"/>
      <w:marRight w:val="0"/>
      <w:marTop w:val="0"/>
      <w:marBottom w:val="0"/>
      <w:divBdr>
        <w:top w:val="none" w:sz="0" w:space="0" w:color="auto"/>
        <w:left w:val="none" w:sz="0" w:space="0" w:color="auto"/>
        <w:bottom w:val="none" w:sz="0" w:space="0" w:color="auto"/>
        <w:right w:val="none" w:sz="0" w:space="0" w:color="auto"/>
      </w:divBdr>
    </w:div>
    <w:div w:id="1407991488">
      <w:bodyDiv w:val="1"/>
      <w:marLeft w:val="0"/>
      <w:marRight w:val="0"/>
      <w:marTop w:val="0"/>
      <w:marBottom w:val="0"/>
      <w:divBdr>
        <w:top w:val="none" w:sz="0" w:space="0" w:color="auto"/>
        <w:left w:val="none" w:sz="0" w:space="0" w:color="auto"/>
        <w:bottom w:val="none" w:sz="0" w:space="0" w:color="auto"/>
        <w:right w:val="none" w:sz="0" w:space="0" w:color="auto"/>
      </w:divBdr>
      <w:divsChild>
        <w:div w:id="422145930">
          <w:marLeft w:val="0"/>
          <w:marRight w:val="0"/>
          <w:marTop w:val="0"/>
          <w:marBottom w:val="0"/>
          <w:divBdr>
            <w:top w:val="none" w:sz="0" w:space="0" w:color="auto"/>
            <w:left w:val="none" w:sz="0" w:space="0" w:color="auto"/>
            <w:bottom w:val="none" w:sz="0" w:space="0" w:color="auto"/>
            <w:right w:val="none" w:sz="0" w:space="0" w:color="auto"/>
          </w:divBdr>
        </w:div>
        <w:div w:id="454255371">
          <w:marLeft w:val="0"/>
          <w:marRight w:val="0"/>
          <w:marTop w:val="0"/>
          <w:marBottom w:val="0"/>
          <w:divBdr>
            <w:top w:val="none" w:sz="0" w:space="0" w:color="auto"/>
            <w:left w:val="none" w:sz="0" w:space="0" w:color="auto"/>
            <w:bottom w:val="none" w:sz="0" w:space="0" w:color="auto"/>
            <w:right w:val="none" w:sz="0" w:space="0" w:color="auto"/>
          </w:divBdr>
        </w:div>
        <w:div w:id="1269965490">
          <w:marLeft w:val="0"/>
          <w:marRight w:val="0"/>
          <w:marTop w:val="0"/>
          <w:marBottom w:val="0"/>
          <w:divBdr>
            <w:top w:val="none" w:sz="0" w:space="0" w:color="auto"/>
            <w:left w:val="none" w:sz="0" w:space="0" w:color="auto"/>
            <w:bottom w:val="none" w:sz="0" w:space="0" w:color="auto"/>
            <w:right w:val="none" w:sz="0" w:space="0" w:color="auto"/>
          </w:divBdr>
        </w:div>
        <w:div w:id="1657110128">
          <w:marLeft w:val="0"/>
          <w:marRight w:val="0"/>
          <w:marTop w:val="0"/>
          <w:marBottom w:val="0"/>
          <w:divBdr>
            <w:top w:val="none" w:sz="0" w:space="0" w:color="auto"/>
            <w:left w:val="none" w:sz="0" w:space="0" w:color="auto"/>
            <w:bottom w:val="none" w:sz="0" w:space="0" w:color="auto"/>
            <w:right w:val="none" w:sz="0" w:space="0" w:color="auto"/>
          </w:divBdr>
        </w:div>
      </w:divsChild>
    </w:div>
    <w:div w:id="1426414130">
      <w:bodyDiv w:val="1"/>
      <w:marLeft w:val="0"/>
      <w:marRight w:val="0"/>
      <w:marTop w:val="0"/>
      <w:marBottom w:val="0"/>
      <w:divBdr>
        <w:top w:val="none" w:sz="0" w:space="0" w:color="auto"/>
        <w:left w:val="none" w:sz="0" w:space="0" w:color="auto"/>
        <w:bottom w:val="none" w:sz="0" w:space="0" w:color="auto"/>
        <w:right w:val="none" w:sz="0" w:space="0" w:color="auto"/>
      </w:divBdr>
    </w:div>
    <w:div w:id="1427652339">
      <w:bodyDiv w:val="1"/>
      <w:marLeft w:val="0"/>
      <w:marRight w:val="0"/>
      <w:marTop w:val="0"/>
      <w:marBottom w:val="0"/>
      <w:divBdr>
        <w:top w:val="none" w:sz="0" w:space="0" w:color="auto"/>
        <w:left w:val="none" w:sz="0" w:space="0" w:color="auto"/>
        <w:bottom w:val="none" w:sz="0" w:space="0" w:color="auto"/>
        <w:right w:val="none" w:sz="0" w:space="0" w:color="auto"/>
      </w:divBdr>
    </w:div>
    <w:div w:id="1432093865">
      <w:bodyDiv w:val="1"/>
      <w:marLeft w:val="0"/>
      <w:marRight w:val="0"/>
      <w:marTop w:val="0"/>
      <w:marBottom w:val="0"/>
      <w:divBdr>
        <w:top w:val="none" w:sz="0" w:space="0" w:color="auto"/>
        <w:left w:val="none" w:sz="0" w:space="0" w:color="auto"/>
        <w:bottom w:val="none" w:sz="0" w:space="0" w:color="auto"/>
        <w:right w:val="none" w:sz="0" w:space="0" w:color="auto"/>
      </w:divBdr>
      <w:divsChild>
        <w:div w:id="18824638">
          <w:marLeft w:val="0"/>
          <w:marRight w:val="0"/>
          <w:marTop w:val="0"/>
          <w:marBottom w:val="0"/>
          <w:divBdr>
            <w:top w:val="none" w:sz="0" w:space="0" w:color="auto"/>
            <w:left w:val="none" w:sz="0" w:space="0" w:color="auto"/>
            <w:bottom w:val="none" w:sz="0" w:space="0" w:color="auto"/>
            <w:right w:val="none" w:sz="0" w:space="0" w:color="auto"/>
          </w:divBdr>
        </w:div>
        <w:div w:id="90668902">
          <w:marLeft w:val="0"/>
          <w:marRight w:val="0"/>
          <w:marTop w:val="0"/>
          <w:marBottom w:val="0"/>
          <w:divBdr>
            <w:top w:val="none" w:sz="0" w:space="0" w:color="auto"/>
            <w:left w:val="none" w:sz="0" w:space="0" w:color="auto"/>
            <w:bottom w:val="none" w:sz="0" w:space="0" w:color="auto"/>
            <w:right w:val="none" w:sz="0" w:space="0" w:color="auto"/>
          </w:divBdr>
        </w:div>
        <w:div w:id="92670252">
          <w:marLeft w:val="0"/>
          <w:marRight w:val="0"/>
          <w:marTop w:val="0"/>
          <w:marBottom w:val="0"/>
          <w:divBdr>
            <w:top w:val="none" w:sz="0" w:space="0" w:color="auto"/>
            <w:left w:val="none" w:sz="0" w:space="0" w:color="auto"/>
            <w:bottom w:val="none" w:sz="0" w:space="0" w:color="auto"/>
            <w:right w:val="none" w:sz="0" w:space="0" w:color="auto"/>
          </w:divBdr>
        </w:div>
        <w:div w:id="108663909">
          <w:marLeft w:val="0"/>
          <w:marRight w:val="0"/>
          <w:marTop w:val="0"/>
          <w:marBottom w:val="0"/>
          <w:divBdr>
            <w:top w:val="none" w:sz="0" w:space="0" w:color="auto"/>
            <w:left w:val="none" w:sz="0" w:space="0" w:color="auto"/>
            <w:bottom w:val="none" w:sz="0" w:space="0" w:color="auto"/>
            <w:right w:val="none" w:sz="0" w:space="0" w:color="auto"/>
          </w:divBdr>
        </w:div>
        <w:div w:id="295918541">
          <w:marLeft w:val="0"/>
          <w:marRight w:val="0"/>
          <w:marTop w:val="0"/>
          <w:marBottom w:val="0"/>
          <w:divBdr>
            <w:top w:val="none" w:sz="0" w:space="0" w:color="auto"/>
            <w:left w:val="none" w:sz="0" w:space="0" w:color="auto"/>
            <w:bottom w:val="none" w:sz="0" w:space="0" w:color="auto"/>
            <w:right w:val="none" w:sz="0" w:space="0" w:color="auto"/>
          </w:divBdr>
        </w:div>
        <w:div w:id="315375561">
          <w:marLeft w:val="0"/>
          <w:marRight w:val="0"/>
          <w:marTop w:val="0"/>
          <w:marBottom w:val="0"/>
          <w:divBdr>
            <w:top w:val="none" w:sz="0" w:space="0" w:color="auto"/>
            <w:left w:val="none" w:sz="0" w:space="0" w:color="auto"/>
            <w:bottom w:val="none" w:sz="0" w:space="0" w:color="auto"/>
            <w:right w:val="none" w:sz="0" w:space="0" w:color="auto"/>
          </w:divBdr>
        </w:div>
        <w:div w:id="405152928">
          <w:marLeft w:val="0"/>
          <w:marRight w:val="0"/>
          <w:marTop w:val="0"/>
          <w:marBottom w:val="0"/>
          <w:divBdr>
            <w:top w:val="none" w:sz="0" w:space="0" w:color="auto"/>
            <w:left w:val="none" w:sz="0" w:space="0" w:color="auto"/>
            <w:bottom w:val="none" w:sz="0" w:space="0" w:color="auto"/>
            <w:right w:val="none" w:sz="0" w:space="0" w:color="auto"/>
          </w:divBdr>
        </w:div>
        <w:div w:id="533620205">
          <w:marLeft w:val="0"/>
          <w:marRight w:val="0"/>
          <w:marTop w:val="0"/>
          <w:marBottom w:val="0"/>
          <w:divBdr>
            <w:top w:val="none" w:sz="0" w:space="0" w:color="auto"/>
            <w:left w:val="none" w:sz="0" w:space="0" w:color="auto"/>
            <w:bottom w:val="none" w:sz="0" w:space="0" w:color="auto"/>
            <w:right w:val="none" w:sz="0" w:space="0" w:color="auto"/>
          </w:divBdr>
        </w:div>
        <w:div w:id="588579380">
          <w:marLeft w:val="0"/>
          <w:marRight w:val="0"/>
          <w:marTop w:val="0"/>
          <w:marBottom w:val="0"/>
          <w:divBdr>
            <w:top w:val="none" w:sz="0" w:space="0" w:color="auto"/>
            <w:left w:val="none" w:sz="0" w:space="0" w:color="auto"/>
            <w:bottom w:val="none" w:sz="0" w:space="0" w:color="auto"/>
            <w:right w:val="none" w:sz="0" w:space="0" w:color="auto"/>
          </w:divBdr>
        </w:div>
        <w:div w:id="663702385">
          <w:marLeft w:val="0"/>
          <w:marRight w:val="0"/>
          <w:marTop w:val="0"/>
          <w:marBottom w:val="0"/>
          <w:divBdr>
            <w:top w:val="none" w:sz="0" w:space="0" w:color="auto"/>
            <w:left w:val="none" w:sz="0" w:space="0" w:color="auto"/>
            <w:bottom w:val="none" w:sz="0" w:space="0" w:color="auto"/>
            <w:right w:val="none" w:sz="0" w:space="0" w:color="auto"/>
          </w:divBdr>
        </w:div>
        <w:div w:id="798842735">
          <w:marLeft w:val="0"/>
          <w:marRight w:val="0"/>
          <w:marTop w:val="0"/>
          <w:marBottom w:val="0"/>
          <w:divBdr>
            <w:top w:val="none" w:sz="0" w:space="0" w:color="auto"/>
            <w:left w:val="none" w:sz="0" w:space="0" w:color="auto"/>
            <w:bottom w:val="none" w:sz="0" w:space="0" w:color="auto"/>
            <w:right w:val="none" w:sz="0" w:space="0" w:color="auto"/>
          </w:divBdr>
        </w:div>
        <w:div w:id="919825671">
          <w:marLeft w:val="0"/>
          <w:marRight w:val="0"/>
          <w:marTop w:val="0"/>
          <w:marBottom w:val="0"/>
          <w:divBdr>
            <w:top w:val="none" w:sz="0" w:space="0" w:color="auto"/>
            <w:left w:val="none" w:sz="0" w:space="0" w:color="auto"/>
            <w:bottom w:val="none" w:sz="0" w:space="0" w:color="auto"/>
            <w:right w:val="none" w:sz="0" w:space="0" w:color="auto"/>
          </w:divBdr>
        </w:div>
        <w:div w:id="948580980">
          <w:marLeft w:val="0"/>
          <w:marRight w:val="0"/>
          <w:marTop w:val="0"/>
          <w:marBottom w:val="0"/>
          <w:divBdr>
            <w:top w:val="none" w:sz="0" w:space="0" w:color="auto"/>
            <w:left w:val="none" w:sz="0" w:space="0" w:color="auto"/>
            <w:bottom w:val="none" w:sz="0" w:space="0" w:color="auto"/>
            <w:right w:val="none" w:sz="0" w:space="0" w:color="auto"/>
          </w:divBdr>
        </w:div>
        <w:div w:id="1034503534">
          <w:marLeft w:val="0"/>
          <w:marRight w:val="0"/>
          <w:marTop w:val="0"/>
          <w:marBottom w:val="0"/>
          <w:divBdr>
            <w:top w:val="none" w:sz="0" w:space="0" w:color="auto"/>
            <w:left w:val="none" w:sz="0" w:space="0" w:color="auto"/>
            <w:bottom w:val="none" w:sz="0" w:space="0" w:color="auto"/>
            <w:right w:val="none" w:sz="0" w:space="0" w:color="auto"/>
          </w:divBdr>
        </w:div>
        <w:div w:id="1092747963">
          <w:marLeft w:val="0"/>
          <w:marRight w:val="0"/>
          <w:marTop w:val="0"/>
          <w:marBottom w:val="0"/>
          <w:divBdr>
            <w:top w:val="none" w:sz="0" w:space="0" w:color="auto"/>
            <w:left w:val="none" w:sz="0" w:space="0" w:color="auto"/>
            <w:bottom w:val="none" w:sz="0" w:space="0" w:color="auto"/>
            <w:right w:val="none" w:sz="0" w:space="0" w:color="auto"/>
          </w:divBdr>
        </w:div>
        <w:div w:id="1264612370">
          <w:marLeft w:val="0"/>
          <w:marRight w:val="0"/>
          <w:marTop w:val="0"/>
          <w:marBottom w:val="0"/>
          <w:divBdr>
            <w:top w:val="none" w:sz="0" w:space="0" w:color="auto"/>
            <w:left w:val="none" w:sz="0" w:space="0" w:color="auto"/>
            <w:bottom w:val="none" w:sz="0" w:space="0" w:color="auto"/>
            <w:right w:val="none" w:sz="0" w:space="0" w:color="auto"/>
          </w:divBdr>
        </w:div>
        <w:div w:id="1270745315">
          <w:marLeft w:val="0"/>
          <w:marRight w:val="0"/>
          <w:marTop w:val="0"/>
          <w:marBottom w:val="0"/>
          <w:divBdr>
            <w:top w:val="none" w:sz="0" w:space="0" w:color="auto"/>
            <w:left w:val="none" w:sz="0" w:space="0" w:color="auto"/>
            <w:bottom w:val="none" w:sz="0" w:space="0" w:color="auto"/>
            <w:right w:val="none" w:sz="0" w:space="0" w:color="auto"/>
          </w:divBdr>
        </w:div>
        <w:div w:id="1343775432">
          <w:marLeft w:val="0"/>
          <w:marRight w:val="0"/>
          <w:marTop w:val="0"/>
          <w:marBottom w:val="0"/>
          <w:divBdr>
            <w:top w:val="none" w:sz="0" w:space="0" w:color="auto"/>
            <w:left w:val="none" w:sz="0" w:space="0" w:color="auto"/>
            <w:bottom w:val="none" w:sz="0" w:space="0" w:color="auto"/>
            <w:right w:val="none" w:sz="0" w:space="0" w:color="auto"/>
          </w:divBdr>
        </w:div>
        <w:div w:id="1429156670">
          <w:marLeft w:val="0"/>
          <w:marRight w:val="0"/>
          <w:marTop w:val="0"/>
          <w:marBottom w:val="0"/>
          <w:divBdr>
            <w:top w:val="none" w:sz="0" w:space="0" w:color="auto"/>
            <w:left w:val="none" w:sz="0" w:space="0" w:color="auto"/>
            <w:bottom w:val="none" w:sz="0" w:space="0" w:color="auto"/>
            <w:right w:val="none" w:sz="0" w:space="0" w:color="auto"/>
          </w:divBdr>
        </w:div>
        <w:div w:id="1544513030">
          <w:marLeft w:val="0"/>
          <w:marRight w:val="0"/>
          <w:marTop w:val="0"/>
          <w:marBottom w:val="0"/>
          <w:divBdr>
            <w:top w:val="none" w:sz="0" w:space="0" w:color="auto"/>
            <w:left w:val="none" w:sz="0" w:space="0" w:color="auto"/>
            <w:bottom w:val="none" w:sz="0" w:space="0" w:color="auto"/>
            <w:right w:val="none" w:sz="0" w:space="0" w:color="auto"/>
          </w:divBdr>
        </w:div>
        <w:div w:id="1567572172">
          <w:marLeft w:val="0"/>
          <w:marRight w:val="0"/>
          <w:marTop w:val="0"/>
          <w:marBottom w:val="0"/>
          <w:divBdr>
            <w:top w:val="none" w:sz="0" w:space="0" w:color="auto"/>
            <w:left w:val="none" w:sz="0" w:space="0" w:color="auto"/>
            <w:bottom w:val="none" w:sz="0" w:space="0" w:color="auto"/>
            <w:right w:val="none" w:sz="0" w:space="0" w:color="auto"/>
          </w:divBdr>
        </w:div>
        <w:div w:id="1642347714">
          <w:marLeft w:val="0"/>
          <w:marRight w:val="0"/>
          <w:marTop w:val="0"/>
          <w:marBottom w:val="0"/>
          <w:divBdr>
            <w:top w:val="none" w:sz="0" w:space="0" w:color="auto"/>
            <w:left w:val="none" w:sz="0" w:space="0" w:color="auto"/>
            <w:bottom w:val="none" w:sz="0" w:space="0" w:color="auto"/>
            <w:right w:val="none" w:sz="0" w:space="0" w:color="auto"/>
          </w:divBdr>
        </w:div>
        <w:div w:id="1840270367">
          <w:marLeft w:val="0"/>
          <w:marRight w:val="0"/>
          <w:marTop w:val="0"/>
          <w:marBottom w:val="0"/>
          <w:divBdr>
            <w:top w:val="none" w:sz="0" w:space="0" w:color="auto"/>
            <w:left w:val="none" w:sz="0" w:space="0" w:color="auto"/>
            <w:bottom w:val="none" w:sz="0" w:space="0" w:color="auto"/>
            <w:right w:val="none" w:sz="0" w:space="0" w:color="auto"/>
          </w:divBdr>
        </w:div>
        <w:div w:id="2023050319">
          <w:marLeft w:val="0"/>
          <w:marRight w:val="0"/>
          <w:marTop w:val="0"/>
          <w:marBottom w:val="0"/>
          <w:divBdr>
            <w:top w:val="none" w:sz="0" w:space="0" w:color="auto"/>
            <w:left w:val="none" w:sz="0" w:space="0" w:color="auto"/>
            <w:bottom w:val="none" w:sz="0" w:space="0" w:color="auto"/>
            <w:right w:val="none" w:sz="0" w:space="0" w:color="auto"/>
          </w:divBdr>
        </w:div>
        <w:div w:id="2042244903">
          <w:marLeft w:val="0"/>
          <w:marRight w:val="0"/>
          <w:marTop w:val="0"/>
          <w:marBottom w:val="0"/>
          <w:divBdr>
            <w:top w:val="none" w:sz="0" w:space="0" w:color="auto"/>
            <w:left w:val="none" w:sz="0" w:space="0" w:color="auto"/>
            <w:bottom w:val="none" w:sz="0" w:space="0" w:color="auto"/>
            <w:right w:val="none" w:sz="0" w:space="0" w:color="auto"/>
          </w:divBdr>
        </w:div>
        <w:div w:id="2050643364">
          <w:marLeft w:val="0"/>
          <w:marRight w:val="0"/>
          <w:marTop w:val="0"/>
          <w:marBottom w:val="0"/>
          <w:divBdr>
            <w:top w:val="none" w:sz="0" w:space="0" w:color="auto"/>
            <w:left w:val="none" w:sz="0" w:space="0" w:color="auto"/>
            <w:bottom w:val="none" w:sz="0" w:space="0" w:color="auto"/>
            <w:right w:val="none" w:sz="0" w:space="0" w:color="auto"/>
          </w:divBdr>
        </w:div>
        <w:div w:id="2132552167">
          <w:marLeft w:val="0"/>
          <w:marRight w:val="0"/>
          <w:marTop w:val="0"/>
          <w:marBottom w:val="0"/>
          <w:divBdr>
            <w:top w:val="none" w:sz="0" w:space="0" w:color="auto"/>
            <w:left w:val="none" w:sz="0" w:space="0" w:color="auto"/>
            <w:bottom w:val="none" w:sz="0" w:space="0" w:color="auto"/>
            <w:right w:val="none" w:sz="0" w:space="0" w:color="auto"/>
          </w:divBdr>
        </w:div>
      </w:divsChild>
    </w:div>
    <w:div w:id="1459374542">
      <w:bodyDiv w:val="1"/>
      <w:marLeft w:val="0"/>
      <w:marRight w:val="0"/>
      <w:marTop w:val="0"/>
      <w:marBottom w:val="0"/>
      <w:divBdr>
        <w:top w:val="none" w:sz="0" w:space="0" w:color="auto"/>
        <w:left w:val="none" w:sz="0" w:space="0" w:color="auto"/>
        <w:bottom w:val="none" w:sz="0" w:space="0" w:color="auto"/>
        <w:right w:val="none" w:sz="0" w:space="0" w:color="auto"/>
      </w:divBdr>
      <w:divsChild>
        <w:div w:id="496073669">
          <w:marLeft w:val="0"/>
          <w:marRight w:val="0"/>
          <w:marTop w:val="0"/>
          <w:marBottom w:val="0"/>
          <w:divBdr>
            <w:top w:val="none" w:sz="0" w:space="0" w:color="auto"/>
            <w:left w:val="none" w:sz="0" w:space="0" w:color="auto"/>
            <w:bottom w:val="none" w:sz="0" w:space="0" w:color="auto"/>
            <w:right w:val="none" w:sz="0" w:space="0" w:color="auto"/>
          </w:divBdr>
        </w:div>
        <w:div w:id="583804061">
          <w:marLeft w:val="0"/>
          <w:marRight w:val="0"/>
          <w:marTop w:val="0"/>
          <w:marBottom w:val="0"/>
          <w:divBdr>
            <w:top w:val="none" w:sz="0" w:space="0" w:color="auto"/>
            <w:left w:val="none" w:sz="0" w:space="0" w:color="auto"/>
            <w:bottom w:val="none" w:sz="0" w:space="0" w:color="auto"/>
            <w:right w:val="none" w:sz="0" w:space="0" w:color="auto"/>
          </w:divBdr>
        </w:div>
        <w:div w:id="600911791">
          <w:marLeft w:val="0"/>
          <w:marRight w:val="0"/>
          <w:marTop w:val="0"/>
          <w:marBottom w:val="0"/>
          <w:divBdr>
            <w:top w:val="none" w:sz="0" w:space="0" w:color="auto"/>
            <w:left w:val="none" w:sz="0" w:space="0" w:color="auto"/>
            <w:bottom w:val="none" w:sz="0" w:space="0" w:color="auto"/>
            <w:right w:val="none" w:sz="0" w:space="0" w:color="auto"/>
          </w:divBdr>
        </w:div>
        <w:div w:id="1183981227">
          <w:marLeft w:val="0"/>
          <w:marRight w:val="0"/>
          <w:marTop w:val="0"/>
          <w:marBottom w:val="0"/>
          <w:divBdr>
            <w:top w:val="none" w:sz="0" w:space="0" w:color="auto"/>
            <w:left w:val="none" w:sz="0" w:space="0" w:color="auto"/>
            <w:bottom w:val="none" w:sz="0" w:space="0" w:color="auto"/>
            <w:right w:val="none" w:sz="0" w:space="0" w:color="auto"/>
          </w:divBdr>
        </w:div>
        <w:div w:id="1396582866">
          <w:marLeft w:val="0"/>
          <w:marRight w:val="0"/>
          <w:marTop w:val="0"/>
          <w:marBottom w:val="0"/>
          <w:divBdr>
            <w:top w:val="none" w:sz="0" w:space="0" w:color="auto"/>
            <w:left w:val="none" w:sz="0" w:space="0" w:color="auto"/>
            <w:bottom w:val="none" w:sz="0" w:space="0" w:color="auto"/>
            <w:right w:val="none" w:sz="0" w:space="0" w:color="auto"/>
          </w:divBdr>
        </w:div>
        <w:div w:id="1411152750">
          <w:marLeft w:val="0"/>
          <w:marRight w:val="0"/>
          <w:marTop w:val="0"/>
          <w:marBottom w:val="0"/>
          <w:divBdr>
            <w:top w:val="none" w:sz="0" w:space="0" w:color="auto"/>
            <w:left w:val="none" w:sz="0" w:space="0" w:color="auto"/>
            <w:bottom w:val="none" w:sz="0" w:space="0" w:color="auto"/>
            <w:right w:val="none" w:sz="0" w:space="0" w:color="auto"/>
          </w:divBdr>
        </w:div>
        <w:div w:id="1639728011">
          <w:marLeft w:val="0"/>
          <w:marRight w:val="0"/>
          <w:marTop w:val="0"/>
          <w:marBottom w:val="0"/>
          <w:divBdr>
            <w:top w:val="none" w:sz="0" w:space="0" w:color="auto"/>
            <w:left w:val="none" w:sz="0" w:space="0" w:color="auto"/>
            <w:bottom w:val="none" w:sz="0" w:space="0" w:color="auto"/>
            <w:right w:val="none" w:sz="0" w:space="0" w:color="auto"/>
          </w:divBdr>
        </w:div>
        <w:div w:id="1775056586">
          <w:marLeft w:val="0"/>
          <w:marRight w:val="0"/>
          <w:marTop w:val="0"/>
          <w:marBottom w:val="0"/>
          <w:divBdr>
            <w:top w:val="none" w:sz="0" w:space="0" w:color="auto"/>
            <w:left w:val="none" w:sz="0" w:space="0" w:color="auto"/>
            <w:bottom w:val="none" w:sz="0" w:space="0" w:color="auto"/>
            <w:right w:val="none" w:sz="0" w:space="0" w:color="auto"/>
          </w:divBdr>
        </w:div>
        <w:div w:id="1876844898">
          <w:marLeft w:val="0"/>
          <w:marRight w:val="0"/>
          <w:marTop w:val="0"/>
          <w:marBottom w:val="0"/>
          <w:divBdr>
            <w:top w:val="none" w:sz="0" w:space="0" w:color="auto"/>
            <w:left w:val="none" w:sz="0" w:space="0" w:color="auto"/>
            <w:bottom w:val="none" w:sz="0" w:space="0" w:color="auto"/>
            <w:right w:val="none" w:sz="0" w:space="0" w:color="auto"/>
          </w:divBdr>
        </w:div>
        <w:div w:id="2036222878">
          <w:marLeft w:val="0"/>
          <w:marRight w:val="0"/>
          <w:marTop w:val="0"/>
          <w:marBottom w:val="0"/>
          <w:divBdr>
            <w:top w:val="none" w:sz="0" w:space="0" w:color="auto"/>
            <w:left w:val="none" w:sz="0" w:space="0" w:color="auto"/>
            <w:bottom w:val="none" w:sz="0" w:space="0" w:color="auto"/>
            <w:right w:val="none" w:sz="0" w:space="0" w:color="auto"/>
          </w:divBdr>
        </w:div>
        <w:div w:id="2060275866">
          <w:marLeft w:val="0"/>
          <w:marRight w:val="0"/>
          <w:marTop w:val="0"/>
          <w:marBottom w:val="0"/>
          <w:divBdr>
            <w:top w:val="none" w:sz="0" w:space="0" w:color="auto"/>
            <w:left w:val="none" w:sz="0" w:space="0" w:color="auto"/>
            <w:bottom w:val="none" w:sz="0" w:space="0" w:color="auto"/>
            <w:right w:val="none" w:sz="0" w:space="0" w:color="auto"/>
          </w:divBdr>
        </w:div>
      </w:divsChild>
    </w:div>
    <w:div w:id="1486623497">
      <w:bodyDiv w:val="1"/>
      <w:marLeft w:val="0"/>
      <w:marRight w:val="0"/>
      <w:marTop w:val="0"/>
      <w:marBottom w:val="0"/>
      <w:divBdr>
        <w:top w:val="none" w:sz="0" w:space="0" w:color="auto"/>
        <w:left w:val="none" w:sz="0" w:space="0" w:color="auto"/>
        <w:bottom w:val="none" w:sz="0" w:space="0" w:color="auto"/>
        <w:right w:val="none" w:sz="0" w:space="0" w:color="auto"/>
      </w:divBdr>
    </w:div>
    <w:div w:id="1524325642">
      <w:bodyDiv w:val="1"/>
      <w:marLeft w:val="0"/>
      <w:marRight w:val="0"/>
      <w:marTop w:val="0"/>
      <w:marBottom w:val="0"/>
      <w:divBdr>
        <w:top w:val="none" w:sz="0" w:space="0" w:color="auto"/>
        <w:left w:val="none" w:sz="0" w:space="0" w:color="auto"/>
        <w:bottom w:val="none" w:sz="0" w:space="0" w:color="auto"/>
        <w:right w:val="none" w:sz="0" w:space="0" w:color="auto"/>
      </w:divBdr>
      <w:divsChild>
        <w:div w:id="102265749">
          <w:marLeft w:val="0"/>
          <w:marRight w:val="0"/>
          <w:marTop w:val="0"/>
          <w:marBottom w:val="0"/>
          <w:divBdr>
            <w:top w:val="none" w:sz="0" w:space="0" w:color="auto"/>
            <w:left w:val="none" w:sz="0" w:space="0" w:color="auto"/>
            <w:bottom w:val="none" w:sz="0" w:space="0" w:color="auto"/>
            <w:right w:val="none" w:sz="0" w:space="0" w:color="auto"/>
          </w:divBdr>
        </w:div>
        <w:div w:id="832528836">
          <w:marLeft w:val="0"/>
          <w:marRight w:val="0"/>
          <w:marTop w:val="0"/>
          <w:marBottom w:val="0"/>
          <w:divBdr>
            <w:top w:val="none" w:sz="0" w:space="0" w:color="auto"/>
            <w:left w:val="none" w:sz="0" w:space="0" w:color="auto"/>
            <w:bottom w:val="none" w:sz="0" w:space="0" w:color="auto"/>
            <w:right w:val="none" w:sz="0" w:space="0" w:color="auto"/>
          </w:divBdr>
        </w:div>
        <w:div w:id="925502876">
          <w:marLeft w:val="0"/>
          <w:marRight w:val="0"/>
          <w:marTop w:val="0"/>
          <w:marBottom w:val="0"/>
          <w:divBdr>
            <w:top w:val="none" w:sz="0" w:space="0" w:color="auto"/>
            <w:left w:val="none" w:sz="0" w:space="0" w:color="auto"/>
            <w:bottom w:val="none" w:sz="0" w:space="0" w:color="auto"/>
            <w:right w:val="none" w:sz="0" w:space="0" w:color="auto"/>
          </w:divBdr>
        </w:div>
        <w:div w:id="1113670861">
          <w:marLeft w:val="0"/>
          <w:marRight w:val="0"/>
          <w:marTop w:val="0"/>
          <w:marBottom w:val="0"/>
          <w:divBdr>
            <w:top w:val="none" w:sz="0" w:space="0" w:color="auto"/>
            <w:left w:val="none" w:sz="0" w:space="0" w:color="auto"/>
            <w:bottom w:val="none" w:sz="0" w:space="0" w:color="auto"/>
            <w:right w:val="none" w:sz="0" w:space="0" w:color="auto"/>
          </w:divBdr>
        </w:div>
        <w:div w:id="1331910774">
          <w:marLeft w:val="0"/>
          <w:marRight w:val="0"/>
          <w:marTop w:val="0"/>
          <w:marBottom w:val="0"/>
          <w:divBdr>
            <w:top w:val="none" w:sz="0" w:space="0" w:color="auto"/>
            <w:left w:val="none" w:sz="0" w:space="0" w:color="auto"/>
            <w:bottom w:val="none" w:sz="0" w:space="0" w:color="auto"/>
            <w:right w:val="none" w:sz="0" w:space="0" w:color="auto"/>
          </w:divBdr>
        </w:div>
        <w:div w:id="1390688776">
          <w:marLeft w:val="0"/>
          <w:marRight w:val="0"/>
          <w:marTop w:val="0"/>
          <w:marBottom w:val="0"/>
          <w:divBdr>
            <w:top w:val="none" w:sz="0" w:space="0" w:color="auto"/>
            <w:left w:val="none" w:sz="0" w:space="0" w:color="auto"/>
            <w:bottom w:val="none" w:sz="0" w:space="0" w:color="auto"/>
            <w:right w:val="none" w:sz="0" w:space="0" w:color="auto"/>
          </w:divBdr>
        </w:div>
        <w:div w:id="1407072789">
          <w:marLeft w:val="0"/>
          <w:marRight w:val="0"/>
          <w:marTop w:val="0"/>
          <w:marBottom w:val="0"/>
          <w:divBdr>
            <w:top w:val="none" w:sz="0" w:space="0" w:color="auto"/>
            <w:left w:val="none" w:sz="0" w:space="0" w:color="auto"/>
            <w:bottom w:val="none" w:sz="0" w:space="0" w:color="auto"/>
            <w:right w:val="none" w:sz="0" w:space="0" w:color="auto"/>
          </w:divBdr>
        </w:div>
        <w:div w:id="1883050574">
          <w:marLeft w:val="0"/>
          <w:marRight w:val="0"/>
          <w:marTop w:val="0"/>
          <w:marBottom w:val="0"/>
          <w:divBdr>
            <w:top w:val="none" w:sz="0" w:space="0" w:color="auto"/>
            <w:left w:val="none" w:sz="0" w:space="0" w:color="auto"/>
            <w:bottom w:val="none" w:sz="0" w:space="0" w:color="auto"/>
            <w:right w:val="none" w:sz="0" w:space="0" w:color="auto"/>
          </w:divBdr>
        </w:div>
      </w:divsChild>
    </w:div>
    <w:div w:id="1550070463">
      <w:bodyDiv w:val="1"/>
      <w:marLeft w:val="0"/>
      <w:marRight w:val="0"/>
      <w:marTop w:val="0"/>
      <w:marBottom w:val="0"/>
      <w:divBdr>
        <w:top w:val="none" w:sz="0" w:space="0" w:color="auto"/>
        <w:left w:val="none" w:sz="0" w:space="0" w:color="auto"/>
        <w:bottom w:val="none" w:sz="0" w:space="0" w:color="auto"/>
        <w:right w:val="none" w:sz="0" w:space="0" w:color="auto"/>
      </w:divBdr>
    </w:div>
    <w:div w:id="1557813475">
      <w:bodyDiv w:val="1"/>
      <w:marLeft w:val="0"/>
      <w:marRight w:val="0"/>
      <w:marTop w:val="0"/>
      <w:marBottom w:val="0"/>
      <w:divBdr>
        <w:top w:val="none" w:sz="0" w:space="0" w:color="auto"/>
        <w:left w:val="none" w:sz="0" w:space="0" w:color="auto"/>
        <w:bottom w:val="none" w:sz="0" w:space="0" w:color="auto"/>
        <w:right w:val="none" w:sz="0" w:space="0" w:color="auto"/>
      </w:divBdr>
    </w:div>
    <w:div w:id="1672294624">
      <w:bodyDiv w:val="1"/>
      <w:marLeft w:val="0"/>
      <w:marRight w:val="0"/>
      <w:marTop w:val="0"/>
      <w:marBottom w:val="0"/>
      <w:divBdr>
        <w:top w:val="none" w:sz="0" w:space="0" w:color="auto"/>
        <w:left w:val="none" w:sz="0" w:space="0" w:color="auto"/>
        <w:bottom w:val="none" w:sz="0" w:space="0" w:color="auto"/>
        <w:right w:val="none" w:sz="0" w:space="0" w:color="auto"/>
      </w:divBdr>
    </w:div>
    <w:div w:id="1769499943">
      <w:bodyDiv w:val="1"/>
      <w:marLeft w:val="0"/>
      <w:marRight w:val="0"/>
      <w:marTop w:val="0"/>
      <w:marBottom w:val="0"/>
      <w:divBdr>
        <w:top w:val="none" w:sz="0" w:space="0" w:color="auto"/>
        <w:left w:val="none" w:sz="0" w:space="0" w:color="auto"/>
        <w:bottom w:val="none" w:sz="0" w:space="0" w:color="auto"/>
        <w:right w:val="none" w:sz="0" w:space="0" w:color="auto"/>
      </w:divBdr>
    </w:div>
    <w:div w:id="1784301003">
      <w:bodyDiv w:val="1"/>
      <w:marLeft w:val="0"/>
      <w:marRight w:val="0"/>
      <w:marTop w:val="0"/>
      <w:marBottom w:val="0"/>
      <w:divBdr>
        <w:top w:val="none" w:sz="0" w:space="0" w:color="auto"/>
        <w:left w:val="none" w:sz="0" w:space="0" w:color="auto"/>
        <w:bottom w:val="none" w:sz="0" w:space="0" w:color="auto"/>
        <w:right w:val="none" w:sz="0" w:space="0" w:color="auto"/>
      </w:divBdr>
    </w:div>
    <w:div w:id="1823152746">
      <w:bodyDiv w:val="1"/>
      <w:marLeft w:val="0"/>
      <w:marRight w:val="0"/>
      <w:marTop w:val="0"/>
      <w:marBottom w:val="0"/>
      <w:divBdr>
        <w:top w:val="none" w:sz="0" w:space="0" w:color="auto"/>
        <w:left w:val="none" w:sz="0" w:space="0" w:color="auto"/>
        <w:bottom w:val="none" w:sz="0" w:space="0" w:color="auto"/>
        <w:right w:val="none" w:sz="0" w:space="0" w:color="auto"/>
      </w:divBdr>
    </w:div>
    <w:div w:id="1825851095">
      <w:bodyDiv w:val="1"/>
      <w:marLeft w:val="0"/>
      <w:marRight w:val="0"/>
      <w:marTop w:val="0"/>
      <w:marBottom w:val="0"/>
      <w:divBdr>
        <w:top w:val="none" w:sz="0" w:space="0" w:color="auto"/>
        <w:left w:val="none" w:sz="0" w:space="0" w:color="auto"/>
        <w:bottom w:val="none" w:sz="0" w:space="0" w:color="auto"/>
        <w:right w:val="none" w:sz="0" w:space="0" w:color="auto"/>
      </w:divBdr>
    </w:div>
    <w:div w:id="1837106072">
      <w:bodyDiv w:val="1"/>
      <w:marLeft w:val="0"/>
      <w:marRight w:val="0"/>
      <w:marTop w:val="0"/>
      <w:marBottom w:val="0"/>
      <w:divBdr>
        <w:top w:val="none" w:sz="0" w:space="0" w:color="auto"/>
        <w:left w:val="none" w:sz="0" w:space="0" w:color="auto"/>
        <w:bottom w:val="none" w:sz="0" w:space="0" w:color="auto"/>
        <w:right w:val="none" w:sz="0" w:space="0" w:color="auto"/>
      </w:divBdr>
    </w:div>
    <w:div w:id="1839418851">
      <w:bodyDiv w:val="1"/>
      <w:marLeft w:val="0"/>
      <w:marRight w:val="0"/>
      <w:marTop w:val="0"/>
      <w:marBottom w:val="0"/>
      <w:divBdr>
        <w:top w:val="none" w:sz="0" w:space="0" w:color="auto"/>
        <w:left w:val="none" w:sz="0" w:space="0" w:color="auto"/>
        <w:bottom w:val="none" w:sz="0" w:space="0" w:color="auto"/>
        <w:right w:val="none" w:sz="0" w:space="0" w:color="auto"/>
      </w:divBdr>
    </w:div>
    <w:div w:id="1849248932">
      <w:bodyDiv w:val="1"/>
      <w:marLeft w:val="0"/>
      <w:marRight w:val="0"/>
      <w:marTop w:val="0"/>
      <w:marBottom w:val="0"/>
      <w:divBdr>
        <w:top w:val="none" w:sz="0" w:space="0" w:color="auto"/>
        <w:left w:val="none" w:sz="0" w:space="0" w:color="auto"/>
        <w:bottom w:val="none" w:sz="0" w:space="0" w:color="auto"/>
        <w:right w:val="none" w:sz="0" w:space="0" w:color="auto"/>
      </w:divBdr>
      <w:divsChild>
        <w:div w:id="252395147">
          <w:marLeft w:val="0"/>
          <w:marRight w:val="0"/>
          <w:marTop w:val="0"/>
          <w:marBottom w:val="0"/>
          <w:divBdr>
            <w:top w:val="none" w:sz="0" w:space="0" w:color="auto"/>
            <w:left w:val="none" w:sz="0" w:space="0" w:color="auto"/>
            <w:bottom w:val="none" w:sz="0" w:space="0" w:color="auto"/>
            <w:right w:val="none" w:sz="0" w:space="0" w:color="auto"/>
          </w:divBdr>
        </w:div>
        <w:div w:id="931089517">
          <w:marLeft w:val="0"/>
          <w:marRight w:val="0"/>
          <w:marTop w:val="0"/>
          <w:marBottom w:val="0"/>
          <w:divBdr>
            <w:top w:val="none" w:sz="0" w:space="0" w:color="auto"/>
            <w:left w:val="none" w:sz="0" w:space="0" w:color="auto"/>
            <w:bottom w:val="none" w:sz="0" w:space="0" w:color="auto"/>
            <w:right w:val="none" w:sz="0" w:space="0" w:color="auto"/>
          </w:divBdr>
        </w:div>
        <w:div w:id="962879200">
          <w:marLeft w:val="0"/>
          <w:marRight w:val="0"/>
          <w:marTop w:val="0"/>
          <w:marBottom w:val="0"/>
          <w:divBdr>
            <w:top w:val="none" w:sz="0" w:space="0" w:color="auto"/>
            <w:left w:val="none" w:sz="0" w:space="0" w:color="auto"/>
            <w:bottom w:val="none" w:sz="0" w:space="0" w:color="auto"/>
            <w:right w:val="none" w:sz="0" w:space="0" w:color="auto"/>
          </w:divBdr>
        </w:div>
        <w:div w:id="1185905732">
          <w:marLeft w:val="0"/>
          <w:marRight w:val="0"/>
          <w:marTop w:val="0"/>
          <w:marBottom w:val="0"/>
          <w:divBdr>
            <w:top w:val="none" w:sz="0" w:space="0" w:color="auto"/>
            <w:left w:val="none" w:sz="0" w:space="0" w:color="auto"/>
            <w:bottom w:val="none" w:sz="0" w:space="0" w:color="auto"/>
            <w:right w:val="none" w:sz="0" w:space="0" w:color="auto"/>
          </w:divBdr>
        </w:div>
        <w:div w:id="1611281161">
          <w:marLeft w:val="0"/>
          <w:marRight w:val="0"/>
          <w:marTop w:val="0"/>
          <w:marBottom w:val="0"/>
          <w:divBdr>
            <w:top w:val="none" w:sz="0" w:space="0" w:color="auto"/>
            <w:left w:val="none" w:sz="0" w:space="0" w:color="auto"/>
            <w:bottom w:val="none" w:sz="0" w:space="0" w:color="auto"/>
            <w:right w:val="none" w:sz="0" w:space="0" w:color="auto"/>
          </w:divBdr>
        </w:div>
        <w:div w:id="1702704770">
          <w:marLeft w:val="0"/>
          <w:marRight w:val="0"/>
          <w:marTop w:val="0"/>
          <w:marBottom w:val="0"/>
          <w:divBdr>
            <w:top w:val="none" w:sz="0" w:space="0" w:color="auto"/>
            <w:left w:val="none" w:sz="0" w:space="0" w:color="auto"/>
            <w:bottom w:val="none" w:sz="0" w:space="0" w:color="auto"/>
            <w:right w:val="none" w:sz="0" w:space="0" w:color="auto"/>
          </w:divBdr>
        </w:div>
        <w:div w:id="1718166843">
          <w:marLeft w:val="0"/>
          <w:marRight w:val="0"/>
          <w:marTop w:val="0"/>
          <w:marBottom w:val="0"/>
          <w:divBdr>
            <w:top w:val="none" w:sz="0" w:space="0" w:color="auto"/>
            <w:left w:val="none" w:sz="0" w:space="0" w:color="auto"/>
            <w:bottom w:val="none" w:sz="0" w:space="0" w:color="auto"/>
            <w:right w:val="none" w:sz="0" w:space="0" w:color="auto"/>
          </w:divBdr>
        </w:div>
        <w:div w:id="1771926297">
          <w:marLeft w:val="0"/>
          <w:marRight w:val="0"/>
          <w:marTop w:val="0"/>
          <w:marBottom w:val="0"/>
          <w:divBdr>
            <w:top w:val="none" w:sz="0" w:space="0" w:color="auto"/>
            <w:left w:val="none" w:sz="0" w:space="0" w:color="auto"/>
            <w:bottom w:val="none" w:sz="0" w:space="0" w:color="auto"/>
            <w:right w:val="none" w:sz="0" w:space="0" w:color="auto"/>
          </w:divBdr>
        </w:div>
        <w:div w:id="1806577392">
          <w:marLeft w:val="0"/>
          <w:marRight w:val="0"/>
          <w:marTop w:val="0"/>
          <w:marBottom w:val="0"/>
          <w:divBdr>
            <w:top w:val="none" w:sz="0" w:space="0" w:color="auto"/>
            <w:left w:val="none" w:sz="0" w:space="0" w:color="auto"/>
            <w:bottom w:val="none" w:sz="0" w:space="0" w:color="auto"/>
            <w:right w:val="none" w:sz="0" w:space="0" w:color="auto"/>
          </w:divBdr>
        </w:div>
      </w:divsChild>
    </w:div>
    <w:div w:id="1862156996">
      <w:bodyDiv w:val="1"/>
      <w:marLeft w:val="0"/>
      <w:marRight w:val="0"/>
      <w:marTop w:val="0"/>
      <w:marBottom w:val="0"/>
      <w:divBdr>
        <w:top w:val="none" w:sz="0" w:space="0" w:color="auto"/>
        <w:left w:val="none" w:sz="0" w:space="0" w:color="auto"/>
        <w:bottom w:val="none" w:sz="0" w:space="0" w:color="auto"/>
        <w:right w:val="none" w:sz="0" w:space="0" w:color="auto"/>
      </w:divBdr>
      <w:divsChild>
        <w:div w:id="844246105">
          <w:marLeft w:val="0"/>
          <w:marRight w:val="0"/>
          <w:marTop w:val="0"/>
          <w:marBottom w:val="0"/>
          <w:divBdr>
            <w:top w:val="none" w:sz="0" w:space="0" w:color="auto"/>
            <w:left w:val="none" w:sz="0" w:space="0" w:color="auto"/>
            <w:bottom w:val="none" w:sz="0" w:space="0" w:color="auto"/>
            <w:right w:val="none" w:sz="0" w:space="0" w:color="auto"/>
          </w:divBdr>
        </w:div>
        <w:div w:id="1073351109">
          <w:marLeft w:val="0"/>
          <w:marRight w:val="0"/>
          <w:marTop w:val="0"/>
          <w:marBottom w:val="0"/>
          <w:divBdr>
            <w:top w:val="none" w:sz="0" w:space="0" w:color="auto"/>
            <w:left w:val="none" w:sz="0" w:space="0" w:color="auto"/>
            <w:bottom w:val="none" w:sz="0" w:space="0" w:color="auto"/>
            <w:right w:val="none" w:sz="0" w:space="0" w:color="auto"/>
          </w:divBdr>
        </w:div>
        <w:div w:id="1180897152">
          <w:marLeft w:val="0"/>
          <w:marRight w:val="0"/>
          <w:marTop w:val="0"/>
          <w:marBottom w:val="0"/>
          <w:divBdr>
            <w:top w:val="none" w:sz="0" w:space="0" w:color="auto"/>
            <w:left w:val="none" w:sz="0" w:space="0" w:color="auto"/>
            <w:bottom w:val="none" w:sz="0" w:space="0" w:color="auto"/>
            <w:right w:val="none" w:sz="0" w:space="0" w:color="auto"/>
          </w:divBdr>
        </w:div>
        <w:div w:id="1628850710">
          <w:marLeft w:val="0"/>
          <w:marRight w:val="0"/>
          <w:marTop w:val="0"/>
          <w:marBottom w:val="0"/>
          <w:divBdr>
            <w:top w:val="none" w:sz="0" w:space="0" w:color="auto"/>
            <w:left w:val="none" w:sz="0" w:space="0" w:color="auto"/>
            <w:bottom w:val="none" w:sz="0" w:space="0" w:color="auto"/>
            <w:right w:val="none" w:sz="0" w:space="0" w:color="auto"/>
          </w:divBdr>
        </w:div>
      </w:divsChild>
    </w:div>
    <w:div w:id="1871454020">
      <w:bodyDiv w:val="1"/>
      <w:marLeft w:val="0"/>
      <w:marRight w:val="0"/>
      <w:marTop w:val="0"/>
      <w:marBottom w:val="0"/>
      <w:divBdr>
        <w:top w:val="none" w:sz="0" w:space="0" w:color="auto"/>
        <w:left w:val="none" w:sz="0" w:space="0" w:color="auto"/>
        <w:bottom w:val="none" w:sz="0" w:space="0" w:color="auto"/>
        <w:right w:val="none" w:sz="0" w:space="0" w:color="auto"/>
      </w:divBdr>
    </w:div>
    <w:div w:id="1884053595">
      <w:bodyDiv w:val="1"/>
      <w:marLeft w:val="0"/>
      <w:marRight w:val="0"/>
      <w:marTop w:val="0"/>
      <w:marBottom w:val="0"/>
      <w:divBdr>
        <w:top w:val="none" w:sz="0" w:space="0" w:color="auto"/>
        <w:left w:val="none" w:sz="0" w:space="0" w:color="auto"/>
        <w:bottom w:val="none" w:sz="0" w:space="0" w:color="auto"/>
        <w:right w:val="none" w:sz="0" w:space="0" w:color="auto"/>
      </w:divBdr>
    </w:div>
    <w:div w:id="1884632059">
      <w:bodyDiv w:val="1"/>
      <w:marLeft w:val="0"/>
      <w:marRight w:val="0"/>
      <w:marTop w:val="0"/>
      <w:marBottom w:val="0"/>
      <w:divBdr>
        <w:top w:val="none" w:sz="0" w:space="0" w:color="auto"/>
        <w:left w:val="none" w:sz="0" w:space="0" w:color="auto"/>
        <w:bottom w:val="none" w:sz="0" w:space="0" w:color="auto"/>
        <w:right w:val="none" w:sz="0" w:space="0" w:color="auto"/>
      </w:divBdr>
      <w:divsChild>
        <w:div w:id="45763901">
          <w:marLeft w:val="0"/>
          <w:marRight w:val="0"/>
          <w:marTop w:val="0"/>
          <w:marBottom w:val="0"/>
          <w:divBdr>
            <w:top w:val="none" w:sz="0" w:space="0" w:color="auto"/>
            <w:left w:val="none" w:sz="0" w:space="0" w:color="auto"/>
            <w:bottom w:val="none" w:sz="0" w:space="0" w:color="auto"/>
            <w:right w:val="none" w:sz="0" w:space="0" w:color="auto"/>
          </w:divBdr>
        </w:div>
        <w:div w:id="234094651">
          <w:marLeft w:val="0"/>
          <w:marRight w:val="0"/>
          <w:marTop w:val="0"/>
          <w:marBottom w:val="0"/>
          <w:divBdr>
            <w:top w:val="none" w:sz="0" w:space="0" w:color="auto"/>
            <w:left w:val="none" w:sz="0" w:space="0" w:color="auto"/>
            <w:bottom w:val="none" w:sz="0" w:space="0" w:color="auto"/>
            <w:right w:val="none" w:sz="0" w:space="0" w:color="auto"/>
          </w:divBdr>
        </w:div>
        <w:div w:id="499739460">
          <w:marLeft w:val="0"/>
          <w:marRight w:val="0"/>
          <w:marTop w:val="0"/>
          <w:marBottom w:val="0"/>
          <w:divBdr>
            <w:top w:val="none" w:sz="0" w:space="0" w:color="auto"/>
            <w:left w:val="none" w:sz="0" w:space="0" w:color="auto"/>
            <w:bottom w:val="none" w:sz="0" w:space="0" w:color="auto"/>
            <w:right w:val="none" w:sz="0" w:space="0" w:color="auto"/>
          </w:divBdr>
        </w:div>
        <w:div w:id="692535377">
          <w:marLeft w:val="0"/>
          <w:marRight w:val="0"/>
          <w:marTop w:val="0"/>
          <w:marBottom w:val="0"/>
          <w:divBdr>
            <w:top w:val="none" w:sz="0" w:space="0" w:color="auto"/>
            <w:left w:val="none" w:sz="0" w:space="0" w:color="auto"/>
            <w:bottom w:val="none" w:sz="0" w:space="0" w:color="auto"/>
            <w:right w:val="none" w:sz="0" w:space="0" w:color="auto"/>
          </w:divBdr>
        </w:div>
        <w:div w:id="783958797">
          <w:marLeft w:val="0"/>
          <w:marRight w:val="0"/>
          <w:marTop w:val="0"/>
          <w:marBottom w:val="0"/>
          <w:divBdr>
            <w:top w:val="none" w:sz="0" w:space="0" w:color="auto"/>
            <w:left w:val="none" w:sz="0" w:space="0" w:color="auto"/>
            <w:bottom w:val="none" w:sz="0" w:space="0" w:color="auto"/>
            <w:right w:val="none" w:sz="0" w:space="0" w:color="auto"/>
          </w:divBdr>
        </w:div>
        <w:div w:id="924844852">
          <w:marLeft w:val="0"/>
          <w:marRight w:val="0"/>
          <w:marTop w:val="0"/>
          <w:marBottom w:val="0"/>
          <w:divBdr>
            <w:top w:val="none" w:sz="0" w:space="0" w:color="auto"/>
            <w:left w:val="none" w:sz="0" w:space="0" w:color="auto"/>
            <w:bottom w:val="none" w:sz="0" w:space="0" w:color="auto"/>
            <w:right w:val="none" w:sz="0" w:space="0" w:color="auto"/>
          </w:divBdr>
        </w:div>
        <w:div w:id="1009017689">
          <w:marLeft w:val="0"/>
          <w:marRight w:val="0"/>
          <w:marTop w:val="0"/>
          <w:marBottom w:val="0"/>
          <w:divBdr>
            <w:top w:val="none" w:sz="0" w:space="0" w:color="auto"/>
            <w:left w:val="none" w:sz="0" w:space="0" w:color="auto"/>
            <w:bottom w:val="none" w:sz="0" w:space="0" w:color="auto"/>
            <w:right w:val="none" w:sz="0" w:space="0" w:color="auto"/>
          </w:divBdr>
        </w:div>
        <w:div w:id="1048067481">
          <w:marLeft w:val="0"/>
          <w:marRight w:val="0"/>
          <w:marTop w:val="0"/>
          <w:marBottom w:val="0"/>
          <w:divBdr>
            <w:top w:val="none" w:sz="0" w:space="0" w:color="auto"/>
            <w:left w:val="none" w:sz="0" w:space="0" w:color="auto"/>
            <w:bottom w:val="none" w:sz="0" w:space="0" w:color="auto"/>
            <w:right w:val="none" w:sz="0" w:space="0" w:color="auto"/>
          </w:divBdr>
        </w:div>
        <w:div w:id="1102259827">
          <w:marLeft w:val="0"/>
          <w:marRight w:val="0"/>
          <w:marTop w:val="0"/>
          <w:marBottom w:val="0"/>
          <w:divBdr>
            <w:top w:val="none" w:sz="0" w:space="0" w:color="auto"/>
            <w:left w:val="none" w:sz="0" w:space="0" w:color="auto"/>
            <w:bottom w:val="none" w:sz="0" w:space="0" w:color="auto"/>
            <w:right w:val="none" w:sz="0" w:space="0" w:color="auto"/>
          </w:divBdr>
        </w:div>
        <w:div w:id="1310937243">
          <w:marLeft w:val="0"/>
          <w:marRight w:val="0"/>
          <w:marTop w:val="0"/>
          <w:marBottom w:val="0"/>
          <w:divBdr>
            <w:top w:val="none" w:sz="0" w:space="0" w:color="auto"/>
            <w:left w:val="none" w:sz="0" w:space="0" w:color="auto"/>
            <w:bottom w:val="none" w:sz="0" w:space="0" w:color="auto"/>
            <w:right w:val="none" w:sz="0" w:space="0" w:color="auto"/>
          </w:divBdr>
        </w:div>
        <w:div w:id="1392730420">
          <w:marLeft w:val="0"/>
          <w:marRight w:val="0"/>
          <w:marTop w:val="0"/>
          <w:marBottom w:val="0"/>
          <w:divBdr>
            <w:top w:val="none" w:sz="0" w:space="0" w:color="auto"/>
            <w:left w:val="none" w:sz="0" w:space="0" w:color="auto"/>
            <w:bottom w:val="none" w:sz="0" w:space="0" w:color="auto"/>
            <w:right w:val="none" w:sz="0" w:space="0" w:color="auto"/>
          </w:divBdr>
        </w:div>
        <w:div w:id="1486773714">
          <w:marLeft w:val="0"/>
          <w:marRight w:val="0"/>
          <w:marTop w:val="0"/>
          <w:marBottom w:val="0"/>
          <w:divBdr>
            <w:top w:val="none" w:sz="0" w:space="0" w:color="auto"/>
            <w:left w:val="none" w:sz="0" w:space="0" w:color="auto"/>
            <w:bottom w:val="none" w:sz="0" w:space="0" w:color="auto"/>
            <w:right w:val="none" w:sz="0" w:space="0" w:color="auto"/>
          </w:divBdr>
        </w:div>
        <w:div w:id="1597399450">
          <w:marLeft w:val="0"/>
          <w:marRight w:val="0"/>
          <w:marTop w:val="0"/>
          <w:marBottom w:val="0"/>
          <w:divBdr>
            <w:top w:val="none" w:sz="0" w:space="0" w:color="auto"/>
            <w:left w:val="none" w:sz="0" w:space="0" w:color="auto"/>
            <w:bottom w:val="none" w:sz="0" w:space="0" w:color="auto"/>
            <w:right w:val="none" w:sz="0" w:space="0" w:color="auto"/>
          </w:divBdr>
        </w:div>
        <w:div w:id="1670713416">
          <w:marLeft w:val="0"/>
          <w:marRight w:val="0"/>
          <w:marTop w:val="0"/>
          <w:marBottom w:val="0"/>
          <w:divBdr>
            <w:top w:val="none" w:sz="0" w:space="0" w:color="auto"/>
            <w:left w:val="none" w:sz="0" w:space="0" w:color="auto"/>
            <w:bottom w:val="none" w:sz="0" w:space="0" w:color="auto"/>
            <w:right w:val="none" w:sz="0" w:space="0" w:color="auto"/>
          </w:divBdr>
        </w:div>
        <w:div w:id="1823081987">
          <w:marLeft w:val="0"/>
          <w:marRight w:val="0"/>
          <w:marTop w:val="0"/>
          <w:marBottom w:val="0"/>
          <w:divBdr>
            <w:top w:val="none" w:sz="0" w:space="0" w:color="auto"/>
            <w:left w:val="none" w:sz="0" w:space="0" w:color="auto"/>
            <w:bottom w:val="none" w:sz="0" w:space="0" w:color="auto"/>
            <w:right w:val="none" w:sz="0" w:space="0" w:color="auto"/>
          </w:divBdr>
        </w:div>
        <w:div w:id="1871187157">
          <w:marLeft w:val="0"/>
          <w:marRight w:val="0"/>
          <w:marTop w:val="0"/>
          <w:marBottom w:val="0"/>
          <w:divBdr>
            <w:top w:val="none" w:sz="0" w:space="0" w:color="auto"/>
            <w:left w:val="none" w:sz="0" w:space="0" w:color="auto"/>
            <w:bottom w:val="none" w:sz="0" w:space="0" w:color="auto"/>
            <w:right w:val="none" w:sz="0" w:space="0" w:color="auto"/>
          </w:divBdr>
        </w:div>
        <w:div w:id="2025785957">
          <w:marLeft w:val="0"/>
          <w:marRight w:val="0"/>
          <w:marTop w:val="0"/>
          <w:marBottom w:val="0"/>
          <w:divBdr>
            <w:top w:val="none" w:sz="0" w:space="0" w:color="auto"/>
            <w:left w:val="none" w:sz="0" w:space="0" w:color="auto"/>
            <w:bottom w:val="none" w:sz="0" w:space="0" w:color="auto"/>
            <w:right w:val="none" w:sz="0" w:space="0" w:color="auto"/>
          </w:divBdr>
        </w:div>
        <w:div w:id="2036297995">
          <w:marLeft w:val="0"/>
          <w:marRight w:val="0"/>
          <w:marTop w:val="0"/>
          <w:marBottom w:val="0"/>
          <w:divBdr>
            <w:top w:val="none" w:sz="0" w:space="0" w:color="auto"/>
            <w:left w:val="none" w:sz="0" w:space="0" w:color="auto"/>
            <w:bottom w:val="none" w:sz="0" w:space="0" w:color="auto"/>
            <w:right w:val="none" w:sz="0" w:space="0" w:color="auto"/>
          </w:divBdr>
        </w:div>
      </w:divsChild>
    </w:div>
    <w:div w:id="1928222764">
      <w:bodyDiv w:val="1"/>
      <w:marLeft w:val="0"/>
      <w:marRight w:val="0"/>
      <w:marTop w:val="0"/>
      <w:marBottom w:val="0"/>
      <w:divBdr>
        <w:top w:val="none" w:sz="0" w:space="0" w:color="auto"/>
        <w:left w:val="none" w:sz="0" w:space="0" w:color="auto"/>
        <w:bottom w:val="none" w:sz="0" w:space="0" w:color="auto"/>
        <w:right w:val="none" w:sz="0" w:space="0" w:color="auto"/>
      </w:divBdr>
      <w:divsChild>
        <w:div w:id="26881866">
          <w:marLeft w:val="0"/>
          <w:marRight w:val="0"/>
          <w:marTop w:val="0"/>
          <w:marBottom w:val="0"/>
          <w:divBdr>
            <w:top w:val="none" w:sz="0" w:space="0" w:color="auto"/>
            <w:left w:val="none" w:sz="0" w:space="0" w:color="auto"/>
            <w:bottom w:val="none" w:sz="0" w:space="0" w:color="auto"/>
            <w:right w:val="none" w:sz="0" w:space="0" w:color="auto"/>
          </w:divBdr>
        </w:div>
        <w:div w:id="210188565">
          <w:marLeft w:val="0"/>
          <w:marRight w:val="0"/>
          <w:marTop w:val="0"/>
          <w:marBottom w:val="0"/>
          <w:divBdr>
            <w:top w:val="none" w:sz="0" w:space="0" w:color="auto"/>
            <w:left w:val="none" w:sz="0" w:space="0" w:color="auto"/>
            <w:bottom w:val="none" w:sz="0" w:space="0" w:color="auto"/>
            <w:right w:val="none" w:sz="0" w:space="0" w:color="auto"/>
          </w:divBdr>
        </w:div>
        <w:div w:id="214588242">
          <w:marLeft w:val="0"/>
          <w:marRight w:val="0"/>
          <w:marTop w:val="0"/>
          <w:marBottom w:val="0"/>
          <w:divBdr>
            <w:top w:val="none" w:sz="0" w:space="0" w:color="auto"/>
            <w:left w:val="none" w:sz="0" w:space="0" w:color="auto"/>
            <w:bottom w:val="none" w:sz="0" w:space="0" w:color="auto"/>
            <w:right w:val="none" w:sz="0" w:space="0" w:color="auto"/>
          </w:divBdr>
        </w:div>
        <w:div w:id="397442035">
          <w:marLeft w:val="0"/>
          <w:marRight w:val="0"/>
          <w:marTop w:val="0"/>
          <w:marBottom w:val="0"/>
          <w:divBdr>
            <w:top w:val="none" w:sz="0" w:space="0" w:color="auto"/>
            <w:left w:val="none" w:sz="0" w:space="0" w:color="auto"/>
            <w:bottom w:val="none" w:sz="0" w:space="0" w:color="auto"/>
            <w:right w:val="none" w:sz="0" w:space="0" w:color="auto"/>
          </w:divBdr>
        </w:div>
        <w:div w:id="563568120">
          <w:marLeft w:val="0"/>
          <w:marRight w:val="0"/>
          <w:marTop w:val="0"/>
          <w:marBottom w:val="0"/>
          <w:divBdr>
            <w:top w:val="none" w:sz="0" w:space="0" w:color="auto"/>
            <w:left w:val="none" w:sz="0" w:space="0" w:color="auto"/>
            <w:bottom w:val="none" w:sz="0" w:space="0" w:color="auto"/>
            <w:right w:val="none" w:sz="0" w:space="0" w:color="auto"/>
          </w:divBdr>
        </w:div>
        <w:div w:id="636574399">
          <w:marLeft w:val="0"/>
          <w:marRight w:val="0"/>
          <w:marTop w:val="0"/>
          <w:marBottom w:val="0"/>
          <w:divBdr>
            <w:top w:val="none" w:sz="0" w:space="0" w:color="auto"/>
            <w:left w:val="none" w:sz="0" w:space="0" w:color="auto"/>
            <w:bottom w:val="none" w:sz="0" w:space="0" w:color="auto"/>
            <w:right w:val="none" w:sz="0" w:space="0" w:color="auto"/>
          </w:divBdr>
        </w:div>
        <w:div w:id="754018191">
          <w:marLeft w:val="0"/>
          <w:marRight w:val="0"/>
          <w:marTop w:val="0"/>
          <w:marBottom w:val="0"/>
          <w:divBdr>
            <w:top w:val="none" w:sz="0" w:space="0" w:color="auto"/>
            <w:left w:val="none" w:sz="0" w:space="0" w:color="auto"/>
            <w:bottom w:val="none" w:sz="0" w:space="0" w:color="auto"/>
            <w:right w:val="none" w:sz="0" w:space="0" w:color="auto"/>
          </w:divBdr>
        </w:div>
        <w:div w:id="781417129">
          <w:marLeft w:val="0"/>
          <w:marRight w:val="0"/>
          <w:marTop w:val="0"/>
          <w:marBottom w:val="0"/>
          <w:divBdr>
            <w:top w:val="none" w:sz="0" w:space="0" w:color="auto"/>
            <w:left w:val="none" w:sz="0" w:space="0" w:color="auto"/>
            <w:bottom w:val="none" w:sz="0" w:space="0" w:color="auto"/>
            <w:right w:val="none" w:sz="0" w:space="0" w:color="auto"/>
          </w:divBdr>
        </w:div>
        <w:div w:id="1342124193">
          <w:marLeft w:val="0"/>
          <w:marRight w:val="0"/>
          <w:marTop w:val="0"/>
          <w:marBottom w:val="0"/>
          <w:divBdr>
            <w:top w:val="none" w:sz="0" w:space="0" w:color="auto"/>
            <w:left w:val="none" w:sz="0" w:space="0" w:color="auto"/>
            <w:bottom w:val="none" w:sz="0" w:space="0" w:color="auto"/>
            <w:right w:val="none" w:sz="0" w:space="0" w:color="auto"/>
          </w:divBdr>
        </w:div>
        <w:div w:id="1375495382">
          <w:marLeft w:val="0"/>
          <w:marRight w:val="0"/>
          <w:marTop w:val="0"/>
          <w:marBottom w:val="0"/>
          <w:divBdr>
            <w:top w:val="none" w:sz="0" w:space="0" w:color="auto"/>
            <w:left w:val="none" w:sz="0" w:space="0" w:color="auto"/>
            <w:bottom w:val="none" w:sz="0" w:space="0" w:color="auto"/>
            <w:right w:val="none" w:sz="0" w:space="0" w:color="auto"/>
          </w:divBdr>
        </w:div>
        <w:div w:id="1579706922">
          <w:marLeft w:val="0"/>
          <w:marRight w:val="0"/>
          <w:marTop w:val="0"/>
          <w:marBottom w:val="0"/>
          <w:divBdr>
            <w:top w:val="none" w:sz="0" w:space="0" w:color="auto"/>
            <w:left w:val="none" w:sz="0" w:space="0" w:color="auto"/>
            <w:bottom w:val="none" w:sz="0" w:space="0" w:color="auto"/>
            <w:right w:val="none" w:sz="0" w:space="0" w:color="auto"/>
          </w:divBdr>
        </w:div>
        <w:div w:id="1647974306">
          <w:marLeft w:val="0"/>
          <w:marRight w:val="0"/>
          <w:marTop w:val="0"/>
          <w:marBottom w:val="0"/>
          <w:divBdr>
            <w:top w:val="none" w:sz="0" w:space="0" w:color="auto"/>
            <w:left w:val="none" w:sz="0" w:space="0" w:color="auto"/>
            <w:bottom w:val="none" w:sz="0" w:space="0" w:color="auto"/>
            <w:right w:val="none" w:sz="0" w:space="0" w:color="auto"/>
          </w:divBdr>
        </w:div>
        <w:div w:id="1688751840">
          <w:marLeft w:val="0"/>
          <w:marRight w:val="0"/>
          <w:marTop w:val="0"/>
          <w:marBottom w:val="0"/>
          <w:divBdr>
            <w:top w:val="none" w:sz="0" w:space="0" w:color="auto"/>
            <w:left w:val="none" w:sz="0" w:space="0" w:color="auto"/>
            <w:bottom w:val="none" w:sz="0" w:space="0" w:color="auto"/>
            <w:right w:val="none" w:sz="0" w:space="0" w:color="auto"/>
          </w:divBdr>
        </w:div>
        <w:div w:id="1765615542">
          <w:marLeft w:val="0"/>
          <w:marRight w:val="0"/>
          <w:marTop w:val="0"/>
          <w:marBottom w:val="0"/>
          <w:divBdr>
            <w:top w:val="none" w:sz="0" w:space="0" w:color="auto"/>
            <w:left w:val="none" w:sz="0" w:space="0" w:color="auto"/>
            <w:bottom w:val="none" w:sz="0" w:space="0" w:color="auto"/>
            <w:right w:val="none" w:sz="0" w:space="0" w:color="auto"/>
          </w:divBdr>
        </w:div>
        <w:div w:id="1783917646">
          <w:marLeft w:val="0"/>
          <w:marRight w:val="0"/>
          <w:marTop w:val="0"/>
          <w:marBottom w:val="0"/>
          <w:divBdr>
            <w:top w:val="none" w:sz="0" w:space="0" w:color="auto"/>
            <w:left w:val="none" w:sz="0" w:space="0" w:color="auto"/>
            <w:bottom w:val="none" w:sz="0" w:space="0" w:color="auto"/>
            <w:right w:val="none" w:sz="0" w:space="0" w:color="auto"/>
          </w:divBdr>
        </w:div>
        <w:div w:id="1825704917">
          <w:marLeft w:val="0"/>
          <w:marRight w:val="0"/>
          <w:marTop w:val="0"/>
          <w:marBottom w:val="0"/>
          <w:divBdr>
            <w:top w:val="none" w:sz="0" w:space="0" w:color="auto"/>
            <w:left w:val="none" w:sz="0" w:space="0" w:color="auto"/>
            <w:bottom w:val="none" w:sz="0" w:space="0" w:color="auto"/>
            <w:right w:val="none" w:sz="0" w:space="0" w:color="auto"/>
          </w:divBdr>
        </w:div>
        <w:div w:id="1902017972">
          <w:marLeft w:val="0"/>
          <w:marRight w:val="0"/>
          <w:marTop w:val="0"/>
          <w:marBottom w:val="0"/>
          <w:divBdr>
            <w:top w:val="none" w:sz="0" w:space="0" w:color="auto"/>
            <w:left w:val="none" w:sz="0" w:space="0" w:color="auto"/>
            <w:bottom w:val="none" w:sz="0" w:space="0" w:color="auto"/>
            <w:right w:val="none" w:sz="0" w:space="0" w:color="auto"/>
          </w:divBdr>
        </w:div>
        <w:div w:id="2056274636">
          <w:marLeft w:val="0"/>
          <w:marRight w:val="0"/>
          <w:marTop w:val="0"/>
          <w:marBottom w:val="0"/>
          <w:divBdr>
            <w:top w:val="none" w:sz="0" w:space="0" w:color="auto"/>
            <w:left w:val="none" w:sz="0" w:space="0" w:color="auto"/>
            <w:bottom w:val="none" w:sz="0" w:space="0" w:color="auto"/>
            <w:right w:val="none" w:sz="0" w:space="0" w:color="auto"/>
          </w:divBdr>
        </w:div>
        <w:div w:id="2140370151">
          <w:marLeft w:val="0"/>
          <w:marRight w:val="0"/>
          <w:marTop w:val="0"/>
          <w:marBottom w:val="0"/>
          <w:divBdr>
            <w:top w:val="none" w:sz="0" w:space="0" w:color="auto"/>
            <w:left w:val="none" w:sz="0" w:space="0" w:color="auto"/>
            <w:bottom w:val="none" w:sz="0" w:space="0" w:color="auto"/>
            <w:right w:val="none" w:sz="0" w:space="0" w:color="auto"/>
          </w:divBdr>
        </w:div>
        <w:div w:id="2141996917">
          <w:marLeft w:val="0"/>
          <w:marRight w:val="0"/>
          <w:marTop w:val="0"/>
          <w:marBottom w:val="0"/>
          <w:divBdr>
            <w:top w:val="none" w:sz="0" w:space="0" w:color="auto"/>
            <w:left w:val="none" w:sz="0" w:space="0" w:color="auto"/>
            <w:bottom w:val="none" w:sz="0" w:space="0" w:color="auto"/>
            <w:right w:val="none" w:sz="0" w:space="0" w:color="auto"/>
          </w:divBdr>
        </w:div>
      </w:divsChild>
    </w:div>
    <w:div w:id="1956868643">
      <w:bodyDiv w:val="1"/>
      <w:marLeft w:val="0"/>
      <w:marRight w:val="0"/>
      <w:marTop w:val="0"/>
      <w:marBottom w:val="0"/>
      <w:divBdr>
        <w:top w:val="none" w:sz="0" w:space="0" w:color="auto"/>
        <w:left w:val="none" w:sz="0" w:space="0" w:color="auto"/>
        <w:bottom w:val="none" w:sz="0" w:space="0" w:color="auto"/>
        <w:right w:val="none" w:sz="0" w:space="0" w:color="auto"/>
      </w:divBdr>
    </w:div>
    <w:div w:id="1998652948">
      <w:bodyDiv w:val="1"/>
      <w:marLeft w:val="0"/>
      <w:marRight w:val="0"/>
      <w:marTop w:val="0"/>
      <w:marBottom w:val="0"/>
      <w:divBdr>
        <w:top w:val="none" w:sz="0" w:space="0" w:color="auto"/>
        <w:left w:val="none" w:sz="0" w:space="0" w:color="auto"/>
        <w:bottom w:val="none" w:sz="0" w:space="0" w:color="auto"/>
        <w:right w:val="none" w:sz="0" w:space="0" w:color="auto"/>
      </w:divBdr>
      <w:divsChild>
        <w:div w:id="1536960772">
          <w:marLeft w:val="0"/>
          <w:marRight w:val="0"/>
          <w:marTop w:val="0"/>
          <w:marBottom w:val="0"/>
          <w:divBdr>
            <w:top w:val="none" w:sz="0" w:space="0" w:color="auto"/>
            <w:left w:val="none" w:sz="0" w:space="0" w:color="auto"/>
            <w:bottom w:val="none" w:sz="0" w:space="0" w:color="auto"/>
            <w:right w:val="none" w:sz="0" w:space="0" w:color="auto"/>
          </w:divBdr>
        </w:div>
      </w:divsChild>
    </w:div>
    <w:div w:id="2015843304">
      <w:bodyDiv w:val="1"/>
      <w:marLeft w:val="0"/>
      <w:marRight w:val="0"/>
      <w:marTop w:val="0"/>
      <w:marBottom w:val="0"/>
      <w:divBdr>
        <w:top w:val="none" w:sz="0" w:space="0" w:color="auto"/>
        <w:left w:val="none" w:sz="0" w:space="0" w:color="auto"/>
        <w:bottom w:val="none" w:sz="0" w:space="0" w:color="auto"/>
        <w:right w:val="none" w:sz="0" w:space="0" w:color="auto"/>
      </w:divBdr>
    </w:div>
    <w:div w:id="2017031698">
      <w:bodyDiv w:val="1"/>
      <w:marLeft w:val="0"/>
      <w:marRight w:val="0"/>
      <w:marTop w:val="0"/>
      <w:marBottom w:val="0"/>
      <w:divBdr>
        <w:top w:val="none" w:sz="0" w:space="0" w:color="auto"/>
        <w:left w:val="none" w:sz="0" w:space="0" w:color="auto"/>
        <w:bottom w:val="none" w:sz="0" w:space="0" w:color="auto"/>
        <w:right w:val="none" w:sz="0" w:space="0" w:color="auto"/>
      </w:divBdr>
    </w:div>
    <w:div w:id="2059697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ducationsupportpartnership.org.uk" TargetMode="External"/><Relationship Id="rId18" Type="http://schemas.openxmlformats.org/officeDocument/2006/relationships/hyperlink" Target="mailto:school.meals@essex.gov.uk" TargetMode="External"/><Relationship Id="rId26" Type="http://schemas.openxmlformats.org/officeDocument/2006/relationships/hyperlink" Target="mailto:info@lbasafety.co.uk" TargetMode="External"/><Relationship Id="rId39" Type="http://schemas.openxmlformats.org/officeDocument/2006/relationships/fontTable" Target="fontTable.xml"/><Relationship Id="rId21" Type="http://schemas.openxmlformats.org/officeDocument/2006/relationships/hyperlink" Target="mailto:EastofEnglandHPT@phe.gov.uk" TargetMode="External"/><Relationship Id="rId34" Type="http://schemas.openxmlformats.org/officeDocument/2006/relationships/hyperlink" Target="mailto:EastofEnglandHPT@phe.gov.uk" TargetMode="External"/><Relationship Id="rId7" Type="http://schemas.openxmlformats.org/officeDocument/2006/relationships/settings" Target="settings.xml"/><Relationship Id="rId12" Type="http://schemas.openxmlformats.org/officeDocument/2006/relationships/hyperlink" Target="mailto:essex.governorservices@essex.gov.uk" TargetMode="External"/><Relationship Id="rId17" Type="http://schemas.openxmlformats.org/officeDocument/2006/relationships/hyperlink" Target="https://www.lotc.org.uk/educators/developing-your-lotc/find-a-lotc-quality-badge-holder/?gad_source=1&amp;gclid=EAIaIQobChMI6_nGvrm8hAMV95xQBh2PjgB2EAAYASAAEgKKMPD_BwE" TargetMode="External"/><Relationship Id="rId25" Type="http://schemas.openxmlformats.org/officeDocument/2006/relationships/hyperlink" Target="mailto:hs@essex.gov.uk" TargetMode="External"/><Relationship Id="rId33" Type="http://schemas.openxmlformats.org/officeDocument/2006/relationships/hyperlink" Target="mailto:enquiries@innovatehmg.co.uk" TargetMode="External"/><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oeapng.info" TargetMode="External"/><Relationship Id="rId20" Type="http://schemas.openxmlformats.org/officeDocument/2006/relationships/hyperlink" Target="https://schools-secure.essex.gov.uk/Pages/EssexSchoolsInfolink.aspx" TargetMode="External"/><Relationship Id="rId29" Type="http://schemas.openxmlformats.org/officeDocument/2006/relationships/hyperlink" Target="mailto:paul.lees@talktalk.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hyperlink" Target="http://www.innovatehealthcare.co.uk" TargetMode="External"/><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ssexvisits.org.uk/" TargetMode="External"/><Relationship Id="rId23" Type="http://schemas.openxmlformats.org/officeDocument/2006/relationships/footer" Target="footer1.xml"/><Relationship Id="rId28" Type="http://schemas.openxmlformats.org/officeDocument/2006/relationships/hyperlink" Target="mailto:jfair@essex.atl.org.uk" TargetMode="External"/><Relationship Id="rId36"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hyperlink" Target="mailto:school.meals@essex.gov.uk" TargetMode="External"/><Relationship Id="rId31" Type="http://schemas.openxmlformats.org/officeDocument/2006/relationships/hyperlink" Target="mailto:training@junipereducatio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edsupport.org.uk" TargetMode="External"/><Relationship Id="rId22" Type="http://schemas.openxmlformats.org/officeDocument/2006/relationships/header" Target="header1.xml"/><Relationship Id="rId27" Type="http://schemas.openxmlformats.org/officeDocument/2006/relationships/hyperlink" Target="mailto:advice@evolveadvice.co.uk" TargetMode="External"/><Relationship Id="rId30" Type="http://schemas.openxmlformats.org/officeDocument/2006/relationships/hyperlink" Target="mailto:info@lbasafety.co.uk"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88E747E52D0B46A8DA21D516C0E3DE" ma:contentTypeVersion="16" ma:contentTypeDescription="Create a new document." ma:contentTypeScope="" ma:versionID="396f2263c6397c86e3e4f925237ca847">
  <xsd:schema xmlns:xsd="http://www.w3.org/2001/XMLSchema" xmlns:xs="http://www.w3.org/2001/XMLSchema" xmlns:p="http://schemas.microsoft.com/office/2006/metadata/properties" xmlns:ns1="http://schemas.microsoft.com/sharepoint/v3" xmlns:ns2="1c7f92b6-d343-469b-a597-ad7c16c497bd" targetNamespace="http://schemas.microsoft.com/office/2006/metadata/properties" ma:root="true" ma:fieldsID="8e4175d7ce6141d3b55590ead52d3883" ns1:_="" ns2:_="">
    <xsd:import namespace="http://schemas.microsoft.com/sharepoint/v3"/>
    <xsd:import namespace="1c7f92b6-d343-469b-a597-ad7c16c497bd"/>
    <xsd:element name="properties">
      <xsd:complexType>
        <xsd:sequence>
          <xsd:element name="documentManagement">
            <xsd:complexType>
              <xsd:all>
                <xsd:element ref="ns1:PublishingStartDate" minOccurs="0"/>
                <xsd:element ref="ns1:PublishingExpirationDate" minOccurs="0"/>
                <xsd:element ref="ns2:Content_x0020_Approver"/>
                <xsd:element ref="ns2:Content_x0020_Description"/>
                <xsd:element ref="ns2:Content_x0020_Editor"/>
                <xsd:element ref="ns2:Content_x0020_Keywords" minOccurs="0"/>
                <xsd:element ref="ns2:Content_x0020_Owner"/>
                <xsd:element ref="ns2:Content_x0020_Review_x0020_Date" minOccurs="0"/>
                <xsd:element ref="ns2:h2e38fb1c112439e917442ae9b073d0b" minOccurs="0"/>
                <xsd:element ref="ns2:TaxCatchAll" minOccurs="0"/>
                <xsd:element ref="ns2:Document_x0020_Categories"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c7f92b6-d343-469b-a597-ad7c16c497bd" elementFormDefault="qualified">
    <xsd:import namespace="http://schemas.microsoft.com/office/2006/documentManagement/types"/>
    <xsd:import namespace="http://schemas.microsoft.com/office/infopath/2007/PartnerControls"/>
    <xsd:element name="Content_x0020_Approver" ma:index="10" ma:displayName="Content Approver" ma:list="UserInfo" ma:internalName="Content_x0020_Approv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ent_x0020_Description" ma:index="11" ma:displayName="Content Description" ma:internalName="Content_x0020_Description">
      <xsd:simpleType>
        <xsd:restriction base="dms:Note"/>
      </xsd:simpleType>
    </xsd:element>
    <xsd:element name="Content_x0020_Editor" ma:index="12" ma:displayName="Content Editor" ma:list="UserInfo" ma:SearchPeopleOnly="false" ma:SharePointGroup="16" ma:internalName="Content_x0020_Edito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ent_x0020_Keywords" ma:index="13" nillable="true" ma:displayName="Content Keywords" ma:internalName="Content_x0020_Keywords">
      <xsd:simpleType>
        <xsd:restriction base="dms:Note"/>
      </xsd:simpleType>
    </xsd:element>
    <xsd:element name="Content_x0020_Owner" ma:index="14" ma:displayName="Content Owner" ma:list="UserInfo" ma:internalName="Content_x0020_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ent_x0020_Review_x0020_Date" ma:index="15" nillable="true" ma:displayName="Content Review Date" ma:format="DateOnly" ma:internalName="Content_x0020_Review_x0020_Date">
      <xsd:simpleType>
        <xsd:restriction base="dms:DateTime"/>
      </xsd:simpleType>
    </xsd:element>
    <xsd:element name="h2e38fb1c112439e917442ae9b073d0b" ma:index="17" nillable="true" ma:taxonomy="true" ma:internalName="h2e38fb1c112439e917442ae9b073d0b" ma:taxonomyFieldName="Content_x0020_Subject" ma:displayName="Content Subject" ma:default="" ma:fieldId="{12e38fb1-c112-439e-9174-42ae9b073d0b}" ma:sspId="593a3308-7103-49db-946c-440068fa2b87" ma:termSetId="a40dde44-ea03-4a57-9be3-adaa34277b7f"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eddd0412-adec-44de-a882-c4fba4af025c}" ma:internalName="TaxCatchAll" ma:showField="CatchAllData" ma:web="1c7f92b6-d343-469b-a597-ad7c16c497bd">
      <xsd:complexType>
        <xsd:complexContent>
          <xsd:extension base="dms:MultiChoiceLookup">
            <xsd:sequence>
              <xsd:element name="Value" type="dms:Lookup" maxOccurs="unbounded" minOccurs="0" nillable="true"/>
            </xsd:sequence>
          </xsd:extension>
        </xsd:complexContent>
      </xsd:complexType>
    </xsd:element>
    <xsd:element name="Document_x0020_Categories" ma:index="19" nillable="true" ma:displayName="Document Categories" ma:internalName="Document_x0020_Categories">
      <xsd:complexType>
        <xsd:complexContent>
          <xsd:extension base="dms:MultiChoice">
            <xsd:sequence>
              <xsd:element name="Value" maxOccurs="unbounded" minOccurs="0" nillable="true">
                <xsd:simpleType>
                  <xsd:restriction base="dms:Choice">
                    <xsd:enumeration value="Corporate Governance"/>
                  </xsd:restriction>
                </xsd:simpleType>
              </xsd:element>
            </xsd:sequence>
          </xsd:extension>
        </xsd:complexContent>
      </xsd:complex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ontent_x0020_Owner xmlns="1c7f92b6-d343-469b-a597-ad7c16c497bd">
      <UserInfo>
        <DisplayName>Elaine Bathe, Health &amp; Safety Officer</DisplayName>
        <AccountId>89</AccountId>
        <AccountType/>
      </UserInfo>
    </Content_x0020_Owner>
    <Document_x0020_Categories xmlns="1c7f92b6-d343-469b-a597-ad7c16c497bd">
      <Value>Corporate Governance</Value>
    </Document_x0020_Categories>
    <TaxCatchAll xmlns="1c7f92b6-d343-469b-a597-ad7c16c497bd">
      <Value>46</Value>
    </TaxCatchAll>
    <Content_x0020_Keywords xmlns="1c7f92b6-d343-469b-a597-ad7c16c497bd" xsi:nil="true"/>
    <Content_x0020_Review_x0020_Date xmlns="1c7f92b6-d343-469b-a597-ad7c16c497bd">2022-09-28T11:23:45+00:00</Content_x0020_Review_x0020_Date>
    <h2e38fb1c112439e917442ae9b073d0b xmlns="1c7f92b6-d343-469b-a597-ad7c16c497bd">
      <Terms xmlns="http://schemas.microsoft.com/office/infopath/2007/PartnerControls">
        <TermInfo xmlns="http://schemas.microsoft.com/office/infopath/2007/PartnerControls">
          <TermName xmlns="http://schemas.microsoft.com/office/infopath/2007/PartnerControls">Property, health and safety</TermName>
          <TermId xmlns="http://schemas.microsoft.com/office/infopath/2007/PartnerControls">d8aa1ef1-2ea5-4dac-825b-401669b77514</TermId>
        </TermInfo>
      </Terms>
    </h2e38fb1c112439e917442ae9b073d0b>
    <PublishingExpirationDate xmlns="http://schemas.microsoft.com/sharepoint/v3" xsi:nil="true"/>
    <PublishingStartDate xmlns="http://schemas.microsoft.com/sharepoint/v3" xsi:nil="true"/>
    <Content_x0020_Approver xmlns="1c7f92b6-d343-469b-a597-ad7c16c497bd">
      <UserInfo>
        <DisplayName>Paula Clowes, Head of Assurance</DisplayName>
        <AccountId>4690</AccountId>
        <AccountType/>
      </UserInfo>
    </Content_x0020_Approver>
    <Content_x0020_Editor xmlns="1c7f92b6-d343-469b-a597-ad7c16c497bd">
      <UserInfo>
        <DisplayName>Sharepoint-ContentEditors</DisplayName>
        <AccountId>17</AccountId>
        <AccountType/>
      </UserInfo>
    </Content_x0020_Editor>
    <Content_x0020_Description xmlns="1c7f92b6-d343-469b-a597-ad7c16c497bd">HSP 9.06 Workplace Transport Safety V1.1 Sep21</Content_x0020_Descrip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F62216-EBBE-4BB3-8AF3-08AA47E23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c7f92b6-d343-469b-a597-ad7c16c497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DB5431-7BE6-4D57-95BC-93B0CA997DE0}">
  <ds:schemaRefs>
    <ds:schemaRef ds:uri="http://schemas.openxmlformats.org/officeDocument/2006/bibliography"/>
  </ds:schemaRefs>
</ds:datastoreItem>
</file>

<file path=customXml/itemProps3.xml><?xml version="1.0" encoding="utf-8"?>
<ds:datastoreItem xmlns:ds="http://schemas.openxmlformats.org/officeDocument/2006/customXml" ds:itemID="{48C29D24-7183-4C70-ABBD-BEA6298CC17B}">
  <ds:schemaRefs>
    <ds:schemaRef ds:uri="http://schemas.microsoft.com/office/2006/metadata/properties"/>
    <ds:schemaRef ds:uri="http://schemas.microsoft.com/office/infopath/2007/PartnerControls"/>
    <ds:schemaRef ds:uri="1c7f92b6-d343-469b-a597-ad7c16c497bd"/>
    <ds:schemaRef ds:uri="http://schemas.microsoft.com/sharepoint/v3"/>
  </ds:schemaRefs>
</ds:datastoreItem>
</file>

<file path=customXml/itemProps4.xml><?xml version="1.0" encoding="utf-8"?>
<ds:datastoreItem xmlns:ds="http://schemas.openxmlformats.org/officeDocument/2006/customXml" ds:itemID="{72CD92DC-F97C-4D6D-86FA-D1208B37B1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37</Pages>
  <Words>12442</Words>
  <Characters>70926</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HSP 9.06 Workplace Transport Safety V1.1 Sep21</vt:lpstr>
    </vt:vector>
  </TitlesOfParts>
  <Company>Essex County Council</Company>
  <LinksUpToDate>false</LinksUpToDate>
  <CharactersWithSpaces>83202</CharactersWithSpaces>
  <SharedDoc>false</SharedDoc>
  <HLinks>
    <vt:vector size="216" baseType="variant">
      <vt:variant>
        <vt:i4>7405679</vt:i4>
      </vt:variant>
      <vt:variant>
        <vt:i4>189</vt:i4>
      </vt:variant>
      <vt:variant>
        <vt:i4>0</vt:i4>
      </vt:variant>
      <vt:variant>
        <vt:i4>5</vt:i4>
      </vt:variant>
      <vt:variant>
        <vt:lpwstr>https://www.hse.gov.uk/pubns/priced/l64.pdf</vt:lpwstr>
      </vt:variant>
      <vt:variant>
        <vt:lpwstr/>
      </vt:variant>
      <vt:variant>
        <vt:i4>7077921</vt:i4>
      </vt:variant>
      <vt:variant>
        <vt:i4>186</vt:i4>
      </vt:variant>
      <vt:variant>
        <vt:i4>0</vt:i4>
      </vt:variant>
      <vt:variant>
        <vt:i4>5</vt:i4>
      </vt:variant>
      <vt:variant>
        <vt:lpwstr>http://www.legislation.gov.uk/uksi/1999/3242/contents/made</vt:lpwstr>
      </vt:variant>
      <vt:variant>
        <vt:lpwstr/>
      </vt:variant>
      <vt:variant>
        <vt:i4>3014780</vt:i4>
      </vt:variant>
      <vt:variant>
        <vt:i4>183</vt:i4>
      </vt:variant>
      <vt:variant>
        <vt:i4>0</vt:i4>
      </vt:variant>
      <vt:variant>
        <vt:i4>5</vt:i4>
      </vt:variant>
      <vt:variant>
        <vt:lpwstr>http://www.hse.gov.uk/legislation/hswa.htm</vt:lpwstr>
      </vt:variant>
      <vt:variant>
        <vt:lpwstr/>
      </vt:variant>
      <vt:variant>
        <vt:i4>5046344</vt:i4>
      </vt:variant>
      <vt:variant>
        <vt:i4>180</vt:i4>
      </vt:variant>
      <vt:variant>
        <vt:i4>0</vt:i4>
      </vt:variant>
      <vt:variant>
        <vt:i4>5</vt:i4>
      </vt:variant>
      <vt:variant>
        <vt:lpwstr>https://www.hse.gov.uk/pubns/indg199.pdf</vt:lpwstr>
      </vt:variant>
      <vt:variant>
        <vt:lpwstr/>
      </vt:variant>
      <vt:variant>
        <vt:i4>5373961</vt:i4>
      </vt:variant>
      <vt:variant>
        <vt:i4>177</vt:i4>
      </vt:variant>
      <vt:variant>
        <vt:i4>0</vt:i4>
      </vt:variant>
      <vt:variant>
        <vt:i4>5</vt:i4>
      </vt:variant>
      <vt:variant>
        <vt:lpwstr>http://shop.bsigroup.com/en/ProductDetail/?pid=000000000030212802</vt:lpwstr>
      </vt:variant>
      <vt:variant>
        <vt:lpwstr/>
      </vt:variant>
      <vt:variant>
        <vt:i4>2883677</vt:i4>
      </vt:variant>
      <vt:variant>
        <vt:i4>174</vt:i4>
      </vt:variant>
      <vt:variant>
        <vt:i4>0</vt:i4>
      </vt:variant>
      <vt:variant>
        <vt:i4>5</vt:i4>
      </vt:variant>
      <vt:variant>
        <vt:lpwstr>https://intranet.essex.gov.uk/Documents/HSG024_Statutory_Inspection_Guidance_V1.0_May18.pdf</vt:lpwstr>
      </vt:variant>
      <vt:variant>
        <vt:lpwstr/>
      </vt:variant>
      <vt:variant>
        <vt:i4>2949214</vt:i4>
      </vt:variant>
      <vt:variant>
        <vt:i4>171</vt:i4>
      </vt:variant>
      <vt:variant>
        <vt:i4>0</vt:i4>
      </vt:variant>
      <vt:variant>
        <vt:i4>5</vt:i4>
      </vt:variant>
      <vt:variant>
        <vt:lpwstr>https://intranet.essex.gov.uk/Documents/HSG017_Event_Management_Guidance_V1.0_Feb18.pdf</vt:lpwstr>
      </vt:variant>
      <vt:variant>
        <vt:lpwstr/>
      </vt:variant>
      <vt:variant>
        <vt:i4>7602227</vt:i4>
      </vt:variant>
      <vt:variant>
        <vt:i4>168</vt:i4>
      </vt:variant>
      <vt:variant>
        <vt:i4>0</vt:i4>
      </vt:variant>
      <vt:variant>
        <vt:i4>5</vt:i4>
      </vt:variant>
      <vt:variant>
        <vt:lpwstr>https://www.hse.gov.uk/cdg/regs.htm</vt:lpwstr>
      </vt:variant>
      <vt:variant>
        <vt:lpwstr/>
      </vt:variant>
      <vt:variant>
        <vt:i4>8192117</vt:i4>
      </vt:variant>
      <vt:variant>
        <vt:i4>162</vt:i4>
      </vt:variant>
      <vt:variant>
        <vt:i4>0</vt:i4>
      </vt:variant>
      <vt:variant>
        <vt:i4>5</vt:i4>
      </vt:variant>
      <vt:variant>
        <vt:lpwstr>https://www.hse.gov.uk/pubns/books/l64.htm</vt:lpwstr>
      </vt:variant>
      <vt:variant>
        <vt:lpwstr/>
      </vt:variant>
      <vt:variant>
        <vt:i4>393225</vt:i4>
      </vt:variant>
      <vt:variant>
        <vt:i4>159</vt:i4>
      </vt:variant>
      <vt:variant>
        <vt:i4>0</vt:i4>
      </vt:variant>
      <vt:variant>
        <vt:i4>5</vt:i4>
      </vt:variant>
      <vt:variant>
        <vt:lpwstr>http://www.direct.gov.uk/en/TravelAndTransport/Highwaycode/Signsandmarkings/index.htm</vt:lpwstr>
      </vt:variant>
      <vt:variant>
        <vt:lpwstr/>
      </vt:variant>
      <vt:variant>
        <vt:i4>1638459</vt:i4>
      </vt:variant>
      <vt:variant>
        <vt:i4>152</vt:i4>
      </vt:variant>
      <vt:variant>
        <vt:i4>0</vt:i4>
      </vt:variant>
      <vt:variant>
        <vt:i4>5</vt:i4>
      </vt:variant>
      <vt:variant>
        <vt:lpwstr/>
      </vt:variant>
      <vt:variant>
        <vt:lpwstr>_Toc80793077</vt:lpwstr>
      </vt:variant>
      <vt:variant>
        <vt:i4>1572923</vt:i4>
      </vt:variant>
      <vt:variant>
        <vt:i4>146</vt:i4>
      </vt:variant>
      <vt:variant>
        <vt:i4>0</vt:i4>
      </vt:variant>
      <vt:variant>
        <vt:i4>5</vt:i4>
      </vt:variant>
      <vt:variant>
        <vt:lpwstr/>
      </vt:variant>
      <vt:variant>
        <vt:lpwstr>_Toc80793076</vt:lpwstr>
      </vt:variant>
      <vt:variant>
        <vt:i4>1769531</vt:i4>
      </vt:variant>
      <vt:variant>
        <vt:i4>140</vt:i4>
      </vt:variant>
      <vt:variant>
        <vt:i4>0</vt:i4>
      </vt:variant>
      <vt:variant>
        <vt:i4>5</vt:i4>
      </vt:variant>
      <vt:variant>
        <vt:lpwstr/>
      </vt:variant>
      <vt:variant>
        <vt:lpwstr>_Toc80793075</vt:lpwstr>
      </vt:variant>
      <vt:variant>
        <vt:i4>1703995</vt:i4>
      </vt:variant>
      <vt:variant>
        <vt:i4>134</vt:i4>
      </vt:variant>
      <vt:variant>
        <vt:i4>0</vt:i4>
      </vt:variant>
      <vt:variant>
        <vt:i4>5</vt:i4>
      </vt:variant>
      <vt:variant>
        <vt:lpwstr/>
      </vt:variant>
      <vt:variant>
        <vt:lpwstr>_Toc80793074</vt:lpwstr>
      </vt:variant>
      <vt:variant>
        <vt:i4>1900603</vt:i4>
      </vt:variant>
      <vt:variant>
        <vt:i4>128</vt:i4>
      </vt:variant>
      <vt:variant>
        <vt:i4>0</vt:i4>
      </vt:variant>
      <vt:variant>
        <vt:i4>5</vt:i4>
      </vt:variant>
      <vt:variant>
        <vt:lpwstr/>
      </vt:variant>
      <vt:variant>
        <vt:lpwstr>_Toc80793073</vt:lpwstr>
      </vt:variant>
      <vt:variant>
        <vt:i4>1835067</vt:i4>
      </vt:variant>
      <vt:variant>
        <vt:i4>122</vt:i4>
      </vt:variant>
      <vt:variant>
        <vt:i4>0</vt:i4>
      </vt:variant>
      <vt:variant>
        <vt:i4>5</vt:i4>
      </vt:variant>
      <vt:variant>
        <vt:lpwstr/>
      </vt:variant>
      <vt:variant>
        <vt:lpwstr>_Toc80793072</vt:lpwstr>
      </vt:variant>
      <vt:variant>
        <vt:i4>2031675</vt:i4>
      </vt:variant>
      <vt:variant>
        <vt:i4>116</vt:i4>
      </vt:variant>
      <vt:variant>
        <vt:i4>0</vt:i4>
      </vt:variant>
      <vt:variant>
        <vt:i4>5</vt:i4>
      </vt:variant>
      <vt:variant>
        <vt:lpwstr/>
      </vt:variant>
      <vt:variant>
        <vt:lpwstr>_Toc80793071</vt:lpwstr>
      </vt:variant>
      <vt:variant>
        <vt:i4>1966139</vt:i4>
      </vt:variant>
      <vt:variant>
        <vt:i4>110</vt:i4>
      </vt:variant>
      <vt:variant>
        <vt:i4>0</vt:i4>
      </vt:variant>
      <vt:variant>
        <vt:i4>5</vt:i4>
      </vt:variant>
      <vt:variant>
        <vt:lpwstr/>
      </vt:variant>
      <vt:variant>
        <vt:lpwstr>_Toc80793070</vt:lpwstr>
      </vt:variant>
      <vt:variant>
        <vt:i4>1507386</vt:i4>
      </vt:variant>
      <vt:variant>
        <vt:i4>104</vt:i4>
      </vt:variant>
      <vt:variant>
        <vt:i4>0</vt:i4>
      </vt:variant>
      <vt:variant>
        <vt:i4>5</vt:i4>
      </vt:variant>
      <vt:variant>
        <vt:lpwstr/>
      </vt:variant>
      <vt:variant>
        <vt:lpwstr>_Toc80793069</vt:lpwstr>
      </vt:variant>
      <vt:variant>
        <vt:i4>1441850</vt:i4>
      </vt:variant>
      <vt:variant>
        <vt:i4>98</vt:i4>
      </vt:variant>
      <vt:variant>
        <vt:i4>0</vt:i4>
      </vt:variant>
      <vt:variant>
        <vt:i4>5</vt:i4>
      </vt:variant>
      <vt:variant>
        <vt:lpwstr/>
      </vt:variant>
      <vt:variant>
        <vt:lpwstr>_Toc80793068</vt:lpwstr>
      </vt:variant>
      <vt:variant>
        <vt:i4>1638458</vt:i4>
      </vt:variant>
      <vt:variant>
        <vt:i4>92</vt:i4>
      </vt:variant>
      <vt:variant>
        <vt:i4>0</vt:i4>
      </vt:variant>
      <vt:variant>
        <vt:i4>5</vt:i4>
      </vt:variant>
      <vt:variant>
        <vt:lpwstr/>
      </vt:variant>
      <vt:variant>
        <vt:lpwstr>_Toc80793067</vt:lpwstr>
      </vt:variant>
      <vt:variant>
        <vt:i4>1572922</vt:i4>
      </vt:variant>
      <vt:variant>
        <vt:i4>86</vt:i4>
      </vt:variant>
      <vt:variant>
        <vt:i4>0</vt:i4>
      </vt:variant>
      <vt:variant>
        <vt:i4>5</vt:i4>
      </vt:variant>
      <vt:variant>
        <vt:lpwstr/>
      </vt:variant>
      <vt:variant>
        <vt:lpwstr>_Toc80793066</vt:lpwstr>
      </vt:variant>
      <vt:variant>
        <vt:i4>1769530</vt:i4>
      </vt:variant>
      <vt:variant>
        <vt:i4>80</vt:i4>
      </vt:variant>
      <vt:variant>
        <vt:i4>0</vt:i4>
      </vt:variant>
      <vt:variant>
        <vt:i4>5</vt:i4>
      </vt:variant>
      <vt:variant>
        <vt:lpwstr/>
      </vt:variant>
      <vt:variant>
        <vt:lpwstr>_Toc80793065</vt:lpwstr>
      </vt:variant>
      <vt:variant>
        <vt:i4>1703994</vt:i4>
      </vt:variant>
      <vt:variant>
        <vt:i4>74</vt:i4>
      </vt:variant>
      <vt:variant>
        <vt:i4>0</vt:i4>
      </vt:variant>
      <vt:variant>
        <vt:i4>5</vt:i4>
      </vt:variant>
      <vt:variant>
        <vt:lpwstr/>
      </vt:variant>
      <vt:variant>
        <vt:lpwstr>_Toc80793064</vt:lpwstr>
      </vt:variant>
      <vt:variant>
        <vt:i4>1900602</vt:i4>
      </vt:variant>
      <vt:variant>
        <vt:i4>68</vt:i4>
      </vt:variant>
      <vt:variant>
        <vt:i4>0</vt:i4>
      </vt:variant>
      <vt:variant>
        <vt:i4>5</vt:i4>
      </vt:variant>
      <vt:variant>
        <vt:lpwstr/>
      </vt:variant>
      <vt:variant>
        <vt:lpwstr>_Toc80793063</vt:lpwstr>
      </vt:variant>
      <vt:variant>
        <vt:i4>1835066</vt:i4>
      </vt:variant>
      <vt:variant>
        <vt:i4>62</vt:i4>
      </vt:variant>
      <vt:variant>
        <vt:i4>0</vt:i4>
      </vt:variant>
      <vt:variant>
        <vt:i4>5</vt:i4>
      </vt:variant>
      <vt:variant>
        <vt:lpwstr/>
      </vt:variant>
      <vt:variant>
        <vt:lpwstr>_Toc80793062</vt:lpwstr>
      </vt:variant>
      <vt:variant>
        <vt:i4>2031674</vt:i4>
      </vt:variant>
      <vt:variant>
        <vt:i4>56</vt:i4>
      </vt:variant>
      <vt:variant>
        <vt:i4>0</vt:i4>
      </vt:variant>
      <vt:variant>
        <vt:i4>5</vt:i4>
      </vt:variant>
      <vt:variant>
        <vt:lpwstr/>
      </vt:variant>
      <vt:variant>
        <vt:lpwstr>_Toc80793061</vt:lpwstr>
      </vt:variant>
      <vt:variant>
        <vt:i4>1966138</vt:i4>
      </vt:variant>
      <vt:variant>
        <vt:i4>50</vt:i4>
      </vt:variant>
      <vt:variant>
        <vt:i4>0</vt:i4>
      </vt:variant>
      <vt:variant>
        <vt:i4>5</vt:i4>
      </vt:variant>
      <vt:variant>
        <vt:lpwstr/>
      </vt:variant>
      <vt:variant>
        <vt:lpwstr>_Toc80793060</vt:lpwstr>
      </vt:variant>
      <vt:variant>
        <vt:i4>1507385</vt:i4>
      </vt:variant>
      <vt:variant>
        <vt:i4>44</vt:i4>
      </vt:variant>
      <vt:variant>
        <vt:i4>0</vt:i4>
      </vt:variant>
      <vt:variant>
        <vt:i4>5</vt:i4>
      </vt:variant>
      <vt:variant>
        <vt:lpwstr/>
      </vt:variant>
      <vt:variant>
        <vt:lpwstr>_Toc80793059</vt:lpwstr>
      </vt:variant>
      <vt:variant>
        <vt:i4>1441849</vt:i4>
      </vt:variant>
      <vt:variant>
        <vt:i4>38</vt:i4>
      </vt:variant>
      <vt:variant>
        <vt:i4>0</vt:i4>
      </vt:variant>
      <vt:variant>
        <vt:i4>5</vt:i4>
      </vt:variant>
      <vt:variant>
        <vt:lpwstr/>
      </vt:variant>
      <vt:variant>
        <vt:lpwstr>_Toc80793058</vt:lpwstr>
      </vt:variant>
      <vt:variant>
        <vt:i4>1638457</vt:i4>
      </vt:variant>
      <vt:variant>
        <vt:i4>32</vt:i4>
      </vt:variant>
      <vt:variant>
        <vt:i4>0</vt:i4>
      </vt:variant>
      <vt:variant>
        <vt:i4>5</vt:i4>
      </vt:variant>
      <vt:variant>
        <vt:lpwstr/>
      </vt:variant>
      <vt:variant>
        <vt:lpwstr>_Toc80793057</vt:lpwstr>
      </vt:variant>
      <vt:variant>
        <vt:i4>1572921</vt:i4>
      </vt:variant>
      <vt:variant>
        <vt:i4>26</vt:i4>
      </vt:variant>
      <vt:variant>
        <vt:i4>0</vt:i4>
      </vt:variant>
      <vt:variant>
        <vt:i4>5</vt:i4>
      </vt:variant>
      <vt:variant>
        <vt:lpwstr/>
      </vt:variant>
      <vt:variant>
        <vt:lpwstr>_Toc80793056</vt:lpwstr>
      </vt:variant>
      <vt:variant>
        <vt:i4>1769529</vt:i4>
      </vt:variant>
      <vt:variant>
        <vt:i4>20</vt:i4>
      </vt:variant>
      <vt:variant>
        <vt:i4>0</vt:i4>
      </vt:variant>
      <vt:variant>
        <vt:i4>5</vt:i4>
      </vt:variant>
      <vt:variant>
        <vt:lpwstr/>
      </vt:variant>
      <vt:variant>
        <vt:lpwstr>_Toc80793055</vt:lpwstr>
      </vt:variant>
      <vt:variant>
        <vt:i4>1703993</vt:i4>
      </vt:variant>
      <vt:variant>
        <vt:i4>14</vt:i4>
      </vt:variant>
      <vt:variant>
        <vt:i4>0</vt:i4>
      </vt:variant>
      <vt:variant>
        <vt:i4>5</vt:i4>
      </vt:variant>
      <vt:variant>
        <vt:lpwstr/>
      </vt:variant>
      <vt:variant>
        <vt:lpwstr>_Toc80793054</vt:lpwstr>
      </vt:variant>
      <vt:variant>
        <vt:i4>1900601</vt:i4>
      </vt:variant>
      <vt:variant>
        <vt:i4>8</vt:i4>
      </vt:variant>
      <vt:variant>
        <vt:i4>0</vt:i4>
      </vt:variant>
      <vt:variant>
        <vt:i4>5</vt:i4>
      </vt:variant>
      <vt:variant>
        <vt:lpwstr/>
      </vt:variant>
      <vt:variant>
        <vt:lpwstr>_Toc80793053</vt:lpwstr>
      </vt:variant>
      <vt:variant>
        <vt:i4>1835065</vt:i4>
      </vt:variant>
      <vt:variant>
        <vt:i4>2</vt:i4>
      </vt:variant>
      <vt:variant>
        <vt:i4>0</vt:i4>
      </vt:variant>
      <vt:variant>
        <vt:i4>5</vt:i4>
      </vt:variant>
      <vt:variant>
        <vt:lpwstr/>
      </vt:variant>
      <vt:variant>
        <vt:lpwstr>_Toc80793052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HSP 9.06 Workplace Transport Safety V1.1 Sep21</dc:title>
  <dc:subject/>
  <dc:creator>Francis McKeown</dc:creator>
  <cp:keywords/>
  <dc:description/>
  <cp:lastModifiedBy>parsonsheath Admin Email</cp:lastModifiedBy>
  <cp:revision>3</cp:revision>
  <dcterms:created xsi:type="dcterms:W3CDTF">2024-09-30T16:14:00Z</dcterms:created>
  <dcterms:modified xsi:type="dcterms:W3CDTF">2024-10-01T10:04:00Z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2020-07-14T08:32:25Z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a8d703b4-74a4-4563-87bf-0000c5b4751f</vt:lpwstr>
  </property>
  <property fmtid="{D5CDD505-2E9C-101B-9397-08002B2CF9AE}" pid="8" name="MSIP_Label_39d8be9e-c8d9-4b9c-bd40-2c27cc7ea2e6_ContentBits">
    <vt:lpwstr>0</vt:lpwstr>
  </property>
  <property fmtid="{D5CDD505-2E9C-101B-9397-08002B2CF9AE}" pid="9" name="ContentTypeId">
    <vt:lpwstr>0x0101009088E747E52D0B46A8DA21D516C0E3DE</vt:lpwstr>
  </property>
  <property fmtid="{D5CDD505-2E9C-101B-9397-08002B2CF9AE}" pid="10" name="Content Subject">
    <vt:lpwstr>46;#Property, health and safety|d8aa1ef1-2ea5-4dac-825b-401669b77514</vt:lpwstr>
  </property>
</Properties>
</file>